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A56C" w14:textId="77777777" w:rsidR="005771DB" w:rsidRDefault="00C34616">
      <w:pPr>
        <w:widowControl/>
        <w:bidi w:val="0"/>
        <w:ind w:firstLine="0"/>
        <w:jc w:val="left"/>
        <w:rPr>
          <w:rFonts w:ascii="Traditional Arabic" w:hAnsi="Traditional Arabic"/>
          <w:b/>
          <w:bCs/>
          <w:color w:val="FF0000"/>
          <w:sz w:val="38"/>
          <w:szCs w:val="38"/>
          <w:rtl/>
        </w:rPr>
      </w:pPr>
      <w:r>
        <w:rPr>
          <w:rFonts w:ascii="Traditional Arabic" w:hAnsi="Traditional Arabic"/>
          <w:b/>
          <w:bCs/>
          <w:noProof/>
          <w:color w:val="FF0000"/>
          <w:sz w:val="38"/>
          <w:szCs w:val="38"/>
          <w:rtl/>
        </w:rPr>
        <w:pict w14:anchorId="66D39422">
          <v:shapetype id="_x0000_t202" coordsize="21600,21600" o:spt="202" path="m,l,21600r21600,l21600,xe">
            <v:stroke joinstyle="miter"/>
            <v:path gradientshapeok="t" o:connecttype="rect"/>
          </v:shapetype>
          <v:shape id="_x0000_s1027" type="#_x0000_t202" style="position:absolute;margin-left:24.35pt;margin-top:617.9pt;width:109.1pt;height:58.55pt;z-index:251661312;mso-height-percent:200;mso-height-percent:200;mso-width-relative:margin;mso-height-relative:margin" filled="f" stroked="f">
            <v:textbox style="mso-next-textbox:#_x0000_s1027;mso-fit-shape-to-text:t">
              <w:txbxContent>
                <w:p w14:paraId="2E8ED045" w14:textId="77777777" w:rsidR="00C34616" w:rsidRPr="007C35F7" w:rsidRDefault="00C34616" w:rsidP="005771DB">
                  <w:pPr>
                    <w:jc w:val="center"/>
                    <w:rPr>
                      <w:rFonts w:ascii="Andalus" w:hAnsi="Andalus" w:cs="Andalus"/>
                      <w:sz w:val="34"/>
                      <w:szCs w:val="34"/>
                      <w:rtl/>
                    </w:rPr>
                  </w:pPr>
                  <w:r>
                    <w:rPr>
                      <w:rFonts w:ascii="Andalus" w:hAnsi="Andalus" w:cs="Andalus" w:hint="cs"/>
                      <w:sz w:val="34"/>
                      <w:szCs w:val="34"/>
                      <w:rtl/>
                    </w:rPr>
                    <w:t>التذكير</w:t>
                  </w:r>
                </w:p>
                <w:p w14:paraId="37D8A9C1" w14:textId="77777777" w:rsidR="00C34616" w:rsidRPr="007C35F7" w:rsidRDefault="00C34616" w:rsidP="005771DB">
                  <w:pPr>
                    <w:jc w:val="center"/>
                    <w:rPr>
                      <w:sz w:val="34"/>
                      <w:szCs w:val="34"/>
                    </w:rPr>
                  </w:pPr>
                  <w:r>
                    <w:rPr>
                      <w:rFonts w:hint="cs"/>
                      <w:sz w:val="34"/>
                      <w:szCs w:val="34"/>
                      <w:rtl/>
                    </w:rPr>
                    <w:t>بالمرجع والمصير</w:t>
                  </w:r>
                </w:p>
              </w:txbxContent>
            </v:textbox>
          </v:shape>
        </w:pict>
      </w:r>
      <w:r>
        <w:rPr>
          <w:rFonts w:ascii="Traditional Arabic" w:hAnsi="Traditional Arabic"/>
          <w:b/>
          <w:bCs/>
          <w:noProof/>
          <w:color w:val="FF0000"/>
          <w:sz w:val="38"/>
          <w:szCs w:val="38"/>
          <w:rtl/>
        </w:rPr>
        <w:pict w14:anchorId="5DE6DD3A">
          <v:rect id="_x0000_s1026" style="position:absolute;margin-left:8.8pt;margin-top:8.3pt;width:408.95pt;height:679.2pt;z-index:251660288" strokeweight="3pt">
            <v:stroke linestyle="thinThin"/>
            <w10:wrap anchorx="page"/>
          </v:rect>
        </w:pict>
      </w:r>
      <w:r w:rsidR="005771DB">
        <w:rPr>
          <w:rFonts w:ascii="Traditional Arabic" w:hAnsi="Traditional Arabic"/>
          <w:b/>
          <w:bCs/>
          <w:color w:val="FF0000"/>
          <w:sz w:val="38"/>
          <w:szCs w:val="38"/>
          <w:rtl/>
        </w:rPr>
        <w:br w:type="page"/>
      </w:r>
    </w:p>
    <w:p w14:paraId="0537F5F5" w14:textId="77777777" w:rsidR="005771DB" w:rsidRDefault="00DA6526">
      <w:pPr>
        <w:widowControl/>
        <w:bidi w:val="0"/>
        <w:ind w:firstLine="0"/>
        <w:jc w:val="left"/>
        <w:rPr>
          <w:rFonts w:ascii="Traditional Arabic" w:hAnsi="Traditional Arabic"/>
          <w:b/>
          <w:bCs/>
          <w:color w:val="FF0000"/>
          <w:sz w:val="38"/>
          <w:szCs w:val="38"/>
        </w:rPr>
      </w:pPr>
      <w:r>
        <w:rPr>
          <w:rFonts w:ascii="Traditional Arabic" w:hAnsi="Traditional Arabic"/>
          <w:b/>
          <w:bCs/>
          <w:noProof/>
          <w:color w:val="FF0000"/>
          <w:sz w:val="38"/>
          <w:szCs w:val="38"/>
          <w:rtl/>
        </w:rPr>
        <w:lastRenderedPageBreak/>
        <w:drawing>
          <wp:anchor distT="0" distB="0" distL="114300" distR="114300" simplePos="0" relativeHeight="251664384" behindDoc="0" locked="0" layoutInCell="1" allowOverlap="1" wp14:anchorId="7CC1E417" wp14:editId="35584762">
            <wp:simplePos x="0" y="0"/>
            <wp:positionH relativeFrom="column">
              <wp:posOffset>1831340</wp:posOffset>
            </wp:positionH>
            <wp:positionV relativeFrom="paragraph">
              <wp:posOffset>3659378</wp:posOffset>
            </wp:positionV>
            <wp:extent cx="1645158" cy="1584960"/>
            <wp:effectExtent l="19050" t="0" r="0" b="0"/>
            <wp:wrapNone/>
            <wp:docPr id="2" name="صورة 1" descr="C:\Users\My Dell\Pictures\ليلكي\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ell\Pictures\ليلكي\images (8).jpg"/>
                    <pic:cNvPicPr>
                      <a:picLocks noChangeAspect="1" noChangeArrowheads="1"/>
                    </pic:cNvPicPr>
                  </pic:nvPicPr>
                  <pic:blipFill>
                    <a:blip r:embed="rId8" cstate="print"/>
                    <a:srcRect l="5415" r="10841" b="7984"/>
                    <a:stretch>
                      <a:fillRect/>
                    </a:stretch>
                  </pic:blipFill>
                  <pic:spPr bwMode="auto">
                    <a:xfrm>
                      <a:off x="0" y="0"/>
                      <a:ext cx="1645158" cy="1584960"/>
                    </a:xfrm>
                    <a:prstGeom prst="rect">
                      <a:avLst/>
                    </a:prstGeom>
                    <a:noFill/>
                    <a:ln w="9525">
                      <a:noFill/>
                      <a:miter lim="800000"/>
                      <a:headEnd/>
                      <a:tailEnd/>
                    </a:ln>
                  </pic:spPr>
                </pic:pic>
              </a:graphicData>
            </a:graphic>
          </wp:anchor>
        </w:drawing>
      </w:r>
      <w:r w:rsidR="00C34616">
        <w:rPr>
          <w:rFonts w:ascii="Traditional Arabic" w:hAnsi="Traditional Arabic"/>
          <w:b/>
          <w:bCs/>
          <w:noProof/>
          <w:color w:val="FF0000"/>
          <w:sz w:val="38"/>
          <w:szCs w:val="38"/>
        </w:rPr>
        <w:pict w14:anchorId="16B74C5A">
          <v:rect id="_x0000_s1032" style="position:absolute;margin-left:10.3pt;margin-top:10.4pt;width:408.95pt;height:679.2pt;z-index:251668480;mso-position-horizontal-relative:text;mso-position-vertical-relative:text" filled="f" strokeweight="3pt">
            <v:stroke linestyle="thinThin"/>
            <w10:wrap anchorx="page"/>
          </v:rect>
        </w:pict>
      </w:r>
      <w:r w:rsidR="005771DB">
        <w:rPr>
          <w:rFonts w:ascii="Traditional Arabic" w:hAnsi="Traditional Arabic"/>
          <w:b/>
          <w:bCs/>
          <w:color w:val="FF0000"/>
          <w:sz w:val="38"/>
          <w:szCs w:val="38"/>
          <w:rtl/>
        </w:rPr>
        <w:br w:type="page"/>
      </w:r>
    </w:p>
    <w:p w14:paraId="4EE363B0" w14:textId="77777777" w:rsidR="005771DB" w:rsidRDefault="00C34616" w:rsidP="00F41B17">
      <w:pPr>
        <w:spacing w:after="120"/>
        <w:ind w:firstLine="0"/>
        <w:jc w:val="center"/>
        <w:rPr>
          <w:rFonts w:ascii="Traditional Arabic" w:hAnsi="Traditional Arabic"/>
          <w:b/>
          <w:bCs/>
          <w:color w:val="FF0000"/>
          <w:sz w:val="38"/>
          <w:szCs w:val="38"/>
          <w:rtl/>
        </w:rPr>
      </w:pPr>
      <w:r>
        <w:rPr>
          <w:rFonts w:ascii="Traditional Arabic" w:hAnsi="Traditional Arabic"/>
          <w:b/>
          <w:bCs/>
          <w:noProof/>
          <w:color w:val="FF0000"/>
          <w:sz w:val="38"/>
          <w:szCs w:val="38"/>
          <w:rtl/>
        </w:rPr>
        <w:lastRenderedPageBreak/>
        <w:pict w14:anchorId="10F8D2B1">
          <v:rect id="_x0000_s1033" style="position:absolute;left:0;text-align:left;margin-left:9.3pt;margin-top:13.9pt;width:408.95pt;height:679.2pt;z-index:251669504" filled="f" strokeweight="3pt">
            <v:stroke linestyle="thinThin"/>
            <w10:wrap anchorx="page"/>
          </v:rect>
        </w:pict>
      </w:r>
    </w:p>
    <w:p w14:paraId="04742CCF" w14:textId="77777777" w:rsidR="005771DB" w:rsidRDefault="005771DB" w:rsidP="00F41B17">
      <w:pPr>
        <w:spacing w:after="120"/>
        <w:ind w:firstLine="0"/>
        <w:jc w:val="center"/>
        <w:rPr>
          <w:rFonts w:ascii="Traditional Arabic" w:hAnsi="Traditional Arabic"/>
          <w:b/>
          <w:bCs/>
          <w:color w:val="FF0000"/>
          <w:sz w:val="38"/>
          <w:szCs w:val="38"/>
          <w:rtl/>
        </w:rPr>
      </w:pPr>
    </w:p>
    <w:p w14:paraId="77E7BAD1" w14:textId="77777777" w:rsidR="00DA6526" w:rsidRDefault="00DA6526" w:rsidP="00F41B17">
      <w:pPr>
        <w:spacing w:after="120"/>
        <w:ind w:firstLine="0"/>
        <w:jc w:val="center"/>
        <w:rPr>
          <w:rFonts w:ascii="Traditional Arabic" w:hAnsi="Traditional Arabic"/>
          <w:b/>
          <w:bCs/>
          <w:color w:val="FF0000"/>
          <w:sz w:val="38"/>
          <w:szCs w:val="38"/>
          <w:rtl/>
        </w:rPr>
      </w:pPr>
    </w:p>
    <w:p w14:paraId="0FF6D7EB" w14:textId="77777777" w:rsidR="00DA6526" w:rsidRDefault="00DA6526" w:rsidP="00F41B17">
      <w:pPr>
        <w:spacing w:after="120"/>
        <w:ind w:firstLine="0"/>
        <w:jc w:val="center"/>
        <w:rPr>
          <w:rFonts w:ascii="Traditional Arabic" w:hAnsi="Traditional Arabic"/>
          <w:b/>
          <w:bCs/>
          <w:color w:val="FF0000"/>
          <w:sz w:val="38"/>
          <w:szCs w:val="38"/>
          <w:rtl/>
        </w:rPr>
      </w:pPr>
    </w:p>
    <w:p w14:paraId="0BC60CBE" w14:textId="77777777" w:rsidR="00DA6526" w:rsidRDefault="00DA6526" w:rsidP="00F41B17">
      <w:pPr>
        <w:spacing w:after="120"/>
        <w:ind w:firstLine="0"/>
        <w:jc w:val="center"/>
        <w:rPr>
          <w:rFonts w:ascii="Traditional Arabic" w:hAnsi="Traditional Arabic"/>
          <w:b/>
          <w:bCs/>
          <w:color w:val="FF0000"/>
          <w:sz w:val="38"/>
          <w:szCs w:val="38"/>
          <w:rtl/>
        </w:rPr>
      </w:pPr>
    </w:p>
    <w:p w14:paraId="47E39B9B" w14:textId="77777777" w:rsidR="00F41B17" w:rsidRPr="00276C12" w:rsidRDefault="00F41B17" w:rsidP="00F41B17">
      <w:pPr>
        <w:spacing w:after="120"/>
        <w:ind w:firstLine="0"/>
        <w:jc w:val="center"/>
        <w:rPr>
          <w:rFonts w:ascii="Traditional Arabic" w:hAnsi="Traditional Arabic"/>
          <w:b/>
          <w:bCs/>
          <w:color w:val="FF0000"/>
          <w:sz w:val="38"/>
          <w:szCs w:val="38"/>
          <w:rtl/>
        </w:rPr>
      </w:pPr>
      <w:r w:rsidRPr="00276C12">
        <w:rPr>
          <w:rFonts w:ascii="Traditional Arabic" w:hAnsi="Traditional Arabic" w:hint="cs"/>
          <w:b/>
          <w:bCs/>
          <w:color w:val="FF0000"/>
          <w:sz w:val="38"/>
          <w:szCs w:val="38"/>
          <w:rtl/>
        </w:rPr>
        <w:t>التذكير</w:t>
      </w:r>
    </w:p>
    <w:p w14:paraId="01D56733" w14:textId="77777777" w:rsidR="00F41B17" w:rsidRPr="00276C12" w:rsidRDefault="00F41B17" w:rsidP="00F41B17">
      <w:pPr>
        <w:spacing w:after="120"/>
        <w:ind w:firstLine="0"/>
        <w:jc w:val="center"/>
        <w:rPr>
          <w:rFonts w:ascii="Traditional Arabic" w:hAnsi="Traditional Arabic"/>
          <w:b/>
          <w:bCs/>
          <w:color w:val="FF0000"/>
          <w:sz w:val="38"/>
          <w:szCs w:val="38"/>
          <w:rtl/>
        </w:rPr>
      </w:pPr>
      <w:r w:rsidRPr="00276C12">
        <w:rPr>
          <w:rFonts w:ascii="Traditional Arabic" w:hAnsi="Traditional Arabic" w:hint="cs"/>
          <w:b/>
          <w:bCs/>
          <w:color w:val="FF0000"/>
          <w:sz w:val="38"/>
          <w:szCs w:val="38"/>
          <w:rtl/>
        </w:rPr>
        <w:t>بالمرجع والمصير</w:t>
      </w:r>
    </w:p>
    <w:p w14:paraId="72E4B37D" w14:textId="77777777" w:rsidR="00F41B17" w:rsidRDefault="00F41B17" w:rsidP="00F41B17">
      <w:pPr>
        <w:ind w:firstLine="0"/>
        <w:rPr>
          <w:sz w:val="32"/>
          <w:szCs w:val="32"/>
          <w:rtl/>
        </w:rPr>
      </w:pPr>
    </w:p>
    <w:p w14:paraId="4AC6C9CF" w14:textId="77777777" w:rsidR="00DA6526" w:rsidRPr="005771DB" w:rsidRDefault="00DA6526" w:rsidP="00F41B17">
      <w:pPr>
        <w:ind w:firstLine="0"/>
        <w:rPr>
          <w:sz w:val="32"/>
          <w:szCs w:val="32"/>
          <w:rtl/>
        </w:rPr>
      </w:pPr>
    </w:p>
    <w:p w14:paraId="4738DD4B" w14:textId="77777777" w:rsidR="00F41B17" w:rsidRDefault="00F41B17" w:rsidP="00F41B17">
      <w:pPr>
        <w:spacing w:after="120"/>
        <w:ind w:firstLine="0"/>
        <w:jc w:val="center"/>
        <w:rPr>
          <w:rtl/>
        </w:rPr>
      </w:pPr>
      <w:r w:rsidRPr="00276C12">
        <w:rPr>
          <w:rFonts w:ascii="Traditional Arabic" w:hAnsi="Traditional Arabic" w:hint="cs"/>
          <w:sz w:val="38"/>
          <w:szCs w:val="38"/>
          <w:rtl/>
        </w:rPr>
        <w:t>تصنيف</w:t>
      </w:r>
    </w:p>
    <w:p w14:paraId="6B8E70F1" w14:textId="77777777" w:rsidR="00F41B17" w:rsidRPr="00276C12" w:rsidRDefault="00F41B17" w:rsidP="00F41B17">
      <w:pPr>
        <w:ind w:firstLine="0"/>
        <w:jc w:val="center"/>
        <w:rPr>
          <w:rFonts w:ascii="Traditional Arabic" w:hAnsi="Traditional Arabic"/>
          <w:b/>
          <w:bCs/>
          <w:sz w:val="38"/>
          <w:szCs w:val="38"/>
          <w:rtl/>
        </w:rPr>
      </w:pPr>
      <w:r w:rsidRPr="00276C12">
        <w:rPr>
          <w:rFonts w:ascii="Traditional Arabic" w:hAnsi="Traditional Arabic" w:hint="cs"/>
          <w:b/>
          <w:bCs/>
          <w:sz w:val="38"/>
          <w:szCs w:val="38"/>
          <w:rtl/>
        </w:rPr>
        <w:t>محمد كمال الدين الأدهمي</w:t>
      </w:r>
    </w:p>
    <w:p w14:paraId="528FC091" w14:textId="77777777" w:rsidR="00F41B17" w:rsidRPr="00276C12" w:rsidRDefault="00F41B17" w:rsidP="00F41B17">
      <w:pPr>
        <w:spacing w:after="120"/>
        <w:ind w:firstLine="0"/>
        <w:jc w:val="center"/>
        <w:rPr>
          <w:rFonts w:ascii="Traditional Arabic" w:hAnsi="Traditional Arabic"/>
          <w:rtl/>
        </w:rPr>
      </w:pPr>
      <w:r w:rsidRPr="00276C12">
        <w:rPr>
          <w:rFonts w:ascii="Traditional Arabic" w:hAnsi="Traditional Arabic" w:hint="cs"/>
          <w:rtl/>
        </w:rPr>
        <w:t>المتوفى سنة 1372هـ</w:t>
      </w:r>
    </w:p>
    <w:p w14:paraId="6FDB4D9E" w14:textId="77777777" w:rsidR="00F41B17" w:rsidRDefault="00F41B17" w:rsidP="00F41B17">
      <w:pPr>
        <w:ind w:firstLine="0"/>
        <w:rPr>
          <w:sz w:val="32"/>
          <w:szCs w:val="32"/>
          <w:rtl/>
        </w:rPr>
      </w:pPr>
    </w:p>
    <w:p w14:paraId="4B3DA986" w14:textId="77777777" w:rsidR="00DA6526" w:rsidRDefault="00DA6526" w:rsidP="00F41B17">
      <w:pPr>
        <w:ind w:firstLine="0"/>
        <w:rPr>
          <w:sz w:val="32"/>
          <w:szCs w:val="32"/>
          <w:rtl/>
        </w:rPr>
      </w:pPr>
    </w:p>
    <w:p w14:paraId="179D4EBA" w14:textId="77777777" w:rsidR="00DA6526" w:rsidRPr="005771DB" w:rsidRDefault="00DA6526" w:rsidP="00F41B17">
      <w:pPr>
        <w:ind w:firstLine="0"/>
        <w:rPr>
          <w:sz w:val="32"/>
          <w:szCs w:val="32"/>
          <w:rtl/>
        </w:rPr>
      </w:pPr>
    </w:p>
    <w:p w14:paraId="08E1EF45" w14:textId="77777777" w:rsidR="00F41B17" w:rsidRPr="0037462E" w:rsidRDefault="00F41B17" w:rsidP="00F41B17">
      <w:pPr>
        <w:spacing w:after="120"/>
        <w:ind w:firstLine="0"/>
        <w:jc w:val="center"/>
        <w:rPr>
          <w:rFonts w:ascii="Traditional Arabic" w:hAnsi="Traditional Arabic"/>
          <w:color w:val="0070C0"/>
          <w:sz w:val="38"/>
          <w:szCs w:val="38"/>
          <w:rtl/>
        </w:rPr>
      </w:pPr>
      <w:r w:rsidRPr="0037462E">
        <w:rPr>
          <w:rFonts w:ascii="Traditional Arabic" w:hAnsi="Traditional Arabic" w:hint="cs"/>
          <w:color w:val="0070C0"/>
          <w:sz w:val="38"/>
          <w:szCs w:val="38"/>
          <w:rtl/>
        </w:rPr>
        <w:t>تحقيق</w:t>
      </w:r>
    </w:p>
    <w:p w14:paraId="5EA4D84C" w14:textId="77777777" w:rsidR="00F41B17" w:rsidRPr="0037462E" w:rsidRDefault="00F41B17" w:rsidP="00F41B17">
      <w:pPr>
        <w:spacing w:after="120"/>
        <w:ind w:firstLine="0"/>
        <w:jc w:val="center"/>
        <w:rPr>
          <w:rFonts w:ascii="Traditional Arabic" w:hAnsi="Traditional Arabic"/>
          <w:b/>
          <w:bCs/>
          <w:color w:val="0070C0"/>
          <w:sz w:val="38"/>
          <w:szCs w:val="38"/>
          <w:rtl/>
        </w:rPr>
      </w:pPr>
      <w:r w:rsidRPr="0037462E">
        <w:rPr>
          <w:rFonts w:ascii="Traditional Arabic" w:hAnsi="Traditional Arabic" w:hint="cs"/>
          <w:b/>
          <w:bCs/>
          <w:color w:val="0070C0"/>
          <w:sz w:val="38"/>
          <w:szCs w:val="38"/>
          <w:rtl/>
        </w:rPr>
        <w:t>محمد خير رمضان يوسف</w:t>
      </w:r>
    </w:p>
    <w:p w14:paraId="750AB838" w14:textId="77777777" w:rsidR="00F41B17" w:rsidRDefault="00F41B17" w:rsidP="00F41B17">
      <w:pPr>
        <w:bidi w:val="0"/>
        <w:rPr>
          <w:rFonts w:ascii="Traditional Arabic" w:hAnsi="Traditional Arabic"/>
          <w:b/>
          <w:bCs/>
          <w:sz w:val="38"/>
          <w:szCs w:val="38"/>
          <w:rtl/>
        </w:rPr>
      </w:pPr>
      <w:r>
        <w:rPr>
          <w:rFonts w:ascii="Traditional Arabic" w:hAnsi="Traditional Arabic"/>
          <w:b/>
          <w:bCs/>
          <w:sz w:val="38"/>
          <w:szCs w:val="38"/>
          <w:rtl/>
        </w:rPr>
        <w:br w:type="page"/>
      </w:r>
    </w:p>
    <w:p w14:paraId="374A29AA" w14:textId="77777777" w:rsidR="00F41B17" w:rsidRDefault="00C34616" w:rsidP="00F41B17">
      <w:pPr>
        <w:bidi w:val="0"/>
        <w:rPr>
          <w:rFonts w:ascii="Traditional Arabic" w:hAnsi="Traditional Arabic"/>
          <w:b/>
          <w:bCs/>
          <w:sz w:val="38"/>
          <w:szCs w:val="38"/>
          <w:rtl/>
        </w:rPr>
      </w:pPr>
      <w:r>
        <w:rPr>
          <w:rFonts w:ascii="Traditional Arabic" w:hAnsi="Traditional Arabic"/>
          <w:b/>
          <w:bCs/>
          <w:noProof/>
          <w:sz w:val="38"/>
          <w:szCs w:val="38"/>
          <w:rtl/>
        </w:rPr>
        <w:lastRenderedPageBreak/>
        <w:pict w14:anchorId="34B79A68">
          <v:shape id="_x0000_s1031" type="#_x0000_t202" style="position:absolute;left:0;text-align:left;margin-left:136.9pt;margin-top:81.75pt;width:175.6pt;height:55.55pt;z-index:251667456;mso-height-percent:200;mso-height-percent:200;mso-width-relative:margin;mso-height-relative:margin" filled="f" stroked="f">
            <v:textbox style="mso-fit-shape-to-text:t">
              <w:txbxContent>
                <w:p w14:paraId="0F897AD2" w14:textId="77777777" w:rsidR="00C34616" w:rsidRDefault="00C34616" w:rsidP="00DA6526">
                  <w:pPr>
                    <w:ind w:firstLine="0"/>
                    <w:jc w:val="center"/>
                    <w:rPr>
                      <w:rFonts w:ascii="Andalus" w:hAnsi="Andalus" w:cs="Andalus"/>
                      <w:sz w:val="32"/>
                      <w:szCs w:val="32"/>
                      <w:rtl/>
                    </w:rPr>
                  </w:pPr>
                </w:p>
                <w:p w14:paraId="2839717A" w14:textId="77777777" w:rsidR="00C34616" w:rsidRDefault="00C34616" w:rsidP="00DA6526">
                  <w:pPr>
                    <w:ind w:firstLine="0"/>
                    <w:jc w:val="center"/>
                    <w:rPr>
                      <w:rFonts w:ascii="Andalus" w:hAnsi="Andalus" w:cs="Andalus"/>
                      <w:sz w:val="32"/>
                      <w:szCs w:val="32"/>
                      <w:rtl/>
                    </w:rPr>
                  </w:pPr>
                </w:p>
                <w:p w14:paraId="3EC32F16" w14:textId="77777777" w:rsidR="00C34616" w:rsidRDefault="00C34616" w:rsidP="00DA6526">
                  <w:pPr>
                    <w:ind w:firstLine="0"/>
                    <w:jc w:val="center"/>
                    <w:rPr>
                      <w:rFonts w:ascii="Andalus" w:hAnsi="Andalus" w:cs="Andalus"/>
                      <w:sz w:val="32"/>
                      <w:szCs w:val="32"/>
                      <w:rtl/>
                    </w:rPr>
                  </w:pPr>
                </w:p>
                <w:p w14:paraId="60F229B2" w14:textId="77777777" w:rsidR="00C34616" w:rsidRDefault="00C34616" w:rsidP="00DA6526">
                  <w:pPr>
                    <w:ind w:firstLine="0"/>
                    <w:jc w:val="center"/>
                    <w:rPr>
                      <w:rFonts w:ascii="Andalus" w:hAnsi="Andalus" w:cs="Andalus"/>
                      <w:sz w:val="32"/>
                      <w:szCs w:val="32"/>
                      <w:rtl/>
                    </w:rPr>
                  </w:pPr>
                </w:p>
                <w:p w14:paraId="45366F2D" w14:textId="77777777" w:rsidR="00C34616" w:rsidRDefault="00C34616" w:rsidP="009E3484">
                  <w:pPr>
                    <w:ind w:firstLine="0"/>
                    <w:jc w:val="center"/>
                    <w:rPr>
                      <w:rFonts w:ascii="Andalus" w:hAnsi="Andalus" w:cs="Andalus"/>
                      <w:sz w:val="32"/>
                      <w:szCs w:val="32"/>
                      <w:rtl/>
                    </w:rPr>
                  </w:pPr>
                </w:p>
                <w:p w14:paraId="5453DF32" w14:textId="77777777" w:rsidR="00C34616" w:rsidRDefault="00C34616" w:rsidP="009E3484">
                  <w:pPr>
                    <w:ind w:firstLine="0"/>
                    <w:jc w:val="center"/>
                    <w:rPr>
                      <w:rFonts w:ascii="Andalus" w:hAnsi="Andalus" w:cs="Andalus"/>
                      <w:sz w:val="32"/>
                      <w:szCs w:val="32"/>
                      <w:rtl/>
                    </w:rPr>
                  </w:pPr>
                </w:p>
                <w:p w14:paraId="30A676CE" w14:textId="77777777" w:rsidR="00C34616" w:rsidRDefault="00C34616" w:rsidP="009E3484">
                  <w:pPr>
                    <w:ind w:firstLine="0"/>
                    <w:jc w:val="center"/>
                    <w:rPr>
                      <w:rFonts w:ascii="Andalus" w:hAnsi="Andalus" w:cs="Andalus"/>
                      <w:sz w:val="32"/>
                      <w:szCs w:val="32"/>
                      <w:rtl/>
                    </w:rPr>
                  </w:pPr>
                  <w:r w:rsidRPr="00714E9B">
                    <w:rPr>
                      <w:rFonts w:ascii="Andalus" w:hAnsi="Andalus" w:cs="Andalus" w:hint="cs"/>
                      <w:sz w:val="32"/>
                      <w:szCs w:val="32"/>
                      <w:rtl/>
                    </w:rPr>
                    <w:t xml:space="preserve">حقوق الطبع محفوظة </w:t>
                  </w:r>
                </w:p>
                <w:p w14:paraId="7D28770D" w14:textId="77777777" w:rsidR="00C34616" w:rsidRDefault="00C34616" w:rsidP="009E3484">
                  <w:pPr>
                    <w:ind w:firstLine="0"/>
                    <w:jc w:val="center"/>
                    <w:rPr>
                      <w:rFonts w:ascii="Andalus" w:hAnsi="Andalus" w:cs="Andalus"/>
                      <w:sz w:val="32"/>
                      <w:szCs w:val="32"/>
                      <w:rtl/>
                    </w:rPr>
                  </w:pPr>
                </w:p>
                <w:p w14:paraId="146C3319" w14:textId="77777777" w:rsidR="00C34616" w:rsidRDefault="00C34616" w:rsidP="009E3484">
                  <w:pPr>
                    <w:ind w:firstLine="0"/>
                    <w:jc w:val="center"/>
                    <w:rPr>
                      <w:rFonts w:ascii="Andalus" w:hAnsi="Andalus" w:cs="Andalus"/>
                      <w:sz w:val="32"/>
                      <w:szCs w:val="32"/>
                      <w:rtl/>
                    </w:rPr>
                  </w:pPr>
                  <w:r w:rsidRPr="00397E07">
                    <w:rPr>
                      <w:rFonts w:ascii="Andalus" w:hAnsi="Andalus" w:cs="AdvertisingBold" w:hint="cs"/>
                      <w:sz w:val="20"/>
                      <w:szCs w:val="20"/>
                      <w:rtl/>
                    </w:rPr>
                    <w:t>الطبعة الثانية</w:t>
                  </w:r>
                </w:p>
                <w:p w14:paraId="15F105D9" w14:textId="77777777" w:rsidR="00C34616" w:rsidRPr="00714E9B" w:rsidRDefault="00C34616" w:rsidP="009E3484">
                  <w:pPr>
                    <w:ind w:firstLine="0"/>
                    <w:jc w:val="center"/>
                    <w:rPr>
                      <w:rFonts w:ascii="Andalus" w:hAnsi="Andalus" w:cs="Andalus"/>
                      <w:sz w:val="32"/>
                      <w:szCs w:val="32"/>
                      <w:rtl/>
                    </w:rPr>
                  </w:pPr>
                </w:p>
                <w:p w14:paraId="5A7A1F69" w14:textId="77777777" w:rsidR="00C34616" w:rsidRPr="00714E9B" w:rsidRDefault="00C34616" w:rsidP="00DA6526">
                  <w:pPr>
                    <w:ind w:firstLine="0"/>
                    <w:jc w:val="center"/>
                    <w:rPr>
                      <w:rFonts w:ascii="Traditional Arabic" w:hAnsi="Traditional Arabic"/>
                      <w:sz w:val="32"/>
                      <w:szCs w:val="32"/>
                      <w:rtl/>
                    </w:rPr>
                  </w:pPr>
                  <w:r w:rsidRPr="00714E9B">
                    <w:rPr>
                      <w:rFonts w:ascii="Traditional Arabic" w:hAnsi="Traditional Arabic"/>
                      <w:sz w:val="32"/>
                      <w:szCs w:val="32"/>
                      <w:rtl/>
                    </w:rPr>
                    <w:t>1433هـ</w:t>
                  </w:r>
                  <w:r>
                    <w:rPr>
                      <w:rFonts w:ascii="Traditional Arabic" w:hAnsi="Traditional Arabic" w:hint="cs"/>
                      <w:sz w:val="32"/>
                      <w:szCs w:val="32"/>
                      <w:rtl/>
                    </w:rPr>
                    <w:t>، 2012م</w:t>
                  </w:r>
                </w:p>
              </w:txbxContent>
            </v:textbox>
          </v:shape>
        </w:pict>
      </w:r>
      <w:r>
        <w:rPr>
          <w:rFonts w:ascii="Traditional Arabic" w:hAnsi="Traditional Arabic"/>
          <w:b/>
          <w:bCs/>
          <w:noProof/>
          <w:sz w:val="38"/>
          <w:szCs w:val="38"/>
          <w:rtl/>
        </w:rPr>
        <w:pict w14:anchorId="02AB53EA">
          <v:rect id="_x0000_s1034" style="position:absolute;left:0;text-align:left;margin-left:22.3pt;margin-top:22.4pt;width:408.95pt;height:679.2pt;z-index:251670528" filled="f" strokeweight="3pt">
            <v:stroke linestyle="thinThin"/>
            <w10:wrap anchorx="page"/>
          </v:rect>
        </w:pict>
      </w:r>
      <w:r w:rsidR="00F41B17">
        <w:rPr>
          <w:rFonts w:ascii="Traditional Arabic" w:hAnsi="Traditional Arabic"/>
          <w:b/>
          <w:bCs/>
          <w:sz w:val="38"/>
          <w:szCs w:val="38"/>
          <w:rtl/>
        </w:rPr>
        <w:br w:type="page"/>
      </w:r>
    </w:p>
    <w:p w14:paraId="332D3933" w14:textId="77777777" w:rsidR="00432B1B" w:rsidRPr="005771DB" w:rsidRDefault="00432B1B" w:rsidP="001771CA">
      <w:pPr>
        <w:bidi w:val="0"/>
        <w:spacing w:after="240"/>
        <w:ind w:firstLine="0"/>
        <w:jc w:val="center"/>
        <w:rPr>
          <w:b/>
          <w:bCs/>
          <w:rtl/>
        </w:rPr>
      </w:pPr>
      <w:r w:rsidRPr="005771DB">
        <w:rPr>
          <w:b/>
          <w:bCs/>
          <w:sz w:val="32"/>
          <w:szCs w:val="32"/>
          <w:rtl/>
        </w:rPr>
        <w:lastRenderedPageBreak/>
        <w:t>مقدمة التحقيق</w:t>
      </w:r>
      <w:r w:rsidR="00CA2ABB" w:rsidRPr="005771DB">
        <w:rPr>
          <w:b/>
          <w:bCs/>
          <w:rtl/>
        </w:rPr>
        <w:fldChar w:fldCharType="begin"/>
      </w:r>
      <w:r w:rsidR="00DE6213" w:rsidRPr="005771DB">
        <w:rPr>
          <w:b/>
          <w:bCs/>
        </w:rPr>
        <w:instrText xml:space="preserve"> XE "</w:instrText>
      </w:r>
      <w:r w:rsidR="00DE6213" w:rsidRPr="005771DB">
        <w:rPr>
          <w:b/>
          <w:bCs/>
          <w:rtl/>
        </w:rPr>
        <w:instrText>مقدمة التحقيق</w:instrText>
      </w:r>
      <w:r w:rsidR="00DE6213" w:rsidRPr="005771DB">
        <w:rPr>
          <w:b/>
          <w:bCs/>
        </w:rPr>
        <w:instrText xml:space="preserve">" </w:instrText>
      </w:r>
      <w:r w:rsidR="00CA2ABB" w:rsidRPr="005771DB">
        <w:rPr>
          <w:b/>
          <w:bCs/>
          <w:rtl/>
        </w:rPr>
        <w:fldChar w:fldCharType="end"/>
      </w:r>
    </w:p>
    <w:p w14:paraId="68F81638" w14:textId="77777777" w:rsidR="007541CC" w:rsidRPr="007541CC" w:rsidRDefault="007541CC" w:rsidP="001771CA">
      <w:pPr>
        <w:spacing w:after="240"/>
        <w:jc w:val="center"/>
        <w:rPr>
          <w:rFonts w:ascii="Traditional Arabic" w:hAnsi="Traditional Arabic"/>
          <w:b/>
          <w:bCs/>
          <w:sz w:val="36"/>
          <w:szCs w:val="32"/>
          <w:rtl/>
        </w:rPr>
      </w:pPr>
    </w:p>
    <w:p w14:paraId="10794122" w14:textId="77777777" w:rsidR="00432B1B"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الحمد</w:t>
      </w:r>
      <w:r w:rsidR="00F46DDA">
        <w:rPr>
          <w:rFonts w:ascii="Traditional Arabic" w:hAnsi="Traditional Arabic" w:hint="cs"/>
          <w:sz w:val="32"/>
          <w:szCs w:val="32"/>
          <w:rtl/>
        </w:rPr>
        <w:t>ُ</w:t>
      </w:r>
      <w:r>
        <w:rPr>
          <w:rFonts w:ascii="Traditional Arabic" w:hAnsi="Traditional Arabic" w:hint="cs"/>
          <w:sz w:val="32"/>
          <w:szCs w:val="32"/>
          <w:rtl/>
        </w:rPr>
        <w:t xml:space="preserve"> لله الحيِّ الذي لا يموت، والصلاةُ والسلامُ على صاحبِ الشفاعةِ يوم َ الدين، وعلى آلهِ وأصحابهِ أجمعين، وبعد:</w:t>
      </w:r>
    </w:p>
    <w:p w14:paraId="16C46037" w14:textId="77777777" w:rsidR="00432B1B"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فهذا كتابٌ فيما أُمرنا بذكره، وهو الموت، وأحواله، وبتعبيرِ المؤلف: "رسالةٌ في التذكيرِ بالمرجعِ والمصير، ممّا يلاقيهِ الإنسانُ في آخر</w:t>
      </w:r>
      <w:r w:rsidR="00F46DDA">
        <w:rPr>
          <w:rFonts w:ascii="Traditional Arabic" w:hAnsi="Traditional Arabic" w:hint="cs"/>
          <w:sz w:val="32"/>
          <w:szCs w:val="32"/>
          <w:rtl/>
        </w:rPr>
        <w:t>ِ</w:t>
      </w:r>
      <w:r>
        <w:rPr>
          <w:rFonts w:ascii="Traditional Arabic" w:hAnsi="Traditional Arabic" w:hint="cs"/>
          <w:sz w:val="32"/>
          <w:szCs w:val="32"/>
          <w:rtl/>
        </w:rPr>
        <w:t xml:space="preserve"> حيات</w:t>
      </w:r>
      <w:r w:rsidR="00F46DDA">
        <w:rPr>
          <w:rFonts w:ascii="Traditional Arabic" w:hAnsi="Traditional Arabic" w:hint="cs"/>
          <w:sz w:val="32"/>
          <w:szCs w:val="32"/>
          <w:rtl/>
        </w:rPr>
        <w:t>ه</w:t>
      </w:r>
      <w:r>
        <w:rPr>
          <w:rFonts w:ascii="Traditional Arabic" w:hAnsi="Traditional Arabic" w:hint="cs"/>
          <w:sz w:val="32"/>
          <w:szCs w:val="32"/>
          <w:rtl/>
        </w:rPr>
        <w:t>، إلى أن ينزلَ به نازلةُ مماته، فيُحمَلُ إلى قبره</w:t>
      </w:r>
      <w:r w:rsidR="00F46DDA">
        <w:rPr>
          <w:rFonts w:ascii="Traditional Arabic" w:hAnsi="Traditional Arabic" w:hint="cs"/>
          <w:sz w:val="32"/>
          <w:szCs w:val="32"/>
          <w:rtl/>
        </w:rPr>
        <w:t>ِ</w:t>
      </w:r>
      <w:r w:rsidR="009E3484">
        <w:rPr>
          <w:rFonts w:ascii="Traditional Arabic" w:hAnsi="Traditional Arabic" w:hint="cs"/>
          <w:sz w:val="32"/>
          <w:szCs w:val="32"/>
          <w:rtl/>
        </w:rPr>
        <w:t xml:space="preserve"> فيُقبر، ويُسألُ عمّا قدَّم وأ</w:t>
      </w:r>
      <w:r>
        <w:rPr>
          <w:rFonts w:ascii="Traditional Arabic" w:hAnsi="Traditional Arabic" w:hint="cs"/>
          <w:sz w:val="32"/>
          <w:szCs w:val="32"/>
          <w:rtl/>
        </w:rPr>
        <w:t>خَّر".</w:t>
      </w:r>
    </w:p>
    <w:p w14:paraId="06ABCD90" w14:textId="77777777" w:rsidR="00432B1B"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وقد صوَّر حالَ الإنسانِ في صحَّته ومرضه، وبصَّرهُ بعواقبِ الأمور، وبيَّن حالةَ الاحتضارِ الرهيبة، وسكراتِ الموت، وخروجِ الروح، وعلاماتٍ تبدو على الميت.</w:t>
      </w:r>
    </w:p>
    <w:p w14:paraId="07F9CDE8" w14:textId="77777777" w:rsidR="00432B1B" w:rsidRDefault="00432B1B" w:rsidP="009E3484">
      <w:pPr>
        <w:spacing w:after="240"/>
        <w:ind w:firstLine="397"/>
        <w:jc w:val="both"/>
        <w:rPr>
          <w:rFonts w:ascii="Traditional Arabic" w:hAnsi="Traditional Arabic"/>
          <w:sz w:val="32"/>
          <w:szCs w:val="32"/>
          <w:rtl/>
        </w:rPr>
      </w:pPr>
      <w:r>
        <w:rPr>
          <w:rFonts w:ascii="Traditional Arabic" w:hAnsi="Traditional Arabic" w:hint="cs"/>
          <w:sz w:val="32"/>
          <w:szCs w:val="32"/>
          <w:rtl/>
        </w:rPr>
        <w:t>وتحدَّث عن أحكامِ ا</w:t>
      </w:r>
      <w:r w:rsidR="00F46DDA">
        <w:rPr>
          <w:rFonts w:ascii="Traditional Arabic" w:hAnsi="Traditional Arabic" w:hint="cs"/>
          <w:sz w:val="32"/>
          <w:szCs w:val="32"/>
          <w:rtl/>
        </w:rPr>
        <w:t>لبكاء على الميت. والت</w:t>
      </w:r>
      <w:r w:rsidR="009E3484">
        <w:rPr>
          <w:rFonts w:ascii="Traditional Arabic" w:hAnsi="Traditional Arabic" w:hint="cs"/>
          <w:sz w:val="32"/>
          <w:szCs w:val="32"/>
          <w:rtl/>
        </w:rPr>
        <w:t>عز</w:t>
      </w:r>
      <w:r w:rsidR="00F46DDA">
        <w:rPr>
          <w:rFonts w:ascii="Traditional Arabic" w:hAnsi="Traditional Arabic" w:hint="cs"/>
          <w:sz w:val="32"/>
          <w:szCs w:val="32"/>
          <w:rtl/>
        </w:rPr>
        <w:t>ية والمآت</w:t>
      </w:r>
      <w:r>
        <w:rPr>
          <w:rFonts w:ascii="Traditional Arabic" w:hAnsi="Traditional Arabic" w:hint="cs"/>
          <w:sz w:val="32"/>
          <w:szCs w:val="32"/>
          <w:rtl/>
        </w:rPr>
        <w:t>م، والغسلِ والتكفينِ والتشييع، والصلاةِ على الجنازة، وتلقينِ المي</w:t>
      </w:r>
      <w:r w:rsidR="00F46DDA">
        <w:rPr>
          <w:rFonts w:ascii="Traditional Arabic" w:hAnsi="Traditional Arabic" w:hint="cs"/>
          <w:sz w:val="32"/>
          <w:szCs w:val="32"/>
          <w:rtl/>
        </w:rPr>
        <w:t>ِّ</w:t>
      </w:r>
      <w:r>
        <w:rPr>
          <w:rFonts w:ascii="Traditional Arabic" w:hAnsi="Traditional Arabic" w:hint="cs"/>
          <w:sz w:val="32"/>
          <w:szCs w:val="32"/>
          <w:rtl/>
        </w:rPr>
        <w:t>ت. وتحدَّث عن قضاءِ د</w:t>
      </w:r>
      <w:r w:rsidR="00F46DDA">
        <w:rPr>
          <w:rFonts w:ascii="Traditional Arabic" w:hAnsi="Traditional Arabic" w:hint="cs"/>
          <w:sz w:val="32"/>
          <w:szCs w:val="32"/>
          <w:rtl/>
        </w:rPr>
        <w:t>َ</w:t>
      </w:r>
      <w:r>
        <w:rPr>
          <w:rFonts w:ascii="Traditional Arabic" w:hAnsi="Traditional Arabic" w:hint="cs"/>
          <w:sz w:val="32"/>
          <w:szCs w:val="32"/>
          <w:rtl/>
        </w:rPr>
        <w:t>ين</w:t>
      </w:r>
      <w:r w:rsidR="00F46DDA">
        <w:rPr>
          <w:rFonts w:ascii="Traditional Arabic" w:hAnsi="Traditional Arabic" w:hint="cs"/>
          <w:sz w:val="32"/>
          <w:szCs w:val="32"/>
          <w:rtl/>
        </w:rPr>
        <w:t>ِ</w:t>
      </w:r>
      <w:r>
        <w:rPr>
          <w:rFonts w:ascii="Traditional Arabic" w:hAnsi="Traditional Arabic" w:hint="cs"/>
          <w:sz w:val="32"/>
          <w:szCs w:val="32"/>
          <w:rtl/>
        </w:rPr>
        <w:t xml:space="preserve"> المتوف</w:t>
      </w:r>
      <w:r w:rsidR="00F46DDA">
        <w:rPr>
          <w:rFonts w:ascii="Traditional Arabic" w:hAnsi="Traditional Arabic" w:hint="cs"/>
          <w:sz w:val="32"/>
          <w:szCs w:val="32"/>
          <w:rtl/>
        </w:rPr>
        <w:t>َّ</w:t>
      </w:r>
      <w:r>
        <w:rPr>
          <w:rFonts w:ascii="Traditional Arabic" w:hAnsi="Traditional Arabic" w:hint="cs"/>
          <w:sz w:val="32"/>
          <w:szCs w:val="32"/>
          <w:rtl/>
        </w:rPr>
        <w:t>ى ووصيَّته، وعن نعيم القبرِ وعذابه، وزيارةِ القبور، ونقلِ الميت، وأخيراً عن الشهدا</w:t>
      </w:r>
      <w:r w:rsidR="00F46DDA">
        <w:rPr>
          <w:rFonts w:ascii="Traditional Arabic" w:hAnsi="Traditional Arabic" w:hint="cs"/>
          <w:sz w:val="32"/>
          <w:szCs w:val="32"/>
          <w:rtl/>
        </w:rPr>
        <w:t>ء</w:t>
      </w:r>
      <w:r>
        <w:rPr>
          <w:rFonts w:ascii="Traditional Arabic" w:hAnsi="Traditional Arabic" w:hint="cs"/>
          <w:sz w:val="32"/>
          <w:szCs w:val="32"/>
          <w:rtl/>
        </w:rPr>
        <w:t>، وموت الأطفال، الذي ختمهُ بذكرِ وفا</w:t>
      </w:r>
      <w:r w:rsidR="00F46DDA">
        <w:rPr>
          <w:rFonts w:ascii="Traditional Arabic" w:hAnsi="Traditional Arabic" w:hint="cs"/>
          <w:sz w:val="32"/>
          <w:szCs w:val="32"/>
          <w:rtl/>
        </w:rPr>
        <w:t>ة</w:t>
      </w:r>
      <w:r>
        <w:rPr>
          <w:rFonts w:ascii="Traditional Arabic" w:hAnsi="Traditional Arabic" w:hint="cs"/>
          <w:sz w:val="32"/>
          <w:szCs w:val="32"/>
          <w:rtl/>
        </w:rPr>
        <w:t>ِ ثلاثةِ أطفالٍ له.</w:t>
      </w:r>
    </w:p>
    <w:p w14:paraId="155CE06D" w14:textId="77777777" w:rsidR="00432B1B"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كما تطرَّق إلى موضوعاتٍ حديثةٍ في عصره، وعاداتٍ منها وأحوالٍ مما يتعلق بالوفاة، مثلَ جريمةِ الانتحارِ وتكريم المنتحرين! والمطاعم</w:t>
      </w:r>
      <w:r w:rsidR="00F46DDA">
        <w:rPr>
          <w:rFonts w:ascii="Traditional Arabic" w:hAnsi="Traditional Arabic" w:hint="cs"/>
          <w:sz w:val="32"/>
          <w:szCs w:val="32"/>
          <w:rtl/>
        </w:rPr>
        <w:t>ِ في المآتم</w:t>
      </w:r>
      <w:r>
        <w:rPr>
          <w:rFonts w:ascii="Traditional Arabic" w:hAnsi="Traditional Arabic" w:hint="cs"/>
          <w:sz w:val="32"/>
          <w:szCs w:val="32"/>
          <w:rtl/>
        </w:rPr>
        <w:t>، ونقلِ الجنازة بالسيارات، وتشريحِ الجثَّةِ والتمثيل بالميِّت.</w:t>
      </w:r>
    </w:p>
    <w:p w14:paraId="271A7058" w14:textId="77777777" w:rsidR="00432B1B"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وصدق فيما ذكرهُ ف</w:t>
      </w:r>
      <w:r w:rsidR="00F46DDA">
        <w:rPr>
          <w:rFonts w:ascii="Traditional Arabic" w:hAnsi="Traditional Arabic" w:hint="cs"/>
          <w:sz w:val="32"/>
          <w:szCs w:val="32"/>
          <w:rtl/>
        </w:rPr>
        <w:t>ي المقدِّمة من أن أكثَرهُ من ال</w:t>
      </w:r>
      <w:r>
        <w:rPr>
          <w:rFonts w:ascii="Traditional Arabic" w:hAnsi="Traditional Arabic" w:hint="cs"/>
          <w:sz w:val="32"/>
          <w:szCs w:val="32"/>
          <w:rtl/>
        </w:rPr>
        <w:t>س</w:t>
      </w:r>
      <w:r w:rsidR="00F46DDA">
        <w:rPr>
          <w:rFonts w:ascii="Traditional Arabic" w:hAnsi="Traditional Arabic" w:hint="cs"/>
          <w:sz w:val="32"/>
          <w:szCs w:val="32"/>
          <w:rtl/>
        </w:rPr>
        <w:t>م</w:t>
      </w:r>
      <w:r>
        <w:rPr>
          <w:rFonts w:ascii="Traditional Arabic" w:hAnsi="Traditional Arabic" w:hint="cs"/>
          <w:sz w:val="32"/>
          <w:szCs w:val="32"/>
          <w:rtl/>
        </w:rPr>
        <w:t xml:space="preserve">عيِّ المنقولِ عن سيِّدنا رسول الله </w:t>
      </w:r>
      <w:r>
        <w:rPr>
          <w:rFonts w:ascii="Traditional Arabic" w:hAnsi="Traditional Arabic" w:hint="cs"/>
          <w:sz w:val="32"/>
          <w:szCs w:val="32"/>
        </w:rPr>
        <w:sym w:font="AGA Arabesque" w:char="F065"/>
      </w:r>
      <w:r>
        <w:rPr>
          <w:rFonts w:ascii="Traditional Arabic" w:hAnsi="Traditional Arabic" w:hint="cs"/>
          <w:sz w:val="32"/>
          <w:szCs w:val="32"/>
          <w:rtl/>
        </w:rPr>
        <w:t>، وإن كان قد خلطَ بين الصحيح والضعيفِ والموضوع، وبيَّن تخريجَ جميع الأحاديثِ تقريباً، ولكنَّهُ لم يبيِّن حكمها، وهو المهم، فكان أن ركزتُ على هذا في تحقيقِ الكتاب، الذي اعتمدتُ فيه على طبعةٍ له وحيدة أصدرتها المطبعة السلفية في القاهرة عام 1349هـ، وتقعُ في 56 صفحة، فوثَّقت</w:t>
      </w:r>
      <w:r w:rsidR="00F46DDA">
        <w:rPr>
          <w:rFonts w:ascii="Traditional Arabic" w:hAnsi="Traditional Arabic" w:hint="cs"/>
          <w:sz w:val="32"/>
          <w:szCs w:val="32"/>
          <w:rtl/>
        </w:rPr>
        <w:t>ُ</w:t>
      </w:r>
      <w:r>
        <w:rPr>
          <w:rFonts w:ascii="Traditional Arabic" w:hAnsi="Traditional Arabic" w:hint="cs"/>
          <w:sz w:val="32"/>
          <w:szCs w:val="32"/>
          <w:rtl/>
        </w:rPr>
        <w:t xml:space="preserve"> ما ذكرهُ من تخريجٍ بنسبةِ الأحاديثِ إلى مصادرها، ثم بيانِ حكمها من صحةٍ أو ضعفٍ أو وضع، نقلاً عن علماءِ التخريج و</w:t>
      </w:r>
      <w:r w:rsidR="00F46DDA">
        <w:rPr>
          <w:rFonts w:ascii="Traditional Arabic" w:hAnsi="Traditional Arabic" w:hint="cs"/>
          <w:sz w:val="32"/>
          <w:szCs w:val="32"/>
          <w:rtl/>
        </w:rPr>
        <w:t>ال</w:t>
      </w:r>
      <w:r>
        <w:rPr>
          <w:rFonts w:ascii="Traditional Arabic" w:hAnsi="Traditional Arabic" w:hint="cs"/>
          <w:sz w:val="32"/>
          <w:szCs w:val="32"/>
          <w:rtl/>
        </w:rPr>
        <w:t>جرحِ والتعديل، مع ذكرِ الملا</w:t>
      </w:r>
      <w:r w:rsidR="00F46DDA">
        <w:rPr>
          <w:rFonts w:ascii="Traditional Arabic" w:hAnsi="Traditional Arabic" w:hint="cs"/>
          <w:sz w:val="32"/>
          <w:szCs w:val="32"/>
          <w:rtl/>
        </w:rPr>
        <w:t>حظاتِ والتعليقاتِ اللازمةِ أثناء</w:t>
      </w:r>
      <w:r>
        <w:rPr>
          <w:rFonts w:ascii="Traditional Arabic" w:hAnsi="Traditional Arabic" w:hint="cs"/>
          <w:sz w:val="32"/>
          <w:szCs w:val="32"/>
          <w:rtl/>
        </w:rPr>
        <w:t xml:space="preserve"> التخريج، مثل موافقةِ ألفاظِ الحديثِ لما ذكرهُ المؤلف منها أو تقاربها.</w:t>
      </w:r>
    </w:p>
    <w:p w14:paraId="3C54A308" w14:textId="77777777" w:rsidR="00432B1B"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كما قمتُ بضبطِ أواخرِ الكلماتِ في الكتابِ كلِّه، ووزَّعتُ علاماتِ الترقيم في ثنايا متنه، وزدتُ من تقسيم فقراته.</w:t>
      </w:r>
    </w:p>
    <w:p w14:paraId="15FF3330" w14:textId="77777777" w:rsidR="00432B1B" w:rsidRDefault="00432B1B" w:rsidP="009E3484">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ولولا ما شابهُ من </w:t>
      </w:r>
      <w:proofErr w:type="spellStart"/>
      <w:r>
        <w:rPr>
          <w:rFonts w:ascii="Traditional Arabic" w:hAnsi="Traditional Arabic" w:hint="cs"/>
          <w:sz w:val="32"/>
          <w:szCs w:val="32"/>
          <w:rtl/>
        </w:rPr>
        <w:t>نقولاتٍ</w:t>
      </w:r>
      <w:proofErr w:type="spellEnd"/>
      <w:r>
        <w:rPr>
          <w:rFonts w:ascii="Traditional Arabic" w:hAnsi="Traditional Arabic" w:hint="cs"/>
          <w:sz w:val="32"/>
          <w:szCs w:val="32"/>
          <w:rtl/>
        </w:rPr>
        <w:t xml:space="preserve"> لم تصحّ، لكان كتاباً رائعاً حقاً، </w:t>
      </w:r>
      <w:r w:rsidR="009E3484">
        <w:rPr>
          <w:rFonts w:ascii="Traditional Arabic" w:hAnsi="Traditional Arabic" w:hint="cs"/>
          <w:sz w:val="32"/>
          <w:szCs w:val="32"/>
          <w:rtl/>
        </w:rPr>
        <w:t>وقد</w:t>
      </w:r>
      <w:r>
        <w:rPr>
          <w:rFonts w:ascii="Traditional Arabic" w:hAnsi="Traditional Arabic" w:hint="cs"/>
          <w:sz w:val="32"/>
          <w:szCs w:val="32"/>
          <w:rtl/>
        </w:rPr>
        <w:t xml:space="preserve"> بيَّنتُ حالَ كثير</w:t>
      </w:r>
      <w:r w:rsidR="00F46DDA">
        <w:rPr>
          <w:rFonts w:ascii="Traditional Arabic" w:hAnsi="Traditional Arabic" w:hint="cs"/>
          <w:sz w:val="32"/>
          <w:szCs w:val="32"/>
          <w:rtl/>
        </w:rPr>
        <w:t>ٍ</w:t>
      </w:r>
      <w:r w:rsidR="009E3484">
        <w:rPr>
          <w:rFonts w:ascii="Traditional Arabic" w:hAnsi="Traditional Arabic" w:hint="cs"/>
          <w:sz w:val="32"/>
          <w:szCs w:val="32"/>
          <w:rtl/>
        </w:rPr>
        <w:t xml:space="preserve"> منها.</w:t>
      </w:r>
      <w:r>
        <w:rPr>
          <w:rFonts w:ascii="Traditional Arabic" w:hAnsi="Traditional Arabic" w:hint="cs"/>
          <w:sz w:val="32"/>
          <w:szCs w:val="32"/>
          <w:rtl/>
        </w:rPr>
        <w:t xml:space="preserve"> </w:t>
      </w:r>
      <w:r w:rsidR="009E3484">
        <w:rPr>
          <w:rFonts w:ascii="Traditional Arabic" w:hAnsi="Traditional Arabic" w:hint="cs"/>
          <w:sz w:val="32"/>
          <w:szCs w:val="32"/>
          <w:rtl/>
        </w:rPr>
        <w:t>و</w:t>
      </w:r>
      <w:r>
        <w:rPr>
          <w:rFonts w:ascii="Traditional Arabic" w:hAnsi="Traditional Arabic" w:hint="cs"/>
          <w:sz w:val="32"/>
          <w:szCs w:val="32"/>
          <w:rtl/>
        </w:rPr>
        <w:t xml:space="preserve">يبقى كتاباً </w:t>
      </w:r>
      <w:r>
        <w:rPr>
          <w:rFonts w:ascii="Traditional Arabic" w:hAnsi="Traditional Arabic" w:hint="cs"/>
          <w:sz w:val="32"/>
          <w:szCs w:val="32"/>
          <w:rtl/>
        </w:rPr>
        <w:lastRenderedPageBreak/>
        <w:t>مفيداً ومؤث</w:t>
      </w:r>
      <w:r w:rsidR="00F46DDA">
        <w:rPr>
          <w:rFonts w:ascii="Traditional Arabic" w:hAnsi="Traditional Arabic" w:hint="cs"/>
          <w:sz w:val="32"/>
          <w:szCs w:val="32"/>
          <w:rtl/>
        </w:rPr>
        <w:t>ِّ</w:t>
      </w:r>
      <w:r>
        <w:rPr>
          <w:rFonts w:ascii="Traditional Arabic" w:hAnsi="Traditional Arabic" w:hint="cs"/>
          <w:sz w:val="32"/>
          <w:szCs w:val="32"/>
          <w:rtl/>
        </w:rPr>
        <w:t>راً، يرقِّقُ القلب، ويذكِّرُ المؤمنَ بمآله، وما ينبغي أن يتزوَّد به.</w:t>
      </w:r>
    </w:p>
    <w:p w14:paraId="7A5B84A3" w14:textId="77777777" w:rsidR="00432B1B" w:rsidRDefault="00432B1B" w:rsidP="009E3484">
      <w:pPr>
        <w:spacing w:after="240"/>
        <w:ind w:firstLine="397"/>
        <w:jc w:val="both"/>
        <w:rPr>
          <w:rFonts w:ascii="Traditional Arabic" w:hAnsi="Traditional Arabic"/>
          <w:sz w:val="32"/>
          <w:szCs w:val="32"/>
          <w:rtl/>
        </w:rPr>
      </w:pPr>
      <w:r>
        <w:rPr>
          <w:rFonts w:ascii="Traditional Arabic" w:hAnsi="Traditional Arabic" w:hint="cs"/>
          <w:sz w:val="32"/>
          <w:szCs w:val="32"/>
          <w:rtl/>
        </w:rPr>
        <w:t>وقد كتبهُ بقلمٍ رشيق</w:t>
      </w:r>
      <w:r w:rsidR="009E3484">
        <w:rPr>
          <w:rFonts w:ascii="Traditional Arabic" w:hAnsi="Traditional Arabic" w:hint="cs"/>
          <w:sz w:val="32"/>
          <w:szCs w:val="32"/>
          <w:rtl/>
        </w:rPr>
        <w:t>ٍ</w:t>
      </w:r>
      <w:r>
        <w:rPr>
          <w:rFonts w:ascii="Traditional Arabic" w:hAnsi="Traditional Arabic" w:hint="cs"/>
          <w:sz w:val="32"/>
          <w:szCs w:val="32"/>
          <w:rtl/>
        </w:rPr>
        <w:t xml:space="preserve"> بليغ، وخاصَّة أن المؤلف كان خطيباً بارعاً وموفَّقاً، وشاعراً مطبوعاً، وقد ز</w:t>
      </w:r>
      <w:r w:rsidR="00F46DDA">
        <w:rPr>
          <w:rFonts w:ascii="Traditional Arabic" w:hAnsi="Traditional Arabic" w:hint="cs"/>
          <w:sz w:val="32"/>
          <w:szCs w:val="32"/>
          <w:rtl/>
        </w:rPr>
        <w:t>وَّد الكتابِ بشعرِ شعراء، وبشعرهِ</w:t>
      </w:r>
      <w:r>
        <w:rPr>
          <w:rFonts w:ascii="Traditional Arabic" w:hAnsi="Traditional Arabic" w:hint="cs"/>
          <w:sz w:val="32"/>
          <w:szCs w:val="32"/>
          <w:rtl/>
        </w:rPr>
        <w:t xml:space="preserve"> الرقيق أيضاً.</w:t>
      </w:r>
    </w:p>
    <w:p w14:paraId="23FC5701" w14:textId="77777777" w:rsidR="00432B1B"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والمؤلف هو محمد بن محمد بن </w:t>
      </w:r>
      <w:proofErr w:type="gramStart"/>
      <w:r>
        <w:rPr>
          <w:rFonts w:ascii="Traditional Arabic" w:hAnsi="Traditional Arabic" w:hint="cs"/>
          <w:sz w:val="32"/>
          <w:szCs w:val="32"/>
          <w:rtl/>
        </w:rPr>
        <w:t>عبدالقادر</w:t>
      </w:r>
      <w:proofErr w:type="gramEnd"/>
      <w:r>
        <w:rPr>
          <w:rFonts w:ascii="Traditional Arabic" w:hAnsi="Traditional Arabic" w:hint="cs"/>
          <w:sz w:val="32"/>
          <w:szCs w:val="32"/>
          <w:rtl/>
        </w:rPr>
        <w:t xml:space="preserve"> بن علي الحسيني الأدهمي، كنيتهُ أبو عبدالرحيم، ولقبه</w:t>
      </w:r>
      <w:r w:rsidR="00F46DDA">
        <w:rPr>
          <w:rFonts w:ascii="Traditional Arabic" w:hAnsi="Traditional Arabic" w:hint="cs"/>
          <w:sz w:val="32"/>
          <w:szCs w:val="32"/>
          <w:rtl/>
        </w:rPr>
        <w:t>ُ</w:t>
      </w:r>
      <w:r>
        <w:rPr>
          <w:rFonts w:ascii="Traditional Arabic" w:hAnsi="Traditional Arabic" w:hint="cs"/>
          <w:sz w:val="32"/>
          <w:szCs w:val="32"/>
          <w:rtl/>
        </w:rPr>
        <w:t xml:space="preserve"> كمال الدين، واسم</w:t>
      </w:r>
      <w:r w:rsidR="00F46DDA">
        <w:rPr>
          <w:rFonts w:ascii="Traditional Arabic" w:hAnsi="Traditional Arabic" w:hint="cs"/>
          <w:sz w:val="32"/>
          <w:szCs w:val="32"/>
          <w:rtl/>
        </w:rPr>
        <w:t>ُ</w:t>
      </w:r>
      <w:r>
        <w:rPr>
          <w:rFonts w:ascii="Traditional Arabic" w:hAnsi="Traditional Arabic" w:hint="cs"/>
          <w:sz w:val="32"/>
          <w:szCs w:val="32"/>
          <w:rtl/>
        </w:rPr>
        <w:t xml:space="preserve"> الشهرة الذي اختاره لنفسه ونشرَ به كتبه "محمد كمال الدين الأدهمي".</w:t>
      </w:r>
    </w:p>
    <w:p w14:paraId="22A28985" w14:textId="77777777" w:rsidR="00432B1B"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وقد ولدَ بطرابلس الشام سنة 1296هـ، وحفظ</w:t>
      </w:r>
      <w:r w:rsidR="00F46DDA">
        <w:rPr>
          <w:rFonts w:ascii="Traditional Arabic" w:hAnsi="Traditional Arabic" w:hint="cs"/>
          <w:sz w:val="32"/>
          <w:szCs w:val="32"/>
          <w:rtl/>
        </w:rPr>
        <w:t>َ</w:t>
      </w:r>
      <w:r>
        <w:rPr>
          <w:rFonts w:ascii="Traditional Arabic" w:hAnsi="Traditional Arabic" w:hint="cs"/>
          <w:sz w:val="32"/>
          <w:szCs w:val="32"/>
          <w:rtl/>
        </w:rPr>
        <w:t xml:space="preserve"> القرآن الكريمَ على يدِ والده، ودخلَ مدارسَ الدولةِ العثمانية، فأجادَ اللغة التركية، ثم تلقى العلومَ الشرعية على بعضِ متخرِّجي الأزهر من علماء طرابلس. ثمَّ درَّس بمدارس الحكومةِ العثمانية بالبصرة وطرابلس </w:t>
      </w:r>
      <w:r w:rsidR="00D6021C">
        <w:rPr>
          <w:rFonts w:ascii="Traditional Arabic" w:hAnsi="Traditional Arabic" w:hint="cs"/>
          <w:sz w:val="32"/>
          <w:szCs w:val="32"/>
          <w:rtl/>
        </w:rPr>
        <w:t xml:space="preserve">- </w:t>
      </w:r>
      <w:r>
        <w:rPr>
          <w:rFonts w:ascii="Traditional Arabic" w:hAnsi="Traditional Arabic" w:hint="cs"/>
          <w:sz w:val="32"/>
          <w:szCs w:val="32"/>
          <w:rtl/>
        </w:rPr>
        <w:t xml:space="preserve">وكان من أعيانها ونقيب أشرافها- </w:t>
      </w:r>
      <w:proofErr w:type="spellStart"/>
      <w:r w:rsidR="00D6021C">
        <w:rPr>
          <w:rFonts w:ascii="Traditional Arabic" w:hAnsi="Traditional Arabic" w:hint="cs"/>
          <w:sz w:val="32"/>
          <w:szCs w:val="32"/>
          <w:rtl/>
        </w:rPr>
        <w:t>وأدرنة</w:t>
      </w:r>
      <w:proofErr w:type="spellEnd"/>
      <w:r w:rsidR="00D6021C">
        <w:rPr>
          <w:rFonts w:ascii="Traditional Arabic" w:hAnsi="Traditional Arabic" w:hint="cs"/>
          <w:sz w:val="32"/>
          <w:szCs w:val="32"/>
          <w:rtl/>
        </w:rPr>
        <w:t xml:space="preserve"> والآستانة، </w:t>
      </w:r>
      <w:r>
        <w:rPr>
          <w:rFonts w:ascii="Traditional Arabic" w:hAnsi="Traditional Arabic" w:hint="cs"/>
          <w:sz w:val="32"/>
          <w:szCs w:val="32"/>
          <w:rtl/>
        </w:rPr>
        <w:t>كما عمل خطيباً بجامع السلطان محمد الفاتح بإستانبول، وكان عضواً في عدة لجانٍ بوزارةِ المعارف.</w:t>
      </w:r>
    </w:p>
    <w:p w14:paraId="50828A15" w14:textId="77777777" w:rsidR="00432B1B"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وقد هاجرَ إلى مصر عام 1344هـ بعد انقلاب مصطفى كمال وسقوطِ الخلافة العثمانية، واستُغنيَ عن خدماته هناك، وكان جدُّه نقيبَ أشرافِ مصر، فحصلَ هو على الجنسيةِ المصرية، وكان عضواً في نقابةِ الأشراف، وتعيَّن موظفاً بقسمِ المحفوظاتِ التاريخية بالديوانِ الملكي في عصرِ الملكِ فاروق. وقد تزوَّج بامرأتين، ماتت إحداهما سنة 1348هـ، فتزوَّج بأخرى، ورُزقَ بأولادٍ من كلتيهما. وأ</w:t>
      </w:r>
      <w:r w:rsidR="00D6021C">
        <w:rPr>
          <w:rFonts w:ascii="Traditional Arabic" w:hAnsi="Traditional Arabic" w:hint="cs"/>
          <w:sz w:val="32"/>
          <w:szCs w:val="32"/>
          <w:rtl/>
        </w:rPr>
        <w:t>ُ</w:t>
      </w:r>
      <w:r>
        <w:rPr>
          <w:rFonts w:ascii="Traditional Arabic" w:hAnsi="Traditional Arabic" w:hint="cs"/>
          <w:sz w:val="32"/>
          <w:szCs w:val="32"/>
          <w:rtl/>
        </w:rPr>
        <w:t>ث</w:t>
      </w:r>
      <w:r w:rsidR="00D6021C">
        <w:rPr>
          <w:rFonts w:ascii="Traditional Arabic" w:hAnsi="Traditional Arabic" w:hint="cs"/>
          <w:sz w:val="32"/>
          <w:szCs w:val="32"/>
          <w:rtl/>
        </w:rPr>
        <w:t>ِ</w:t>
      </w:r>
      <w:r>
        <w:rPr>
          <w:rFonts w:ascii="Traditional Arabic" w:hAnsi="Traditional Arabic" w:hint="cs"/>
          <w:sz w:val="32"/>
          <w:szCs w:val="32"/>
          <w:rtl/>
        </w:rPr>
        <w:t>ر</w:t>
      </w:r>
      <w:r w:rsidR="00D6021C">
        <w:rPr>
          <w:rFonts w:ascii="Traditional Arabic" w:hAnsi="Traditional Arabic" w:hint="cs"/>
          <w:sz w:val="32"/>
          <w:szCs w:val="32"/>
          <w:rtl/>
        </w:rPr>
        <w:t>َ</w:t>
      </w:r>
      <w:r>
        <w:rPr>
          <w:rFonts w:ascii="Traditional Arabic" w:hAnsi="Traditional Arabic" w:hint="cs"/>
          <w:sz w:val="32"/>
          <w:szCs w:val="32"/>
          <w:rtl/>
        </w:rPr>
        <w:t xml:space="preserve"> عنه الميلُ إلى العزلة، والاهتمامُ بتصنيفِ الكتبِ ونظمِ الشعر، وفي شعره تأمُّلٌ في الكون، والحياة، والمصير، من منظورٍ مشب</w:t>
      </w:r>
      <w:r w:rsidR="009E3484">
        <w:rPr>
          <w:rFonts w:ascii="Traditional Arabic" w:hAnsi="Traditional Arabic" w:hint="cs"/>
          <w:sz w:val="32"/>
          <w:szCs w:val="32"/>
          <w:rtl/>
        </w:rPr>
        <w:t>َ</w:t>
      </w:r>
      <w:r>
        <w:rPr>
          <w:rFonts w:ascii="Traditional Arabic" w:hAnsi="Traditional Arabic" w:hint="cs"/>
          <w:sz w:val="32"/>
          <w:szCs w:val="32"/>
          <w:rtl/>
        </w:rPr>
        <w:t>عٍ ب</w:t>
      </w:r>
      <w:r w:rsidR="00D6021C">
        <w:rPr>
          <w:rFonts w:ascii="Traditional Arabic" w:hAnsi="Traditional Arabic" w:hint="cs"/>
          <w:sz w:val="32"/>
          <w:szCs w:val="32"/>
          <w:rtl/>
        </w:rPr>
        <w:t>الإيمان، متعلقٍ برسالةِ الإسلام،</w:t>
      </w:r>
      <w:r>
        <w:rPr>
          <w:rFonts w:ascii="Traditional Arabic" w:hAnsi="Traditional Arabic" w:hint="cs"/>
          <w:sz w:val="32"/>
          <w:szCs w:val="32"/>
          <w:rtl/>
        </w:rPr>
        <w:t xml:space="preserve"> تاريخاً وحاضراً ومستقبلاً، مع إلمامٍ واسعٍ بالتراث. </w:t>
      </w:r>
    </w:p>
    <w:p w14:paraId="3AF82E82" w14:textId="77777777" w:rsidR="00D6021C" w:rsidRDefault="00432B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 مؤلفاته المطبوعة: تعليقاتٌ على ديوانِ البهاء زهير، عنوانُ الفضلِ وترجمانُ لسانِ الأدبِ والنبل، منحةُ الوصول في مدحةِ الرسول </w:t>
      </w:r>
      <w:r>
        <w:rPr>
          <w:rFonts w:ascii="Traditional Arabic" w:hAnsi="Traditional Arabic" w:hint="cs"/>
          <w:sz w:val="32"/>
          <w:szCs w:val="32"/>
        </w:rPr>
        <w:sym w:font="AGA Arabesque" w:char="F065"/>
      </w:r>
      <w:r>
        <w:rPr>
          <w:rFonts w:ascii="Traditional Arabic" w:hAnsi="Traditional Arabic" w:hint="cs"/>
          <w:sz w:val="32"/>
          <w:szCs w:val="32"/>
          <w:rtl/>
        </w:rPr>
        <w:t xml:space="preserve">، القصيدة </w:t>
      </w:r>
      <w:proofErr w:type="spellStart"/>
      <w:r>
        <w:rPr>
          <w:rFonts w:ascii="Traditional Arabic" w:hAnsi="Traditional Arabic" w:hint="cs"/>
          <w:sz w:val="32"/>
          <w:szCs w:val="32"/>
          <w:rtl/>
        </w:rPr>
        <w:t>الأدهميةُ</w:t>
      </w:r>
      <w:proofErr w:type="spellEnd"/>
      <w:r>
        <w:rPr>
          <w:rFonts w:ascii="Traditional Arabic" w:hAnsi="Traditional Arabic" w:hint="cs"/>
          <w:sz w:val="32"/>
          <w:szCs w:val="32"/>
          <w:rtl/>
        </w:rPr>
        <w:t xml:space="preserve"> في الدينِ والوطنية، التذكيرُ بالمرجعِ والمصير، مرآة النساء فيما حسن منهن وساء، أحسن بيان في الكلام على ليلة النصف من شعبان، تحبيب المسلمين بكلام ربِّ العالمين، النفح الوردي شرح لامية ابن الوردي</w:t>
      </w:r>
      <w:r w:rsidR="00D6021C">
        <w:rPr>
          <w:rFonts w:ascii="Traditional Arabic" w:hAnsi="Traditional Arabic" w:hint="cs"/>
          <w:sz w:val="32"/>
          <w:szCs w:val="32"/>
          <w:rtl/>
        </w:rPr>
        <w:t>.</w:t>
      </w:r>
    </w:p>
    <w:p w14:paraId="5E1CF3C3" w14:textId="77777777" w:rsidR="00D6021C" w:rsidRDefault="00432B1B" w:rsidP="009E3484">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 ومما تركه مخطوطاً: جامعةُ اللطائف في تالدِ الآداب والطرائف، الإسفارُ عن </w:t>
      </w:r>
      <w:proofErr w:type="spellStart"/>
      <w:r>
        <w:rPr>
          <w:rFonts w:ascii="Traditional Arabic" w:hAnsi="Traditional Arabic" w:hint="cs"/>
          <w:sz w:val="32"/>
          <w:szCs w:val="32"/>
          <w:rtl/>
        </w:rPr>
        <w:t>ماجرياتِ</w:t>
      </w:r>
      <w:proofErr w:type="spellEnd"/>
      <w:r>
        <w:rPr>
          <w:rFonts w:ascii="Traditional Arabic" w:hAnsi="Traditional Arabic" w:hint="cs"/>
          <w:sz w:val="32"/>
          <w:szCs w:val="32"/>
          <w:rtl/>
        </w:rPr>
        <w:t xml:space="preserve"> الأسفار، الجمعُ الوافي للقوافي، </w:t>
      </w:r>
      <w:r w:rsidR="00D6021C">
        <w:rPr>
          <w:rFonts w:ascii="Traditional Arabic" w:hAnsi="Traditional Arabic" w:hint="cs"/>
          <w:sz w:val="32"/>
          <w:szCs w:val="32"/>
          <w:rtl/>
        </w:rPr>
        <w:t>ص</w:t>
      </w:r>
      <w:r>
        <w:rPr>
          <w:rFonts w:ascii="Traditional Arabic" w:hAnsi="Traditional Arabic" w:hint="cs"/>
          <w:sz w:val="32"/>
          <w:szCs w:val="32"/>
          <w:rtl/>
        </w:rPr>
        <w:t xml:space="preserve">رفُ اللسانِ إلى نحو بديعِ المعاني والبيان، مراسم العبودية لمراحم الربوبية، حثيث جيد العالمين إلى حديث سيد العالمين </w:t>
      </w:r>
      <w:r>
        <w:rPr>
          <w:rFonts w:ascii="Traditional Arabic" w:hAnsi="Traditional Arabic" w:hint="cs"/>
          <w:sz w:val="32"/>
          <w:szCs w:val="32"/>
        </w:rPr>
        <w:sym w:font="AGA Arabesque" w:char="F065"/>
      </w:r>
      <w:r>
        <w:rPr>
          <w:rFonts w:ascii="Traditional Arabic" w:hAnsi="Traditional Arabic" w:hint="cs"/>
          <w:sz w:val="32"/>
          <w:szCs w:val="32"/>
          <w:rtl/>
        </w:rPr>
        <w:t xml:space="preserve">، القول الحق في علم حديث خير الخلق </w:t>
      </w:r>
      <w:r>
        <w:rPr>
          <w:rFonts w:ascii="Traditional Arabic" w:hAnsi="Traditional Arabic" w:hint="cs"/>
          <w:sz w:val="32"/>
          <w:szCs w:val="32"/>
        </w:rPr>
        <w:sym w:font="AGA Arabesque" w:char="F065"/>
      </w:r>
      <w:r>
        <w:rPr>
          <w:rFonts w:ascii="Traditional Arabic" w:hAnsi="Traditional Arabic" w:hint="cs"/>
          <w:sz w:val="32"/>
          <w:szCs w:val="32"/>
          <w:rtl/>
        </w:rPr>
        <w:t xml:space="preserve">، ردُّ الكذب المقول على لسان حضرة الرسول </w:t>
      </w:r>
      <w:r>
        <w:rPr>
          <w:rFonts w:ascii="Traditional Arabic" w:hAnsi="Traditional Arabic" w:hint="cs"/>
          <w:sz w:val="32"/>
          <w:szCs w:val="32"/>
        </w:rPr>
        <w:sym w:font="AGA Arabesque" w:char="F065"/>
      </w:r>
      <w:r w:rsidR="00D6021C">
        <w:rPr>
          <w:rFonts w:ascii="Traditional Arabic" w:hAnsi="Traditional Arabic" w:hint="cs"/>
          <w:sz w:val="32"/>
          <w:szCs w:val="32"/>
          <w:rtl/>
        </w:rPr>
        <w:t>، تق</w:t>
      </w:r>
      <w:r>
        <w:rPr>
          <w:rFonts w:ascii="Traditional Arabic" w:hAnsi="Traditional Arabic" w:hint="cs"/>
          <w:sz w:val="32"/>
          <w:szCs w:val="32"/>
          <w:rtl/>
        </w:rPr>
        <w:t>ريب الأذهان من فهم معاني القرآن، حسن المثابة إلى فضائل الصحابة، منبر الإجادة والإصابة في جامع الخطب والخطابة، خيرة الهمام الألمعي في سيرة الإمام الشافعي، الروض النضر في الكلام ع</w:t>
      </w:r>
      <w:r w:rsidR="00D6021C">
        <w:rPr>
          <w:rFonts w:ascii="Traditional Arabic" w:hAnsi="Traditional Arabic" w:hint="cs"/>
          <w:sz w:val="32"/>
          <w:szCs w:val="32"/>
          <w:rtl/>
        </w:rPr>
        <w:t>لى الخضر، الشفقة الأبوية على الع</w:t>
      </w:r>
      <w:r>
        <w:rPr>
          <w:rFonts w:ascii="Traditional Arabic" w:hAnsi="Traditional Arabic" w:hint="cs"/>
          <w:sz w:val="32"/>
          <w:szCs w:val="32"/>
          <w:rtl/>
        </w:rPr>
        <w:t xml:space="preserve">لقة النبوية [هكذا، ولعلها </w:t>
      </w:r>
      <w:proofErr w:type="spellStart"/>
      <w:r>
        <w:rPr>
          <w:rFonts w:ascii="Traditional Arabic" w:hAnsi="Traditional Arabic" w:hint="cs"/>
          <w:sz w:val="32"/>
          <w:szCs w:val="32"/>
          <w:rtl/>
        </w:rPr>
        <w:t>البنوية</w:t>
      </w:r>
      <w:proofErr w:type="spellEnd"/>
      <w:r>
        <w:rPr>
          <w:rFonts w:ascii="Traditional Arabic" w:hAnsi="Traditional Arabic" w:hint="cs"/>
          <w:sz w:val="32"/>
          <w:szCs w:val="32"/>
          <w:rtl/>
        </w:rPr>
        <w:t>]، الصاحب بالجنب فيما رائده العين ومريده القلب، معين الأدب ومعين من كتب وش</w:t>
      </w:r>
      <w:r w:rsidR="00D6021C">
        <w:rPr>
          <w:rFonts w:ascii="Traditional Arabic" w:hAnsi="Traditional Arabic" w:hint="cs"/>
          <w:sz w:val="32"/>
          <w:szCs w:val="32"/>
          <w:rtl/>
        </w:rPr>
        <w:t>ع</w:t>
      </w:r>
      <w:r>
        <w:rPr>
          <w:rFonts w:ascii="Traditional Arabic" w:hAnsi="Traditional Arabic" w:hint="cs"/>
          <w:sz w:val="32"/>
          <w:szCs w:val="32"/>
          <w:rtl/>
        </w:rPr>
        <w:t>ر</w:t>
      </w:r>
      <w:r w:rsidR="00D6021C">
        <w:rPr>
          <w:rFonts w:ascii="Traditional Arabic" w:hAnsi="Traditional Arabic" w:hint="cs"/>
          <w:sz w:val="32"/>
          <w:szCs w:val="32"/>
          <w:rtl/>
        </w:rPr>
        <w:t>َ</w:t>
      </w:r>
      <w:r>
        <w:rPr>
          <w:rFonts w:ascii="Traditional Arabic" w:hAnsi="Traditional Arabic" w:hint="cs"/>
          <w:sz w:val="32"/>
          <w:szCs w:val="32"/>
          <w:rtl/>
        </w:rPr>
        <w:t xml:space="preserve"> وخَطب، حياض الفوائد في رياض القواعد، </w:t>
      </w:r>
      <w:proofErr w:type="spellStart"/>
      <w:r>
        <w:rPr>
          <w:rFonts w:ascii="Traditional Arabic" w:hAnsi="Traditional Arabic" w:hint="cs"/>
          <w:sz w:val="32"/>
          <w:szCs w:val="32"/>
          <w:rtl/>
        </w:rPr>
        <w:lastRenderedPageBreak/>
        <w:t>المثنوي</w:t>
      </w:r>
      <w:proofErr w:type="spellEnd"/>
      <w:r>
        <w:rPr>
          <w:rFonts w:ascii="Traditional Arabic" w:hAnsi="Traditional Arabic" w:hint="cs"/>
          <w:sz w:val="32"/>
          <w:szCs w:val="32"/>
          <w:rtl/>
        </w:rPr>
        <w:t xml:space="preserve"> في المشترك اللفظي والمعنوي، اللحظ الكليل في الحظ القليل، سلامة المآل في عقيدة الكمال، كمال الكلام في كلام الكمال، سخيمة الا</w:t>
      </w:r>
      <w:r w:rsidR="00D6021C">
        <w:rPr>
          <w:rFonts w:ascii="Traditional Arabic" w:hAnsi="Traditional Arabic" w:hint="cs"/>
          <w:sz w:val="32"/>
          <w:szCs w:val="32"/>
          <w:rtl/>
        </w:rPr>
        <w:t>ن</w:t>
      </w:r>
      <w:r>
        <w:rPr>
          <w:rFonts w:ascii="Traditional Arabic" w:hAnsi="Traditional Arabic" w:hint="cs"/>
          <w:sz w:val="32"/>
          <w:szCs w:val="32"/>
          <w:rtl/>
        </w:rPr>
        <w:t>دحار في جريمة الانتحار، جامعة الأعلام من كل من له ميزة أو مزيَّة بين الأنام، الجمع الوافي للقوافي، إبراز لطائف الألغاز، التنويه في محا</w:t>
      </w:r>
      <w:r w:rsidR="00D6021C">
        <w:rPr>
          <w:rFonts w:ascii="Traditional Arabic" w:hAnsi="Traditional Arabic" w:hint="cs"/>
          <w:sz w:val="32"/>
          <w:szCs w:val="32"/>
          <w:rtl/>
        </w:rPr>
        <w:t xml:space="preserve">سن المراجعة والتوجيه، ثمرات </w:t>
      </w:r>
      <w:proofErr w:type="spellStart"/>
      <w:r w:rsidR="00D6021C">
        <w:rPr>
          <w:rFonts w:ascii="Traditional Arabic" w:hAnsi="Traditional Arabic" w:hint="cs"/>
          <w:sz w:val="32"/>
          <w:szCs w:val="32"/>
          <w:rtl/>
        </w:rPr>
        <w:t>التج</w:t>
      </w:r>
      <w:r>
        <w:rPr>
          <w:rFonts w:ascii="Traditional Arabic" w:hAnsi="Traditional Arabic" w:hint="cs"/>
          <w:sz w:val="32"/>
          <w:szCs w:val="32"/>
          <w:rtl/>
        </w:rPr>
        <w:t>اريب</w:t>
      </w:r>
      <w:proofErr w:type="spellEnd"/>
      <w:r>
        <w:rPr>
          <w:rFonts w:ascii="Traditional Arabic" w:hAnsi="Traditional Arabic" w:hint="cs"/>
          <w:sz w:val="32"/>
          <w:szCs w:val="32"/>
          <w:rtl/>
        </w:rPr>
        <w:t xml:space="preserve"> في كل</w:t>
      </w:r>
      <w:r w:rsidR="00D6021C">
        <w:rPr>
          <w:rFonts w:ascii="Traditional Arabic" w:hAnsi="Traditional Arabic" w:hint="cs"/>
          <w:sz w:val="32"/>
          <w:szCs w:val="32"/>
          <w:rtl/>
        </w:rPr>
        <w:t>ِّ</w:t>
      </w:r>
      <w:r>
        <w:rPr>
          <w:rFonts w:ascii="Traditional Arabic" w:hAnsi="Traditional Arabic" w:hint="cs"/>
          <w:sz w:val="32"/>
          <w:szCs w:val="32"/>
          <w:rtl/>
        </w:rPr>
        <w:t xml:space="preserve"> قول مصيب، </w:t>
      </w:r>
      <w:proofErr w:type="spellStart"/>
      <w:r>
        <w:rPr>
          <w:rFonts w:ascii="Traditional Arabic" w:hAnsi="Traditional Arabic" w:hint="cs"/>
          <w:sz w:val="32"/>
          <w:szCs w:val="32"/>
          <w:rtl/>
        </w:rPr>
        <w:t>ميوه</w:t>
      </w:r>
      <w:proofErr w:type="spellEnd"/>
      <w:r>
        <w:rPr>
          <w:rFonts w:ascii="Traditional Arabic" w:hAnsi="Traditional Arabic" w:hint="cs"/>
          <w:sz w:val="32"/>
          <w:szCs w:val="32"/>
          <w:rtl/>
        </w:rPr>
        <w:t xml:space="preserve"> خوشك في العرب والترك، خرج الزمان فيما زان وشان، الابتيار والابتهار في سواد الليل وبياض النهار. </w:t>
      </w:r>
    </w:p>
    <w:p w14:paraId="17C06512" w14:textId="77777777" w:rsidR="00432B1B" w:rsidRDefault="00432B1B" w:rsidP="00850521">
      <w:pPr>
        <w:spacing w:after="240"/>
        <w:ind w:firstLine="397"/>
        <w:jc w:val="both"/>
        <w:rPr>
          <w:sz w:val="32"/>
          <w:szCs w:val="32"/>
          <w:rtl/>
        </w:rPr>
      </w:pPr>
      <w:r>
        <w:rPr>
          <w:rFonts w:ascii="Traditional Arabic" w:hAnsi="Traditional Arabic" w:hint="cs"/>
          <w:sz w:val="32"/>
          <w:szCs w:val="32"/>
          <w:rtl/>
        </w:rPr>
        <w:t>وقد توفي عام 1372هـ، 1952م. عليه رحمة الله</w:t>
      </w:r>
      <w:r w:rsidR="00A36380" w:rsidRPr="00432B1B">
        <w:rPr>
          <w:rStyle w:val="af2"/>
          <w:rtl/>
        </w:rPr>
        <w:t>(</w:t>
      </w:r>
      <w:r w:rsidR="00A36380" w:rsidRPr="00432B1B">
        <w:rPr>
          <w:rStyle w:val="af2"/>
          <w:rtl/>
        </w:rPr>
        <w:footnoteReference w:id="1"/>
      </w:r>
      <w:r w:rsidR="00A36380" w:rsidRPr="00432B1B">
        <w:rPr>
          <w:rStyle w:val="af2"/>
          <w:rtl/>
        </w:rPr>
        <w:t>)</w:t>
      </w:r>
      <w:r>
        <w:rPr>
          <w:rFonts w:hint="cs"/>
          <w:sz w:val="32"/>
          <w:szCs w:val="32"/>
          <w:rtl/>
        </w:rPr>
        <w:t>.</w:t>
      </w:r>
    </w:p>
    <w:p w14:paraId="4AF2263A" w14:textId="77777777" w:rsidR="00432B1B" w:rsidRDefault="00432B1B" w:rsidP="00850521">
      <w:pPr>
        <w:spacing w:after="240"/>
        <w:ind w:firstLine="397"/>
        <w:jc w:val="both"/>
        <w:rPr>
          <w:rFonts w:ascii="Traditional Arabic" w:hAnsi="Traditional Arabic"/>
          <w:sz w:val="32"/>
          <w:szCs w:val="32"/>
          <w:rtl/>
        </w:rPr>
      </w:pPr>
      <w:r w:rsidRPr="00342D05">
        <w:rPr>
          <w:rFonts w:ascii="Traditional Arabic" w:hAnsi="Traditional Arabic" w:hint="cs"/>
          <w:sz w:val="32"/>
          <w:szCs w:val="32"/>
          <w:rtl/>
        </w:rPr>
        <w:t xml:space="preserve">أدعو الله تعالى أن ينفعَ بهذا الكتاب </w:t>
      </w:r>
      <w:r w:rsidR="00D6021C">
        <w:rPr>
          <w:rFonts w:ascii="Traditional Arabic" w:hAnsi="Traditional Arabic" w:hint="cs"/>
          <w:sz w:val="32"/>
          <w:szCs w:val="32"/>
          <w:rtl/>
        </w:rPr>
        <w:t>من جديد،</w:t>
      </w:r>
      <w:r w:rsidRPr="00342D05">
        <w:rPr>
          <w:rFonts w:ascii="Traditional Arabic" w:hAnsi="Traditional Arabic" w:hint="cs"/>
          <w:sz w:val="32"/>
          <w:szCs w:val="32"/>
          <w:rtl/>
        </w:rPr>
        <w:t xml:space="preserve"> ويكونَ زاداً للمتقين، وتذكيراً للمؤ</w:t>
      </w:r>
      <w:r w:rsidR="00342D05">
        <w:rPr>
          <w:rFonts w:ascii="Traditional Arabic" w:hAnsi="Traditional Arabic" w:hint="cs"/>
          <w:sz w:val="32"/>
          <w:szCs w:val="32"/>
          <w:rtl/>
        </w:rPr>
        <w:t>منين، والحمدُ لله ربِّ العالمين.</w:t>
      </w:r>
    </w:p>
    <w:p w14:paraId="46B14BDF" w14:textId="77777777" w:rsidR="00734397" w:rsidRDefault="00734397" w:rsidP="00850521">
      <w:pPr>
        <w:spacing w:after="240"/>
        <w:ind w:firstLine="397"/>
        <w:jc w:val="both"/>
        <w:rPr>
          <w:rFonts w:ascii="Traditional Arabic" w:hAnsi="Traditional Arabic"/>
          <w:sz w:val="32"/>
          <w:szCs w:val="32"/>
          <w:rtl/>
        </w:rPr>
      </w:pPr>
    </w:p>
    <w:p w14:paraId="1AB88AD2" w14:textId="77777777" w:rsidR="00342D05" w:rsidRPr="00342D05" w:rsidRDefault="00342D05" w:rsidP="00850521">
      <w:pPr>
        <w:spacing w:after="240"/>
        <w:ind w:firstLine="397"/>
        <w:jc w:val="right"/>
        <w:rPr>
          <w:rFonts w:ascii="Traditional Arabic" w:hAnsi="Traditional Arabic"/>
          <w:b/>
          <w:bCs/>
          <w:sz w:val="32"/>
          <w:szCs w:val="32"/>
          <w:rtl/>
        </w:rPr>
      </w:pPr>
      <w:r w:rsidRPr="00342D05">
        <w:rPr>
          <w:rFonts w:ascii="Traditional Arabic" w:hAnsi="Traditional Arabic" w:hint="cs"/>
          <w:b/>
          <w:bCs/>
          <w:sz w:val="32"/>
          <w:szCs w:val="32"/>
          <w:rtl/>
        </w:rPr>
        <w:t>محمد خير يوسف</w:t>
      </w:r>
    </w:p>
    <w:p w14:paraId="34B267D7" w14:textId="77777777" w:rsidR="00342D05" w:rsidRPr="00342D05" w:rsidRDefault="00342D05" w:rsidP="00850521">
      <w:pPr>
        <w:spacing w:after="240"/>
        <w:ind w:firstLine="397"/>
        <w:jc w:val="right"/>
        <w:rPr>
          <w:rFonts w:ascii="Traditional Arabic" w:hAnsi="Traditional Arabic"/>
          <w:b/>
          <w:bCs/>
          <w:sz w:val="32"/>
          <w:szCs w:val="32"/>
          <w:rtl/>
        </w:rPr>
      </w:pPr>
      <w:r w:rsidRPr="00342D05">
        <w:rPr>
          <w:rFonts w:ascii="Traditional Arabic" w:hAnsi="Traditional Arabic" w:hint="cs"/>
          <w:b/>
          <w:bCs/>
          <w:sz w:val="32"/>
          <w:szCs w:val="32"/>
          <w:rtl/>
        </w:rPr>
        <w:t>13/ 12/ 1431هـ</w:t>
      </w:r>
    </w:p>
    <w:p w14:paraId="3B467CDF" w14:textId="77777777" w:rsidR="00342D05" w:rsidRDefault="00342D05" w:rsidP="00850521">
      <w:pPr>
        <w:widowControl/>
        <w:bidi w:val="0"/>
        <w:spacing w:after="240"/>
        <w:ind w:firstLine="397"/>
        <w:jc w:val="left"/>
        <w:rPr>
          <w:rFonts w:ascii="Traditional Arabic" w:hAnsi="Traditional Arabic"/>
          <w:sz w:val="32"/>
          <w:szCs w:val="32"/>
          <w:rtl/>
        </w:rPr>
      </w:pPr>
      <w:r>
        <w:rPr>
          <w:rFonts w:ascii="Traditional Arabic" w:hAnsi="Traditional Arabic"/>
          <w:sz w:val="32"/>
          <w:szCs w:val="32"/>
          <w:rtl/>
        </w:rPr>
        <w:br w:type="page"/>
      </w:r>
    </w:p>
    <w:p w14:paraId="1A3141B8" w14:textId="77777777" w:rsidR="00EF2671" w:rsidRDefault="00EF2671">
      <w:pPr>
        <w:widowControl/>
        <w:bidi w:val="0"/>
        <w:ind w:firstLine="0"/>
        <w:jc w:val="left"/>
        <w:rPr>
          <w:rFonts w:ascii="Traditional Arabic" w:hAnsi="Traditional Arabic"/>
          <w:b/>
          <w:bCs/>
          <w:sz w:val="36"/>
          <w:szCs w:val="32"/>
        </w:rPr>
      </w:pPr>
      <w:r>
        <w:rPr>
          <w:sz w:val="36"/>
          <w:rtl/>
        </w:rPr>
        <w:lastRenderedPageBreak/>
        <w:br w:type="page"/>
      </w:r>
    </w:p>
    <w:p w14:paraId="6EB2E6FD" w14:textId="77777777" w:rsidR="00EF2671" w:rsidRDefault="00C34616">
      <w:pPr>
        <w:widowControl/>
        <w:bidi w:val="0"/>
        <w:ind w:firstLine="0"/>
        <w:jc w:val="left"/>
        <w:rPr>
          <w:rFonts w:ascii="Traditional Arabic" w:hAnsi="Traditional Arabic"/>
          <w:b/>
          <w:bCs/>
          <w:sz w:val="36"/>
          <w:szCs w:val="32"/>
        </w:rPr>
      </w:pPr>
      <w:r>
        <w:rPr>
          <w:noProof/>
          <w:sz w:val="36"/>
        </w:rPr>
        <w:lastRenderedPageBreak/>
        <w:pict w14:anchorId="01BEDA1B">
          <v:shape id="_x0000_s1039" type="#_x0000_t202" style="position:absolute;margin-left:69.3pt;margin-top:579pt;width:288.45pt;height:34.45pt;z-index:251676672;mso-height-percent:200;mso-height-percent:200;mso-width-relative:margin;mso-height-relative:margin" filled="f" stroked="f">
            <v:textbox style="mso-fit-shape-to-text:t">
              <w:txbxContent>
                <w:p w14:paraId="089A34A7" w14:textId="77777777" w:rsidR="00C34616" w:rsidRPr="00264566" w:rsidRDefault="00C34616" w:rsidP="00281B05">
                  <w:pPr>
                    <w:jc w:val="center"/>
                    <w:rPr>
                      <w:b/>
                      <w:bCs/>
                      <w:sz w:val="30"/>
                      <w:szCs w:val="30"/>
                    </w:rPr>
                  </w:pPr>
                  <w:r w:rsidRPr="00264566">
                    <w:rPr>
                      <w:rFonts w:hint="cs"/>
                      <w:b/>
                      <w:bCs/>
                      <w:sz w:val="30"/>
                      <w:szCs w:val="30"/>
                      <w:rtl/>
                    </w:rPr>
                    <w:t>غلاف الأصل المعتمد عليه في التحقيق</w:t>
                  </w:r>
                </w:p>
              </w:txbxContent>
            </v:textbox>
          </v:shape>
        </w:pict>
      </w:r>
      <w:r w:rsidR="00EF2671">
        <w:rPr>
          <w:sz w:val="36"/>
          <w:rtl/>
        </w:rPr>
        <w:br w:type="page"/>
      </w:r>
      <w:r w:rsidR="00661A83" w:rsidRPr="00661A83">
        <w:rPr>
          <w:rFonts w:ascii="Traditional Arabic" w:hAnsi="Traditional Arabic"/>
          <w:b/>
          <w:bCs/>
          <w:noProof/>
          <w:sz w:val="36"/>
          <w:szCs w:val="32"/>
        </w:rPr>
        <w:drawing>
          <wp:anchor distT="0" distB="0" distL="114300" distR="114300" simplePos="0" relativeHeight="251675648" behindDoc="0" locked="0" layoutInCell="1" allowOverlap="1" wp14:anchorId="11C1E3BA" wp14:editId="564A1D99">
            <wp:simplePos x="0" y="0"/>
            <wp:positionH relativeFrom="column">
              <wp:posOffset>-205486</wp:posOffset>
            </wp:positionH>
            <wp:positionV relativeFrom="paragraph">
              <wp:posOffset>2053844</wp:posOffset>
            </wp:positionV>
            <wp:extent cx="5937504" cy="4273296"/>
            <wp:effectExtent l="0" t="857250" r="0" b="850138"/>
            <wp:wrapNone/>
            <wp:docPr id="3" name="صورة 1" descr="C:\Users\Dell\Desktop\2011110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111103110.jpg"/>
                    <pic:cNvPicPr>
                      <a:picLocks noChangeAspect="1" noChangeArrowheads="1"/>
                    </pic:cNvPicPr>
                  </pic:nvPicPr>
                  <pic:blipFill>
                    <a:blip r:embed="rId9" cstate="print"/>
                    <a:srcRect t="3011" b="1352"/>
                    <a:stretch>
                      <a:fillRect/>
                    </a:stretch>
                  </pic:blipFill>
                  <pic:spPr bwMode="auto">
                    <a:xfrm rot="5400000">
                      <a:off x="0" y="0"/>
                      <a:ext cx="5937504" cy="4274312"/>
                    </a:xfrm>
                    <a:prstGeom prst="rect">
                      <a:avLst/>
                    </a:prstGeom>
                    <a:noFill/>
                    <a:ln w="9525">
                      <a:solidFill>
                        <a:schemeClr val="tx1"/>
                      </a:solidFill>
                      <a:miter lim="800000"/>
                      <a:headEnd/>
                      <a:tailEnd/>
                    </a:ln>
                  </pic:spPr>
                </pic:pic>
              </a:graphicData>
            </a:graphic>
          </wp:anchor>
        </w:drawing>
      </w:r>
    </w:p>
    <w:p w14:paraId="60546C1F" w14:textId="77777777" w:rsidR="00281B05" w:rsidRDefault="00281B05">
      <w:pPr>
        <w:widowControl/>
        <w:bidi w:val="0"/>
        <w:ind w:firstLine="0"/>
        <w:jc w:val="left"/>
        <w:rPr>
          <w:rFonts w:ascii="Traditional Arabic" w:hAnsi="Traditional Arabic"/>
          <w:b/>
          <w:bCs/>
          <w:sz w:val="36"/>
          <w:szCs w:val="32"/>
          <w:rtl/>
        </w:rPr>
      </w:pPr>
      <w:r>
        <w:rPr>
          <w:sz w:val="36"/>
          <w:rtl/>
        </w:rPr>
        <w:lastRenderedPageBreak/>
        <w:br w:type="page"/>
      </w:r>
    </w:p>
    <w:p w14:paraId="21C4D6FA" w14:textId="77777777" w:rsidR="00133669" w:rsidRDefault="00620852" w:rsidP="00850521">
      <w:pPr>
        <w:pStyle w:val="1"/>
        <w:spacing w:after="240" w:line="240" w:lineRule="auto"/>
        <w:ind w:firstLine="397"/>
        <w:rPr>
          <w:sz w:val="36"/>
          <w:rtl/>
        </w:rPr>
      </w:pPr>
      <w:r w:rsidRPr="007B6BC0">
        <w:rPr>
          <w:rFonts w:hint="cs"/>
          <w:sz w:val="36"/>
          <w:rtl/>
        </w:rPr>
        <w:lastRenderedPageBreak/>
        <w:t>بسم الله الرحمن الرحيم</w:t>
      </w:r>
      <w:r w:rsidR="00CA2ABB">
        <w:rPr>
          <w:sz w:val="36"/>
          <w:rtl/>
        </w:rPr>
        <w:fldChar w:fldCharType="begin"/>
      </w:r>
      <w:r w:rsidR="00DE6213">
        <w:instrText xml:space="preserve"> XE "</w:instrText>
      </w:r>
      <w:r w:rsidR="00DE6213" w:rsidRPr="00806685">
        <w:rPr>
          <w:rFonts w:hint="cs"/>
          <w:sz w:val="36"/>
          <w:rtl/>
        </w:rPr>
        <w:instrText>بسم الله الرحمن الرحيم</w:instrText>
      </w:r>
      <w:r w:rsidR="00DE6213">
        <w:instrText xml:space="preserve">" </w:instrText>
      </w:r>
      <w:r w:rsidR="00CA2ABB">
        <w:rPr>
          <w:sz w:val="36"/>
          <w:rtl/>
        </w:rPr>
        <w:fldChar w:fldCharType="end"/>
      </w:r>
    </w:p>
    <w:p w14:paraId="1777F603" w14:textId="77777777" w:rsidR="00E51294" w:rsidRPr="00E51294" w:rsidRDefault="00E51294" w:rsidP="00850521">
      <w:pPr>
        <w:spacing w:after="240"/>
        <w:ind w:firstLine="397"/>
        <w:rPr>
          <w:rtl/>
        </w:rPr>
      </w:pPr>
    </w:p>
    <w:p w14:paraId="7025859D" w14:textId="77777777" w:rsidR="00620852" w:rsidRDefault="0046744D" w:rsidP="00281B05">
      <w:pPr>
        <w:spacing w:after="240"/>
        <w:ind w:firstLine="397"/>
        <w:jc w:val="both"/>
        <w:rPr>
          <w:rFonts w:ascii="Traditional Arabic" w:hAnsi="Traditional Arabic"/>
          <w:sz w:val="32"/>
          <w:szCs w:val="32"/>
          <w:rtl/>
        </w:rPr>
      </w:pPr>
      <w:r>
        <w:rPr>
          <w:rFonts w:ascii="Traditional Arabic" w:hAnsi="Traditional Arabic" w:hint="cs"/>
          <w:sz w:val="32"/>
          <w:szCs w:val="32"/>
          <w:rtl/>
        </w:rPr>
        <w:t>الحمدُ لله وليِّ</w:t>
      </w:r>
      <w:r w:rsidR="000A6C87">
        <w:rPr>
          <w:rFonts w:ascii="Traditional Arabic" w:hAnsi="Traditional Arabic" w:hint="cs"/>
          <w:sz w:val="32"/>
          <w:szCs w:val="32"/>
          <w:rtl/>
        </w:rPr>
        <w:t xml:space="preserve"> الأمر</w:t>
      </w:r>
      <w:r>
        <w:rPr>
          <w:rFonts w:ascii="Traditional Arabic" w:hAnsi="Traditional Arabic" w:hint="cs"/>
          <w:sz w:val="32"/>
          <w:szCs w:val="32"/>
          <w:rtl/>
        </w:rPr>
        <w:t>ِ</w:t>
      </w:r>
      <w:r w:rsidR="000A6C87">
        <w:rPr>
          <w:rFonts w:ascii="Traditional Arabic" w:hAnsi="Traditional Arabic" w:hint="cs"/>
          <w:sz w:val="32"/>
          <w:szCs w:val="32"/>
          <w:rtl/>
        </w:rPr>
        <w:t xml:space="preserve"> والتدبير، وإليه المرج</w:t>
      </w:r>
      <w:r>
        <w:rPr>
          <w:rFonts w:ascii="Traditional Arabic" w:hAnsi="Traditional Arabic" w:hint="cs"/>
          <w:sz w:val="32"/>
          <w:szCs w:val="32"/>
          <w:rtl/>
        </w:rPr>
        <w:t>ِ</w:t>
      </w:r>
      <w:r w:rsidR="000A6C87">
        <w:rPr>
          <w:rFonts w:ascii="Traditional Arabic" w:hAnsi="Traditional Arabic" w:hint="cs"/>
          <w:sz w:val="32"/>
          <w:szCs w:val="32"/>
          <w:rtl/>
        </w:rPr>
        <w:t>عُ والمصير، وهو على كلِّ شيء</w:t>
      </w:r>
      <w:r>
        <w:rPr>
          <w:rFonts w:ascii="Traditional Arabic" w:hAnsi="Traditional Arabic" w:hint="cs"/>
          <w:sz w:val="32"/>
          <w:szCs w:val="32"/>
          <w:rtl/>
        </w:rPr>
        <w:t>ٍ</w:t>
      </w:r>
      <w:r w:rsidR="000A6C87">
        <w:rPr>
          <w:rFonts w:ascii="Traditional Arabic" w:hAnsi="Traditional Arabic" w:hint="cs"/>
          <w:sz w:val="32"/>
          <w:szCs w:val="32"/>
          <w:rtl/>
        </w:rPr>
        <w:t xml:space="preserve"> قدير، سبحانهُ تفرَّدَ بالبقاء والثبوت، وهو الحيُّ الدائمُ الذي لا يموت، تعزَّزَ بالقد</w:t>
      </w:r>
      <w:r>
        <w:rPr>
          <w:rFonts w:ascii="Traditional Arabic" w:hAnsi="Traditional Arabic" w:hint="cs"/>
          <w:sz w:val="32"/>
          <w:szCs w:val="32"/>
          <w:rtl/>
        </w:rPr>
        <w:t>رةِ وقهرَ</w:t>
      </w:r>
      <w:r w:rsidR="000A6C87">
        <w:rPr>
          <w:rFonts w:ascii="Traditional Arabic" w:hAnsi="Traditional Arabic" w:hint="cs"/>
          <w:sz w:val="32"/>
          <w:szCs w:val="32"/>
          <w:rtl/>
        </w:rPr>
        <w:t xml:space="preserve"> العبادَ بالموت، فالويلُ لمن لم يخشَ من الفَوت، والموتُ هادمُ اللَّذات، ومفرِّقُ الجماعات. والصلاةُ والسلام</w:t>
      </w:r>
      <w:r>
        <w:rPr>
          <w:rFonts w:ascii="Traditional Arabic" w:hAnsi="Traditional Arabic" w:hint="cs"/>
          <w:sz w:val="32"/>
          <w:szCs w:val="32"/>
          <w:rtl/>
        </w:rPr>
        <w:t>ُ</w:t>
      </w:r>
      <w:r w:rsidR="000A6C87">
        <w:rPr>
          <w:rFonts w:ascii="Traditional Arabic" w:hAnsi="Traditional Arabic" w:hint="cs"/>
          <w:sz w:val="32"/>
          <w:szCs w:val="32"/>
          <w:rtl/>
        </w:rPr>
        <w:t xml:space="preserve"> على سيِّدنا محمد خيرِ الأنام، الذي خ</w:t>
      </w:r>
      <w:r>
        <w:rPr>
          <w:rFonts w:ascii="Traditional Arabic" w:hAnsi="Traditional Arabic" w:hint="cs"/>
          <w:sz w:val="32"/>
          <w:szCs w:val="32"/>
          <w:rtl/>
        </w:rPr>
        <w:t>ُ</w:t>
      </w:r>
      <w:r w:rsidR="000A6C87">
        <w:rPr>
          <w:rFonts w:ascii="Traditional Arabic" w:hAnsi="Traditional Arabic" w:hint="cs"/>
          <w:sz w:val="32"/>
          <w:szCs w:val="32"/>
          <w:rtl/>
        </w:rPr>
        <w:t>يِّرَ فاختارَ الر</w:t>
      </w:r>
      <w:r w:rsidR="00281B05">
        <w:rPr>
          <w:rFonts w:ascii="Traditional Arabic" w:hAnsi="Traditional Arabic" w:hint="cs"/>
          <w:sz w:val="32"/>
          <w:szCs w:val="32"/>
          <w:rtl/>
        </w:rPr>
        <w:t>ف</w:t>
      </w:r>
      <w:r w:rsidR="000A6C87">
        <w:rPr>
          <w:rFonts w:ascii="Traditional Arabic" w:hAnsi="Traditional Arabic" w:hint="cs"/>
          <w:sz w:val="32"/>
          <w:szCs w:val="32"/>
          <w:rtl/>
        </w:rPr>
        <w:t>يقَ الأعلى، ولم تفتنهُ زهرةُ الحياةِ الدنيا.</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6"/>
        <w:gridCol w:w="2127"/>
      </w:tblGrid>
      <w:tr w:rsidR="00FF1EE3" w14:paraId="16B7A73F" w14:textId="77777777" w:rsidTr="00850521">
        <w:trPr>
          <w:trHeight w:val="502"/>
          <w:jc w:val="center"/>
        </w:trPr>
        <w:tc>
          <w:tcPr>
            <w:tcW w:w="2126" w:type="dxa"/>
          </w:tcPr>
          <w:p w14:paraId="6A83BE89" w14:textId="77777777" w:rsidR="00FF1EE3" w:rsidRPr="00FF1EE3" w:rsidRDefault="00FF1EE3" w:rsidP="00850521">
            <w:pPr>
              <w:spacing w:after="240"/>
              <w:ind w:firstLine="0"/>
              <w:jc w:val="both"/>
              <w:rPr>
                <w:rFonts w:ascii="Traditional Arabic" w:hAnsi="Traditional Arabic"/>
                <w:sz w:val="2"/>
                <w:szCs w:val="2"/>
                <w:rtl/>
              </w:rPr>
            </w:pPr>
            <w:r>
              <w:rPr>
                <w:rFonts w:ascii="Traditional Arabic" w:hAnsi="Traditional Arabic" w:hint="cs"/>
                <w:sz w:val="32"/>
                <w:szCs w:val="32"/>
                <w:rtl/>
              </w:rPr>
              <w:t>وزهرةُ الدنيا وإنْ أينعتْ</w:t>
            </w:r>
            <w:r>
              <w:rPr>
                <w:rFonts w:ascii="Traditional Arabic" w:hAnsi="Traditional Arabic" w:hint="cs"/>
                <w:sz w:val="32"/>
                <w:szCs w:val="32"/>
                <w:rtl/>
              </w:rPr>
              <w:br/>
            </w:r>
          </w:p>
        </w:tc>
        <w:tc>
          <w:tcPr>
            <w:tcW w:w="426" w:type="dxa"/>
          </w:tcPr>
          <w:p w14:paraId="5B317A30" w14:textId="77777777" w:rsidR="00FF1EE3" w:rsidRDefault="00FF1EE3" w:rsidP="00850521">
            <w:pPr>
              <w:spacing w:after="240"/>
              <w:ind w:firstLine="397"/>
              <w:jc w:val="both"/>
              <w:rPr>
                <w:rFonts w:ascii="Traditional Arabic" w:hAnsi="Traditional Arabic"/>
                <w:sz w:val="32"/>
                <w:szCs w:val="32"/>
                <w:rtl/>
              </w:rPr>
            </w:pPr>
          </w:p>
        </w:tc>
        <w:tc>
          <w:tcPr>
            <w:tcW w:w="2127" w:type="dxa"/>
          </w:tcPr>
          <w:p w14:paraId="14297D46" w14:textId="77777777" w:rsidR="00FF1EE3" w:rsidRPr="00FF1EE3" w:rsidRDefault="00FF1EE3" w:rsidP="00850521">
            <w:pPr>
              <w:spacing w:after="240"/>
              <w:ind w:firstLine="0"/>
              <w:jc w:val="both"/>
              <w:rPr>
                <w:rFonts w:ascii="Traditional Arabic" w:hAnsi="Traditional Arabic"/>
                <w:sz w:val="2"/>
                <w:szCs w:val="2"/>
                <w:rtl/>
              </w:rPr>
            </w:pPr>
            <w:r>
              <w:rPr>
                <w:rFonts w:ascii="Traditional Arabic" w:hAnsi="Traditional Arabic" w:hint="cs"/>
                <w:sz w:val="32"/>
                <w:szCs w:val="32"/>
                <w:rtl/>
              </w:rPr>
              <w:t>فإنها تُسق</w:t>
            </w:r>
            <w:r w:rsidR="0046744D">
              <w:rPr>
                <w:rFonts w:ascii="Traditional Arabic" w:hAnsi="Traditional Arabic" w:hint="cs"/>
                <w:sz w:val="32"/>
                <w:szCs w:val="32"/>
                <w:rtl/>
              </w:rPr>
              <w:t>َ</w:t>
            </w:r>
            <w:r>
              <w:rPr>
                <w:rFonts w:ascii="Traditional Arabic" w:hAnsi="Traditional Arabic" w:hint="cs"/>
                <w:sz w:val="32"/>
                <w:szCs w:val="32"/>
                <w:rtl/>
              </w:rPr>
              <w:t>ى بماءِ الزوال</w:t>
            </w:r>
            <w:r>
              <w:rPr>
                <w:rFonts w:ascii="Traditional Arabic" w:hAnsi="Traditional Arabic" w:hint="cs"/>
                <w:sz w:val="32"/>
                <w:szCs w:val="32"/>
                <w:rtl/>
              </w:rPr>
              <w:br/>
            </w:r>
          </w:p>
        </w:tc>
      </w:tr>
    </w:tbl>
    <w:p w14:paraId="1E97D3EF" w14:textId="2D660103" w:rsidR="000A6C87" w:rsidRPr="00FF1EE3" w:rsidRDefault="00FF1EE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المنزلِ عليه في آياتِ الكتاب المكنون:</w:t>
      </w:r>
      <w:r w:rsidR="00770851">
        <w:rPr>
          <w:rFonts w:ascii="Traditional Arabic" w:hAnsi="Traditional Arabic" w:hint="cs"/>
          <w:sz w:val="32"/>
          <w:szCs w:val="32"/>
          <w:rtl/>
        </w:rPr>
        <w:t xml:space="preserve"> {</w:t>
      </w:r>
      <w:r w:rsidR="00770851" w:rsidRPr="00770851">
        <w:rPr>
          <w:rFonts w:ascii="Traditional Arabic" w:hAnsi="Traditional Arabic"/>
          <w:sz w:val="32"/>
          <w:szCs w:val="32"/>
          <w:rtl/>
        </w:rPr>
        <w:t>إِنَّكَ مَيِّتٌ وَإِنَّهُم مَّيِّتُونَ</w:t>
      </w:r>
      <w:r w:rsidR="00770851">
        <w:rPr>
          <w:rFonts w:ascii="Traditional Arabic" w:hAnsi="Traditional Arabic" w:hint="cs"/>
          <w:sz w:val="32"/>
          <w:szCs w:val="32"/>
          <w:rtl/>
        </w:rPr>
        <w:t>}</w:t>
      </w:r>
      <w:r w:rsidRPr="00432B1B">
        <w:rPr>
          <w:rStyle w:val="af2"/>
          <w:rtl/>
        </w:rPr>
        <w:t>(</w:t>
      </w:r>
      <w:r w:rsidRPr="00432B1B">
        <w:rPr>
          <w:rStyle w:val="af2"/>
          <w:rtl/>
        </w:rPr>
        <w:footnoteReference w:id="2"/>
      </w:r>
      <w:r w:rsidRPr="00432B1B">
        <w:rPr>
          <w:rStyle w:val="af2"/>
          <w:rtl/>
        </w:rPr>
        <w:t>)</w:t>
      </w:r>
      <w:r w:rsidRPr="00FF1EE3">
        <w:rPr>
          <w:rFonts w:ascii="Traditional Arabic" w:hAnsi="Traditional Arabic" w:hint="cs"/>
          <w:sz w:val="32"/>
          <w:szCs w:val="32"/>
          <w:rtl/>
        </w:rPr>
        <w:t>.</w:t>
      </w:r>
    </w:p>
    <w:p w14:paraId="41AA4C91" w14:textId="6DA0C31D" w:rsidR="00FF1EE3" w:rsidRDefault="00FF1EE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ورضيَ اللهُ تباركَ وتعالى عن آلهِ وأصحابهِ الذين لم تُله</w:t>
      </w:r>
      <w:r w:rsidR="0046744D">
        <w:rPr>
          <w:rFonts w:ascii="Traditional Arabic" w:hAnsi="Traditional Arabic" w:hint="cs"/>
          <w:sz w:val="32"/>
          <w:szCs w:val="32"/>
          <w:rtl/>
        </w:rPr>
        <w:t>ِ</w:t>
      </w:r>
      <w:r>
        <w:rPr>
          <w:rFonts w:ascii="Traditional Arabic" w:hAnsi="Traditional Arabic" w:hint="cs"/>
          <w:sz w:val="32"/>
          <w:szCs w:val="32"/>
          <w:rtl/>
        </w:rPr>
        <w:t>همْ عن ذكرِ الله تجارةٌ ولا مالٌ ولا بنون،</w:t>
      </w:r>
      <w:r w:rsidR="00FD5744">
        <w:rPr>
          <w:rFonts w:ascii="Traditional Arabic" w:hAnsi="Traditional Arabic" w:hint="cs"/>
          <w:sz w:val="32"/>
          <w:szCs w:val="32"/>
          <w:rtl/>
        </w:rPr>
        <w:t xml:space="preserve"> {</w:t>
      </w:r>
      <w:r w:rsidR="00FD5744" w:rsidRPr="00FD5744">
        <w:rPr>
          <w:rFonts w:ascii="Traditional Arabic" w:hAnsi="Traditional Arabic"/>
          <w:sz w:val="32"/>
          <w:szCs w:val="32"/>
          <w:rtl/>
        </w:rPr>
        <w:t>يَخَافُونَ رَبَّهُم مِّن فَوْقِهِمْ وَيَفْعَلُونَ مَا يُؤْمَرُونَ</w:t>
      </w:r>
      <w:r w:rsidR="00FD5744">
        <w:rPr>
          <w:rFonts w:ascii="Traditional Arabic" w:hAnsi="Traditional Arabic" w:hint="cs"/>
          <w:sz w:val="32"/>
          <w:szCs w:val="32"/>
          <w:rtl/>
        </w:rPr>
        <w:t>}</w:t>
      </w:r>
      <w:r w:rsidR="00B4230C" w:rsidRPr="00432B1B">
        <w:rPr>
          <w:rStyle w:val="af2"/>
          <w:rtl/>
        </w:rPr>
        <w:t>(</w:t>
      </w:r>
      <w:r w:rsidR="00B4230C" w:rsidRPr="00432B1B">
        <w:rPr>
          <w:rStyle w:val="af2"/>
          <w:rtl/>
        </w:rPr>
        <w:footnoteReference w:id="3"/>
      </w:r>
      <w:r w:rsidR="00B4230C" w:rsidRPr="00432B1B">
        <w:rPr>
          <w:rStyle w:val="af2"/>
          <w:rtl/>
        </w:rPr>
        <w:t>)</w:t>
      </w:r>
      <w:r>
        <w:rPr>
          <w:rFonts w:ascii="Traditional Arabic" w:hAnsi="Traditional Arabic" w:hint="cs"/>
          <w:sz w:val="32"/>
          <w:szCs w:val="32"/>
          <w:rtl/>
        </w:rPr>
        <w:t>، وبعد:</w:t>
      </w:r>
    </w:p>
    <w:p w14:paraId="3D484139" w14:textId="77777777" w:rsidR="00555EA0" w:rsidRDefault="00B4230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فهذه رسالةٌ في التذكير</w:t>
      </w:r>
      <w:r w:rsidR="0046744D">
        <w:rPr>
          <w:rFonts w:ascii="Traditional Arabic" w:hAnsi="Traditional Arabic" w:hint="cs"/>
          <w:sz w:val="32"/>
          <w:szCs w:val="32"/>
          <w:rtl/>
        </w:rPr>
        <w:t>ِ</w:t>
      </w:r>
      <w:r>
        <w:rPr>
          <w:rFonts w:ascii="Traditional Arabic" w:hAnsi="Traditional Arabic" w:hint="cs"/>
          <w:sz w:val="32"/>
          <w:szCs w:val="32"/>
          <w:rtl/>
        </w:rPr>
        <w:t xml:space="preserve"> بالمرجعِ والمصير، مم</w:t>
      </w:r>
      <w:r w:rsidR="0046744D">
        <w:rPr>
          <w:rFonts w:ascii="Traditional Arabic" w:hAnsi="Traditional Arabic" w:hint="cs"/>
          <w:sz w:val="32"/>
          <w:szCs w:val="32"/>
          <w:rtl/>
        </w:rPr>
        <w:t>ّ</w:t>
      </w:r>
      <w:r>
        <w:rPr>
          <w:rFonts w:ascii="Traditional Arabic" w:hAnsi="Traditional Arabic" w:hint="cs"/>
          <w:sz w:val="32"/>
          <w:szCs w:val="32"/>
          <w:rtl/>
        </w:rPr>
        <w:t>ا يلاقيهِ الإنسانُ في آخرِ حياته، إلى أن ينزلَ به نازلُ مماته، فيُحمَلُ إلى قبرهِ فيُقب</w:t>
      </w:r>
      <w:r w:rsidR="0046744D">
        <w:rPr>
          <w:rFonts w:ascii="Traditional Arabic" w:hAnsi="Traditional Arabic" w:hint="cs"/>
          <w:sz w:val="32"/>
          <w:szCs w:val="32"/>
          <w:rtl/>
        </w:rPr>
        <w:t>َ</w:t>
      </w:r>
      <w:r>
        <w:rPr>
          <w:rFonts w:ascii="Traditional Arabic" w:hAnsi="Traditional Arabic" w:hint="cs"/>
          <w:sz w:val="32"/>
          <w:szCs w:val="32"/>
          <w:rtl/>
        </w:rPr>
        <w:t>ر، ويُسألُ عم</w:t>
      </w:r>
      <w:r w:rsidR="0046744D">
        <w:rPr>
          <w:rFonts w:ascii="Traditional Arabic" w:hAnsi="Traditional Arabic" w:hint="cs"/>
          <w:sz w:val="32"/>
          <w:szCs w:val="32"/>
          <w:rtl/>
        </w:rPr>
        <w:t>ّ</w:t>
      </w:r>
      <w:r>
        <w:rPr>
          <w:rFonts w:ascii="Traditional Arabic" w:hAnsi="Traditional Arabic" w:hint="cs"/>
          <w:sz w:val="32"/>
          <w:szCs w:val="32"/>
          <w:rtl/>
        </w:rPr>
        <w:t>ا قدَّم</w:t>
      </w:r>
      <w:r w:rsidR="0046744D">
        <w:rPr>
          <w:rFonts w:ascii="Traditional Arabic" w:hAnsi="Traditional Arabic" w:hint="cs"/>
          <w:sz w:val="32"/>
          <w:szCs w:val="32"/>
          <w:rtl/>
        </w:rPr>
        <w:t>َ</w:t>
      </w:r>
      <w:r>
        <w:rPr>
          <w:rFonts w:ascii="Traditional Arabic" w:hAnsi="Traditional Arabic" w:hint="cs"/>
          <w:sz w:val="32"/>
          <w:szCs w:val="32"/>
          <w:rtl/>
        </w:rPr>
        <w:t xml:space="preserve"> وأخَّر. وأكثرهُ من السمعيِّ المنقولِ عن حضرةِ السيِّدِ الرسول </w:t>
      </w:r>
      <w:r>
        <w:rPr>
          <w:rFonts w:ascii="Traditional Arabic" w:hAnsi="Traditional Arabic" w:hint="cs"/>
          <w:sz w:val="32"/>
          <w:szCs w:val="32"/>
        </w:rPr>
        <w:sym w:font="AGA Arabesque" w:char="F065"/>
      </w:r>
      <w:r>
        <w:rPr>
          <w:rFonts w:ascii="Traditional Arabic" w:hAnsi="Traditional Arabic" w:hint="cs"/>
          <w:sz w:val="32"/>
          <w:szCs w:val="32"/>
          <w:rtl/>
        </w:rPr>
        <w:t xml:space="preserve"> لا مدخلَ فيه للعق</w:t>
      </w:r>
      <w:r w:rsidR="00555EA0">
        <w:rPr>
          <w:rFonts w:ascii="Traditional Arabic" w:hAnsi="Traditional Arabic" w:hint="cs"/>
          <w:sz w:val="32"/>
          <w:szCs w:val="32"/>
          <w:rtl/>
        </w:rPr>
        <w:t>ول، بردٍّ أو قبول، وإنما يجبُ الإيمانُ به كما ورد</w:t>
      </w:r>
      <w:r w:rsidR="00555EA0" w:rsidRPr="00432B1B">
        <w:rPr>
          <w:rStyle w:val="af2"/>
          <w:rtl/>
        </w:rPr>
        <w:t>(</w:t>
      </w:r>
      <w:r w:rsidR="00555EA0" w:rsidRPr="00432B1B">
        <w:rPr>
          <w:rStyle w:val="af2"/>
          <w:rtl/>
        </w:rPr>
        <w:footnoteReference w:id="4"/>
      </w:r>
      <w:r w:rsidR="00555EA0" w:rsidRPr="00432B1B">
        <w:rPr>
          <w:rStyle w:val="af2"/>
          <w:rtl/>
        </w:rPr>
        <w:t>)</w:t>
      </w:r>
      <w:r w:rsidR="00555EA0">
        <w:rPr>
          <w:rFonts w:ascii="Traditional Arabic" w:hAnsi="Traditional Arabic" w:hint="cs"/>
          <w:sz w:val="32"/>
          <w:szCs w:val="32"/>
          <w:rtl/>
        </w:rPr>
        <w:t>، ومن لم يصدِّق</w:t>
      </w:r>
      <w:r w:rsidR="0046744D">
        <w:rPr>
          <w:rFonts w:ascii="Traditional Arabic" w:hAnsi="Traditional Arabic" w:hint="cs"/>
          <w:sz w:val="32"/>
          <w:szCs w:val="32"/>
          <w:rtl/>
        </w:rPr>
        <w:t>ْ</w:t>
      </w:r>
      <w:r w:rsidR="00281B05">
        <w:rPr>
          <w:rFonts w:ascii="Traditional Arabic" w:hAnsi="Traditional Arabic" w:hint="cs"/>
          <w:sz w:val="32"/>
          <w:szCs w:val="32"/>
          <w:rtl/>
        </w:rPr>
        <w:t xml:space="preserve"> به اليومَ يصدِّق</w:t>
      </w:r>
      <w:r w:rsidR="00555EA0">
        <w:rPr>
          <w:rFonts w:ascii="Traditional Arabic" w:hAnsi="Traditional Arabic" w:hint="cs"/>
          <w:sz w:val="32"/>
          <w:szCs w:val="32"/>
          <w:rtl/>
        </w:rPr>
        <w:t xml:space="preserve"> به في الغد، وإن غداً لناظرهِ قريب، وعندهُ يتبيَّنُ المصدِّقُ من المست</w:t>
      </w:r>
      <w:r w:rsidR="0046744D">
        <w:rPr>
          <w:rFonts w:ascii="Traditional Arabic" w:hAnsi="Traditional Arabic" w:hint="cs"/>
          <w:sz w:val="32"/>
          <w:szCs w:val="32"/>
          <w:rtl/>
        </w:rPr>
        <w:t>َ</w:t>
      </w:r>
      <w:r w:rsidR="00555EA0">
        <w:rPr>
          <w:rFonts w:ascii="Traditional Arabic" w:hAnsi="Traditional Arabic" w:hint="cs"/>
          <w:sz w:val="32"/>
          <w:szCs w:val="32"/>
          <w:rtl/>
        </w:rPr>
        <w:t>ريب.</w:t>
      </w:r>
    </w:p>
    <w:tbl>
      <w:tblPr>
        <w:tblStyle w:val="aff4"/>
        <w:bidiVisual/>
        <w:tblW w:w="5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62"/>
        <w:gridCol w:w="2799"/>
      </w:tblGrid>
      <w:tr w:rsidR="00555EA0" w:rsidRPr="00850521" w14:paraId="2C64A1C0" w14:textId="77777777" w:rsidTr="00850521">
        <w:trPr>
          <w:trHeight w:val="502"/>
          <w:jc w:val="center"/>
        </w:trPr>
        <w:tc>
          <w:tcPr>
            <w:tcW w:w="2361" w:type="dxa"/>
          </w:tcPr>
          <w:p w14:paraId="17FB0CCA" w14:textId="77777777" w:rsidR="00555EA0" w:rsidRPr="00850521" w:rsidRDefault="00555EA0"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والموتُ دائماً لنا بالمرصدِ</w:t>
            </w:r>
            <w:r w:rsidRPr="00850521">
              <w:rPr>
                <w:rFonts w:ascii="Traditional Arabic" w:hAnsi="Traditional Arabic" w:hint="cs"/>
                <w:sz w:val="32"/>
                <w:szCs w:val="32"/>
                <w:rtl/>
              </w:rPr>
              <w:br/>
            </w:r>
          </w:p>
        </w:tc>
        <w:tc>
          <w:tcPr>
            <w:tcW w:w="262" w:type="dxa"/>
          </w:tcPr>
          <w:p w14:paraId="15265623" w14:textId="77777777" w:rsidR="00555EA0" w:rsidRPr="00850521" w:rsidRDefault="00555EA0" w:rsidP="00850521">
            <w:pPr>
              <w:spacing w:after="240"/>
              <w:ind w:firstLine="397"/>
              <w:jc w:val="both"/>
              <w:rPr>
                <w:rFonts w:ascii="Traditional Arabic" w:hAnsi="Traditional Arabic"/>
                <w:sz w:val="32"/>
                <w:szCs w:val="32"/>
                <w:rtl/>
              </w:rPr>
            </w:pPr>
          </w:p>
        </w:tc>
        <w:tc>
          <w:tcPr>
            <w:tcW w:w="2799" w:type="dxa"/>
          </w:tcPr>
          <w:p w14:paraId="7AC32B64" w14:textId="77777777" w:rsidR="00555EA0" w:rsidRPr="00850521" w:rsidRDefault="0046744D"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 xml:space="preserve">إن لم </w:t>
            </w:r>
            <w:proofErr w:type="spellStart"/>
            <w:r w:rsidRPr="00850521">
              <w:rPr>
                <w:rFonts w:ascii="Traditional Arabic" w:hAnsi="Traditional Arabic" w:hint="cs"/>
                <w:sz w:val="32"/>
                <w:szCs w:val="32"/>
                <w:rtl/>
              </w:rPr>
              <w:t>يفاجي</w:t>
            </w:r>
            <w:proofErr w:type="spellEnd"/>
            <w:r w:rsidRPr="00850521">
              <w:rPr>
                <w:rFonts w:ascii="Traditional Arabic" w:hAnsi="Traditional Arabic" w:hint="cs"/>
                <w:sz w:val="32"/>
                <w:szCs w:val="32"/>
                <w:rtl/>
              </w:rPr>
              <w:t xml:space="preserve"> اليومَ فاجا</w:t>
            </w:r>
            <w:r w:rsidR="00555EA0" w:rsidRPr="00850521">
              <w:rPr>
                <w:rFonts w:ascii="Traditional Arabic" w:hAnsi="Traditional Arabic" w:hint="cs"/>
                <w:sz w:val="32"/>
                <w:szCs w:val="32"/>
                <w:rtl/>
              </w:rPr>
              <w:t xml:space="preserve"> في غدِ</w:t>
            </w:r>
            <w:r w:rsidR="00555EA0" w:rsidRPr="00850521">
              <w:rPr>
                <w:rFonts w:ascii="Traditional Arabic" w:hAnsi="Traditional Arabic" w:hint="cs"/>
                <w:sz w:val="32"/>
                <w:szCs w:val="32"/>
                <w:rtl/>
              </w:rPr>
              <w:br/>
            </w:r>
          </w:p>
        </w:tc>
      </w:tr>
    </w:tbl>
    <w:p w14:paraId="2B9E177F" w14:textId="77777777" w:rsidR="00555EA0" w:rsidRDefault="00555EA0"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لكلِّ أجلٍ كتاب، ولكلِّ عملٍ حساب، ولكلِّ سؤالٍ جواب، والخبرُ الجليُّ تحتَ التراب، وما يضرُّ التصديق، ولو تبيَّنَ بعدُ أنه غيرُ حقيق، بل ماذا ينفعُ الإنكار، إذا ظهرَ أنه حقٌّ كالشمسِ في رائعةِ النهار، وما أحسنَ قولَ أبي العلاءِ المع</w:t>
      </w:r>
      <w:r w:rsidR="0046744D">
        <w:rPr>
          <w:rFonts w:ascii="Traditional Arabic" w:hAnsi="Traditional Arabic" w:hint="cs"/>
          <w:sz w:val="32"/>
          <w:szCs w:val="32"/>
          <w:rtl/>
        </w:rPr>
        <w:t>رِّ</w:t>
      </w:r>
      <w:r>
        <w:rPr>
          <w:rFonts w:ascii="Traditional Arabic" w:hAnsi="Traditional Arabic" w:hint="cs"/>
          <w:sz w:val="32"/>
          <w:szCs w:val="32"/>
          <w:rtl/>
        </w:rPr>
        <w:t>ي، في معرضِ الاحتياطِ والتحرِّي:</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90"/>
        <w:gridCol w:w="2657"/>
      </w:tblGrid>
      <w:tr w:rsidR="001712D3" w:rsidRPr="00850521" w14:paraId="1D9411C2" w14:textId="77777777" w:rsidTr="00850521">
        <w:trPr>
          <w:trHeight w:val="502"/>
          <w:jc w:val="center"/>
        </w:trPr>
        <w:tc>
          <w:tcPr>
            <w:tcW w:w="2635" w:type="dxa"/>
          </w:tcPr>
          <w:p w14:paraId="6AF82752" w14:textId="77777777" w:rsidR="001712D3" w:rsidRPr="00850521" w:rsidRDefault="001712D3"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زعمَ المنجِّمُ والطبيبُ كلاهما</w:t>
            </w:r>
            <w:r w:rsidRPr="00850521">
              <w:rPr>
                <w:rFonts w:ascii="Traditional Arabic" w:hAnsi="Traditional Arabic" w:hint="cs"/>
                <w:sz w:val="32"/>
                <w:szCs w:val="32"/>
                <w:rtl/>
              </w:rPr>
              <w:br/>
              <w:t>إن صحَّ قولُكما فلستُ بخاسرٍ</w:t>
            </w:r>
            <w:r w:rsidRPr="00850521">
              <w:rPr>
                <w:rFonts w:ascii="Traditional Arabic" w:hAnsi="Traditional Arabic" w:hint="cs"/>
                <w:sz w:val="32"/>
                <w:szCs w:val="32"/>
                <w:rtl/>
              </w:rPr>
              <w:br/>
            </w:r>
          </w:p>
        </w:tc>
        <w:tc>
          <w:tcPr>
            <w:tcW w:w="290" w:type="dxa"/>
          </w:tcPr>
          <w:p w14:paraId="4D0959DE" w14:textId="77777777" w:rsidR="001712D3" w:rsidRPr="00850521" w:rsidRDefault="001712D3" w:rsidP="00850521">
            <w:pPr>
              <w:spacing w:after="240"/>
              <w:ind w:firstLine="397"/>
              <w:jc w:val="both"/>
              <w:rPr>
                <w:rFonts w:ascii="Traditional Arabic" w:hAnsi="Traditional Arabic"/>
                <w:sz w:val="32"/>
                <w:szCs w:val="32"/>
                <w:rtl/>
              </w:rPr>
            </w:pPr>
          </w:p>
        </w:tc>
        <w:tc>
          <w:tcPr>
            <w:tcW w:w="2657" w:type="dxa"/>
          </w:tcPr>
          <w:p w14:paraId="7AC974D5" w14:textId="77777777" w:rsidR="001712D3" w:rsidRPr="00850521" w:rsidRDefault="001712D3"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لا تُحْشَرُ الأجسادُ قلتُ إليكما</w:t>
            </w:r>
            <w:r w:rsidRPr="00850521">
              <w:rPr>
                <w:rFonts w:ascii="Traditional Arabic" w:hAnsi="Traditional Arabic" w:hint="cs"/>
                <w:sz w:val="32"/>
                <w:szCs w:val="32"/>
                <w:rtl/>
              </w:rPr>
              <w:br/>
              <w:t>أو صحَّ قولي فالخسارُ عليكما</w:t>
            </w:r>
            <w:r w:rsidRPr="00850521">
              <w:rPr>
                <w:rFonts w:ascii="Traditional Arabic" w:hAnsi="Traditional Arabic" w:hint="cs"/>
                <w:sz w:val="32"/>
                <w:szCs w:val="32"/>
                <w:rtl/>
              </w:rPr>
              <w:br/>
            </w:r>
          </w:p>
        </w:tc>
      </w:tr>
    </w:tbl>
    <w:p w14:paraId="5479F50D" w14:textId="77777777" w:rsidR="00555EA0" w:rsidRDefault="00181F9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وبالله أعتصمُ مما ي</w:t>
      </w:r>
      <w:r w:rsidR="000B43AF">
        <w:rPr>
          <w:rFonts w:ascii="Traditional Arabic" w:hAnsi="Traditional Arabic" w:hint="cs"/>
          <w:sz w:val="32"/>
          <w:szCs w:val="32"/>
          <w:rtl/>
        </w:rPr>
        <w:t>َ</w:t>
      </w:r>
      <w:r>
        <w:rPr>
          <w:rFonts w:ascii="Traditional Arabic" w:hAnsi="Traditional Arabic" w:hint="cs"/>
          <w:sz w:val="32"/>
          <w:szCs w:val="32"/>
          <w:rtl/>
        </w:rPr>
        <w:t>ص</w:t>
      </w:r>
      <w:r w:rsidR="000B43AF">
        <w:rPr>
          <w:rFonts w:ascii="Traditional Arabic" w:hAnsi="Traditional Arabic" w:hint="cs"/>
          <w:sz w:val="32"/>
          <w:szCs w:val="32"/>
          <w:rtl/>
        </w:rPr>
        <w:t>ِ</w:t>
      </w:r>
      <w:r>
        <w:rPr>
          <w:rFonts w:ascii="Traditional Arabic" w:hAnsi="Traditional Arabic" w:hint="cs"/>
          <w:sz w:val="32"/>
          <w:szCs w:val="32"/>
          <w:rtl/>
        </w:rPr>
        <w:t>م، وعليه أعتمدُ فيما أعتقد، وحسبيَ الله وكف</w:t>
      </w:r>
      <w:r w:rsidR="00281B05">
        <w:rPr>
          <w:rFonts w:ascii="Traditional Arabic" w:hAnsi="Traditional Arabic" w:hint="cs"/>
          <w:sz w:val="32"/>
          <w:szCs w:val="32"/>
          <w:rtl/>
        </w:rPr>
        <w:t>َ</w:t>
      </w:r>
      <w:r>
        <w:rPr>
          <w:rFonts w:ascii="Traditional Arabic" w:hAnsi="Traditional Arabic" w:hint="cs"/>
          <w:sz w:val="32"/>
          <w:szCs w:val="32"/>
          <w:rtl/>
        </w:rPr>
        <w:t>ى، وسلامٌ على عبادهِ الذين اصطف</w:t>
      </w:r>
      <w:r w:rsidR="00281B05">
        <w:rPr>
          <w:rFonts w:ascii="Traditional Arabic" w:hAnsi="Traditional Arabic" w:hint="cs"/>
          <w:sz w:val="32"/>
          <w:szCs w:val="32"/>
          <w:rtl/>
        </w:rPr>
        <w:t>َ</w:t>
      </w:r>
      <w:r>
        <w:rPr>
          <w:rFonts w:ascii="Traditional Arabic" w:hAnsi="Traditional Arabic" w:hint="cs"/>
          <w:sz w:val="32"/>
          <w:szCs w:val="32"/>
          <w:rtl/>
        </w:rPr>
        <w:t>ى.</w:t>
      </w:r>
    </w:p>
    <w:p w14:paraId="65BAC8B0" w14:textId="77777777" w:rsidR="009A6A07" w:rsidRDefault="009A6A07" w:rsidP="00850521">
      <w:pPr>
        <w:spacing w:after="240"/>
        <w:ind w:firstLine="397"/>
        <w:jc w:val="both"/>
        <w:rPr>
          <w:rFonts w:ascii="Traditional Arabic" w:hAnsi="Traditional Arabic"/>
          <w:sz w:val="32"/>
          <w:szCs w:val="32"/>
          <w:rtl/>
        </w:rPr>
      </w:pPr>
    </w:p>
    <w:p w14:paraId="49B20764" w14:textId="77777777" w:rsidR="00850521" w:rsidRDefault="00850521" w:rsidP="00850521">
      <w:pPr>
        <w:spacing w:after="240"/>
        <w:ind w:firstLine="397"/>
        <w:jc w:val="both"/>
        <w:rPr>
          <w:rFonts w:ascii="Traditional Arabic" w:hAnsi="Traditional Arabic"/>
          <w:sz w:val="32"/>
          <w:szCs w:val="32"/>
          <w:rtl/>
        </w:rPr>
      </w:pPr>
    </w:p>
    <w:p w14:paraId="4DD2600B" w14:textId="77777777" w:rsidR="009A6A07" w:rsidRPr="009A6A07" w:rsidRDefault="009A6A07" w:rsidP="00850521">
      <w:pPr>
        <w:spacing w:after="240"/>
        <w:ind w:firstLine="397"/>
        <w:jc w:val="right"/>
        <w:rPr>
          <w:rFonts w:ascii="Traditional Arabic" w:hAnsi="Traditional Arabic"/>
          <w:b/>
          <w:bCs/>
          <w:sz w:val="32"/>
          <w:szCs w:val="32"/>
          <w:rtl/>
        </w:rPr>
      </w:pPr>
      <w:r w:rsidRPr="009A6A07">
        <w:rPr>
          <w:rFonts w:ascii="Traditional Arabic" w:hAnsi="Traditional Arabic" w:hint="cs"/>
          <w:b/>
          <w:bCs/>
          <w:sz w:val="32"/>
          <w:szCs w:val="32"/>
          <w:rtl/>
        </w:rPr>
        <w:t>محمد كمال الدين الأدهمي</w:t>
      </w:r>
    </w:p>
    <w:p w14:paraId="1ABB623C" w14:textId="77777777" w:rsidR="009A6A07" w:rsidRDefault="009A6A07" w:rsidP="00850521">
      <w:pPr>
        <w:widowControl/>
        <w:bidi w:val="0"/>
        <w:spacing w:after="240"/>
        <w:ind w:firstLine="397"/>
        <w:jc w:val="left"/>
        <w:rPr>
          <w:rFonts w:ascii="Traditional Arabic" w:hAnsi="Traditional Arabic"/>
          <w:sz w:val="32"/>
          <w:szCs w:val="32"/>
          <w:rtl/>
        </w:rPr>
      </w:pPr>
      <w:r>
        <w:rPr>
          <w:rFonts w:ascii="Traditional Arabic" w:hAnsi="Traditional Arabic"/>
          <w:sz w:val="32"/>
          <w:szCs w:val="32"/>
          <w:rtl/>
        </w:rPr>
        <w:br w:type="page"/>
      </w:r>
    </w:p>
    <w:p w14:paraId="21B46247" w14:textId="77777777" w:rsidR="00181F99" w:rsidRPr="007B6BC0" w:rsidRDefault="009A6A07" w:rsidP="00850521">
      <w:pPr>
        <w:pStyle w:val="1"/>
        <w:spacing w:after="240" w:line="240" w:lineRule="auto"/>
        <w:ind w:firstLine="397"/>
        <w:rPr>
          <w:rtl/>
        </w:rPr>
      </w:pPr>
      <w:r w:rsidRPr="007B6BC0">
        <w:rPr>
          <w:rFonts w:hint="cs"/>
          <w:rtl/>
        </w:rPr>
        <w:lastRenderedPageBreak/>
        <w:t>فصل في بيان مآخذ هذا الكتاب</w:t>
      </w:r>
      <w:r w:rsidR="00CA2ABB">
        <w:rPr>
          <w:rtl/>
        </w:rPr>
        <w:fldChar w:fldCharType="begin"/>
      </w:r>
      <w:r w:rsidR="00DE6213">
        <w:instrText xml:space="preserve"> XE "</w:instrText>
      </w:r>
      <w:r w:rsidR="00DE6213" w:rsidRPr="00806685">
        <w:rPr>
          <w:rFonts w:hint="cs"/>
          <w:rtl/>
        </w:rPr>
        <w:instrText>فصل في بيان مآخذ هذا الكتاب</w:instrText>
      </w:r>
      <w:r w:rsidR="00DE6213">
        <w:instrText xml:space="preserve">" </w:instrText>
      </w:r>
      <w:r w:rsidR="00CA2ABB">
        <w:rPr>
          <w:rtl/>
        </w:rPr>
        <w:fldChar w:fldCharType="end"/>
      </w:r>
    </w:p>
    <w:p w14:paraId="202B0667" w14:textId="77777777" w:rsidR="00B255DE" w:rsidRPr="00B255DE" w:rsidRDefault="00B255DE" w:rsidP="00850521">
      <w:pPr>
        <w:spacing w:after="240"/>
        <w:ind w:firstLine="397"/>
        <w:rPr>
          <w:rtl/>
        </w:rPr>
      </w:pPr>
    </w:p>
    <w:p w14:paraId="2DA15145" w14:textId="77777777" w:rsidR="009A6A07" w:rsidRDefault="009A6A0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مأخذُ هذا الكتابِ من الآياتِ الكريمةِ والأحاديث</w:t>
      </w:r>
      <w:r w:rsidR="000B43AF">
        <w:rPr>
          <w:rFonts w:ascii="Traditional Arabic" w:hAnsi="Traditional Arabic" w:hint="cs"/>
          <w:sz w:val="32"/>
          <w:szCs w:val="32"/>
          <w:rtl/>
        </w:rPr>
        <w:t>ِ</w:t>
      </w:r>
      <w:r>
        <w:rPr>
          <w:rFonts w:ascii="Traditional Arabic" w:hAnsi="Traditional Arabic" w:hint="cs"/>
          <w:sz w:val="32"/>
          <w:szCs w:val="32"/>
          <w:rtl/>
        </w:rPr>
        <w:t xml:space="preserve"> الشريفة، وأكثرُها معزوٌّ لرواتها.</w:t>
      </w:r>
    </w:p>
    <w:p w14:paraId="20B79238" w14:textId="77777777" w:rsidR="009A6A07" w:rsidRDefault="009A6A0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خُطَبِ ابن</w:t>
      </w:r>
      <w:r w:rsidR="000B43AF">
        <w:rPr>
          <w:rFonts w:ascii="Traditional Arabic" w:hAnsi="Traditional Arabic" w:hint="cs"/>
          <w:sz w:val="32"/>
          <w:szCs w:val="32"/>
          <w:rtl/>
        </w:rPr>
        <w:t xml:space="preserve"> نُباتة </w:t>
      </w:r>
      <w:proofErr w:type="spellStart"/>
      <w:r>
        <w:rPr>
          <w:rFonts w:ascii="Traditional Arabic" w:hAnsi="Traditional Arabic" w:hint="cs"/>
          <w:sz w:val="32"/>
          <w:szCs w:val="32"/>
          <w:rtl/>
        </w:rPr>
        <w:t>الفارقي</w:t>
      </w:r>
      <w:proofErr w:type="spellEnd"/>
      <w:r>
        <w:rPr>
          <w:rFonts w:ascii="Traditional Arabic" w:hAnsi="Traditional Arabic" w:hint="cs"/>
          <w:sz w:val="32"/>
          <w:szCs w:val="32"/>
          <w:rtl/>
        </w:rPr>
        <w:t>، المتوفى سنة 374هـ.</w:t>
      </w:r>
    </w:p>
    <w:p w14:paraId="3D713321" w14:textId="77777777" w:rsidR="009A6A07" w:rsidRDefault="009A6A0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تفصيلِ النشأتينِ وتحصيلِ السعادتينِ للراغب الأصفهاني، المتوفى سنة 502هـ.</w:t>
      </w:r>
    </w:p>
    <w:p w14:paraId="3AC34916" w14:textId="77777777" w:rsidR="009A6A07" w:rsidRDefault="009A6A0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إحياء علومِ الدين للإمام الغزالي، المتوفى سنة 505هـ.</w:t>
      </w:r>
    </w:p>
    <w:p w14:paraId="70D7B17F" w14:textId="77777777" w:rsidR="009A6A07" w:rsidRDefault="009A6A0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شرحِ العينيِّ (المتوفى سنة 855هـ) لصحيح الإمام البخاري.</w:t>
      </w:r>
    </w:p>
    <w:p w14:paraId="1DC1538B" w14:textId="77777777" w:rsidR="009A6A07" w:rsidRDefault="009A6A0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الدرَّةِ الفاخرةِ في كشفِ علومِ الآخرة للجلال السيوطي، المتوفى سنة 911هـ.</w:t>
      </w:r>
    </w:p>
    <w:p w14:paraId="1CAEBF75" w14:textId="77777777" w:rsidR="009A6A07" w:rsidRDefault="009A6A0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 مختصرِ التذكرةِ </w:t>
      </w:r>
      <w:proofErr w:type="spellStart"/>
      <w:r>
        <w:rPr>
          <w:rFonts w:ascii="Traditional Arabic" w:hAnsi="Traditional Arabic" w:hint="cs"/>
          <w:sz w:val="32"/>
          <w:szCs w:val="32"/>
          <w:rtl/>
        </w:rPr>
        <w:t>القرطبيةِ</w:t>
      </w:r>
      <w:proofErr w:type="spellEnd"/>
      <w:r>
        <w:rPr>
          <w:rFonts w:ascii="Traditional Arabic" w:hAnsi="Traditional Arabic" w:hint="cs"/>
          <w:sz w:val="32"/>
          <w:szCs w:val="32"/>
          <w:rtl/>
        </w:rPr>
        <w:t xml:space="preserve"> </w:t>
      </w:r>
      <w:proofErr w:type="gramStart"/>
      <w:r>
        <w:rPr>
          <w:rFonts w:ascii="Traditional Arabic" w:hAnsi="Traditional Arabic" w:hint="cs"/>
          <w:sz w:val="32"/>
          <w:szCs w:val="32"/>
          <w:rtl/>
        </w:rPr>
        <w:t>لعبدالوهاب</w:t>
      </w:r>
      <w:proofErr w:type="gramEnd"/>
      <w:r>
        <w:rPr>
          <w:rFonts w:ascii="Traditional Arabic" w:hAnsi="Traditional Arabic" w:hint="cs"/>
          <w:sz w:val="32"/>
          <w:szCs w:val="32"/>
          <w:rtl/>
        </w:rPr>
        <w:t xml:space="preserve"> الشعراني، المتوفى سنة 973هـ.</w:t>
      </w:r>
    </w:p>
    <w:p w14:paraId="76F3BBAD" w14:textId="77777777" w:rsidR="009A6A07" w:rsidRDefault="009A6A0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كتبِ الفقه، والأدب، والشعر، وغيرِ ذلك مما اطَّلعتُ عليه، وإنما لم أعزُ كلَّ قولٍ لقائله، لدخولِ قولهِ في قولِ غيرهِ وحتى كأنَّ الجميعَ قولٌ واحد، كما تقتضيهِ صناعةُ التأليف، أو لعدمِ علمي بالقائل، وذلك في الشعرِ الذي أوردته.</w:t>
      </w:r>
    </w:p>
    <w:p w14:paraId="7F73C352" w14:textId="77777777" w:rsidR="00432967" w:rsidRDefault="009A6A07" w:rsidP="00850521">
      <w:pPr>
        <w:spacing w:after="240"/>
        <w:ind w:firstLine="397"/>
        <w:jc w:val="both"/>
        <w:rPr>
          <w:rtl/>
        </w:rPr>
      </w:pPr>
      <w:r>
        <w:rPr>
          <w:rFonts w:ascii="Traditional Arabic" w:hAnsi="Traditional Arabic" w:hint="cs"/>
          <w:sz w:val="32"/>
          <w:szCs w:val="32"/>
          <w:rtl/>
        </w:rPr>
        <w:t>وليس لي فيه إلا حسنُ السبكِ والرصفِ والترتيب، وشيءٌ قليلٌ من الكلامِ اقتضاهُ السياق، وأبياتٌ من الشعرِ من ابتداءٍ وتخميس، وإليها الإشارةُ بقولي: قال الكمالُ أحسنَ الله تعالى إليه</w:t>
      </w:r>
      <w:r w:rsidR="00ED0776" w:rsidRPr="00432B1B">
        <w:rPr>
          <w:rStyle w:val="af2"/>
          <w:rtl/>
        </w:rPr>
        <w:t>(</w:t>
      </w:r>
      <w:r w:rsidR="00ED0776" w:rsidRPr="00432B1B">
        <w:rPr>
          <w:rStyle w:val="af2"/>
          <w:rtl/>
        </w:rPr>
        <w:footnoteReference w:id="5"/>
      </w:r>
      <w:r w:rsidR="00ED0776" w:rsidRPr="00432B1B">
        <w:rPr>
          <w:rStyle w:val="af2"/>
          <w:rtl/>
        </w:rPr>
        <w:t>)</w:t>
      </w:r>
      <w:r>
        <w:rPr>
          <w:rFonts w:ascii="Traditional Arabic" w:hAnsi="Traditional Arabic" w:hint="cs"/>
          <w:sz w:val="32"/>
          <w:szCs w:val="32"/>
          <w:rtl/>
        </w:rPr>
        <w:t>.</w:t>
      </w:r>
    </w:p>
    <w:p w14:paraId="17191B26" w14:textId="77777777" w:rsidR="001771CA" w:rsidRDefault="001771CA" w:rsidP="00850521">
      <w:pPr>
        <w:spacing w:after="240"/>
        <w:ind w:firstLine="397"/>
        <w:jc w:val="both"/>
        <w:rPr>
          <w:rtl/>
        </w:rPr>
      </w:pPr>
    </w:p>
    <w:p w14:paraId="39334C1C" w14:textId="77777777" w:rsidR="00432967" w:rsidRPr="00432967" w:rsidRDefault="00432967" w:rsidP="00850521">
      <w:pPr>
        <w:spacing w:after="240"/>
        <w:ind w:firstLine="397"/>
        <w:jc w:val="center"/>
        <w:rPr>
          <w:b/>
          <w:bCs/>
          <w:rtl/>
        </w:rPr>
      </w:pPr>
      <w:r w:rsidRPr="00DE6213">
        <w:rPr>
          <w:rFonts w:hint="cs"/>
          <w:b/>
          <w:bCs/>
          <w:sz w:val="32"/>
          <w:szCs w:val="32"/>
          <w:rtl/>
        </w:rPr>
        <w:t>فصل في الموت وأحواله وما يلقاه المرء من أهواله</w:t>
      </w:r>
    </w:p>
    <w:p w14:paraId="7FFB96B3" w14:textId="77777777" w:rsidR="00432967" w:rsidRDefault="00432967" w:rsidP="00850521">
      <w:pPr>
        <w:spacing w:after="240"/>
        <w:ind w:firstLine="397"/>
        <w:jc w:val="both"/>
        <w:rPr>
          <w:rtl/>
        </w:rPr>
      </w:pPr>
    </w:p>
    <w:p w14:paraId="71D14AA2" w14:textId="77777777" w:rsidR="009A6A07" w:rsidRDefault="001F7B68" w:rsidP="00BF0AD0">
      <w:pPr>
        <w:spacing w:after="240"/>
        <w:ind w:firstLine="397"/>
        <w:jc w:val="both"/>
        <w:rPr>
          <w:rFonts w:ascii="Traditional Arabic" w:hAnsi="Traditional Arabic"/>
          <w:sz w:val="32"/>
          <w:szCs w:val="32"/>
          <w:rtl/>
        </w:rPr>
      </w:pPr>
      <w:r>
        <w:rPr>
          <w:rFonts w:ascii="Traditional Arabic" w:hAnsi="Traditional Arabic" w:hint="cs"/>
          <w:sz w:val="32"/>
          <w:szCs w:val="32"/>
          <w:rtl/>
        </w:rPr>
        <w:t>الموتُ أحدُ الأسبابِ الموصلةِ إلى النعيمِ الأبديِّ أو العذابِ السرمديّ، ومادامَ الإنسانُ في الدنيا فهو كالفرخِ في البيضة، أو كالطيرِ في القفص.</w:t>
      </w:r>
    </w:p>
    <w:tbl>
      <w:tblPr>
        <w:tblStyle w:val="aff4"/>
        <w:bidiVisual/>
        <w:tblW w:w="5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426"/>
        <w:gridCol w:w="2396"/>
      </w:tblGrid>
      <w:tr w:rsidR="0060528A" w:rsidRPr="00850521" w14:paraId="3B0F0E7D" w14:textId="77777777" w:rsidTr="00850521">
        <w:trPr>
          <w:trHeight w:val="502"/>
          <w:jc w:val="center"/>
        </w:trPr>
        <w:tc>
          <w:tcPr>
            <w:tcW w:w="2475" w:type="dxa"/>
          </w:tcPr>
          <w:p w14:paraId="05292191" w14:textId="77777777" w:rsidR="0060528A" w:rsidRPr="00850521" w:rsidRDefault="0060528A"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وأرواحنا محبوسةٌ في جسومنا</w:t>
            </w:r>
            <w:r w:rsidRPr="00850521">
              <w:rPr>
                <w:rFonts w:ascii="Traditional Arabic" w:hAnsi="Traditional Arabic" w:hint="cs"/>
                <w:sz w:val="32"/>
                <w:szCs w:val="32"/>
                <w:rtl/>
              </w:rPr>
              <w:br/>
            </w:r>
          </w:p>
        </w:tc>
        <w:tc>
          <w:tcPr>
            <w:tcW w:w="426" w:type="dxa"/>
          </w:tcPr>
          <w:p w14:paraId="15F95CC5" w14:textId="77777777" w:rsidR="0060528A" w:rsidRPr="00850521" w:rsidRDefault="0060528A" w:rsidP="00850521">
            <w:pPr>
              <w:spacing w:after="240"/>
              <w:ind w:firstLine="397"/>
              <w:jc w:val="both"/>
              <w:rPr>
                <w:rFonts w:ascii="Traditional Arabic" w:hAnsi="Traditional Arabic"/>
                <w:sz w:val="32"/>
                <w:szCs w:val="32"/>
                <w:rtl/>
              </w:rPr>
            </w:pPr>
          </w:p>
        </w:tc>
        <w:tc>
          <w:tcPr>
            <w:tcW w:w="2396" w:type="dxa"/>
          </w:tcPr>
          <w:p w14:paraId="1A68A1AC" w14:textId="77777777" w:rsidR="0060528A" w:rsidRPr="00850521" w:rsidRDefault="0060528A"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وغايةُ ما نلناهُ قيلٌ وقالوا</w:t>
            </w:r>
            <w:r w:rsidRPr="00850521">
              <w:rPr>
                <w:rFonts w:ascii="Traditional Arabic" w:hAnsi="Traditional Arabic" w:hint="cs"/>
                <w:sz w:val="32"/>
                <w:szCs w:val="32"/>
                <w:rtl/>
              </w:rPr>
              <w:br/>
            </w:r>
          </w:p>
        </w:tc>
      </w:tr>
    </w:tbl>
    <w:p w14:paraId="4BABA46E" w14:textId="77777777" w:rsidR="001F7B68" w:rsidRDefault="0060528A"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و</w:t>
      </w:r>
      <w:r w:rsidR="000B43AF">
        <w:rPr>
          <w:rFonts w:ascii="Traditional Arabic" w:hAnsi="Traditional Arabic" w:hint="cs"/>
          <w:sz w:val="32"/>
          <w:szCs w:val="32"/>
          <w:rtl/>
        </w:rPr>
        <w:t>لو</w:t>
      </w:r>
      <w:r>
        <w:rPr>
          <w:rFonts w:ascii="Traditional Arabic" w:hAnsi="Traditional Arabic" w:hint="cs"/>
          <w:sz w:val="32"/>
          <w:szCs w:val="32"/>
          <w:rtl/>
        </w:rPr>
        <w:t>لا الموتُ لما كملَ الإنسان، لأنه هو الحيوانُ الناطقُ الميِّت، فما لم يمتْ لم يستوفِ تمامَ حدِّه</w:t>
      </w:r>
      <w:r w:rsidR="000B43AF">
        <w:rPr>
          <w:rFonts w:ascii="Traditional Arabic" w:hAnsi="Traditional Arabic" w:hint="cs"/>
          <w:sz w:val="32"/>
          <w:szCs w:val="32"/>
          <w:rtl/>
        </w:rPr>
        <w:t>.</w:t>
      </w:r>
      <w:r>
        <w:rPr>
          <w:rFonts w:ascii="Traditional Arabic" w:hAnsi="Traditional Arabic" w:hint="cs"/>
          <w:sz w:val="32"/>
          <w:szCs w:val="32"/>
          <w:rtl/>
        </w:rPr>
        <w:t xml:space="preserve"> والموتُ </w:t>
      </w:r>
      <w:r>
        <w:rPr>
          <w:rFonts w:ascii="Traditional Arabic" w:hAnsi="Traditional Arabic"/>
          <w:sz w:val="32"/>
          <w:szCs w:val="32"/>
          <w:rtl/>
        </w:rPr>
        <w:t>–</w:t>
      </w:r>
      <w:r>
        <w:rPr>
          <w:rFonts w:ascii="Traditional Arabic" w:hAnsi="Traditional Arabic" w:hint="cs"/>
          <w:sz w:val="32"/>
          <w:szCs w:val="32"/>
          <w:rtl/>
        </w:rPr>
        <w:t>كما في الحديث</w:t>
      </w:r>
      <w:r w:rsidR="00BF0AD0">
        <w:rPr>
          <w:rFonts w:ascii="Traditional Arabic" w:hAnsi="Traditional Arabic" w:hint="cs"/>
          <w:sz w:val="32"/>
          <w:szCs w:val="32"/>
          <w:rtl/>
        </w:rPr>
        <w:t>ِ</w:t>
      </w:r>
      <w:r>
        <w:rPr>
          <w:rFonts w:ascii="Traditional Arabic" w:hAnsi="Traditional Arabic" w:hint="cs"/>
          <w:sz w:val="32"/>
          <w:szCs w:val="32"/>
          <w:rtl/>
        </w:rPr>
        <w:t xml:space="preserve"> الشريفِ- راحة</w:t>
      </w:r>
      <w:r w:rsidRPr="00432B1B">
        <w:rPr>
          <w:rStyle w:val="af2"/>
          <w:rtl/>
        </w:rPr>
        <w:t>(</w:t>
      </w:r>
      <w:r w:rsidRPr="00432B1B">
        <w:rPr>
          <w:rStyle w:val="af2"/>
          <w:rtl/>
        </w:rPr>
        <w:footnoteReference w:id="6"/>
      </w:r>
      <w:r w:rsidRPr="00432B1B">
        <w:rPr>
          <w:rStyle w:val="af2"/>
          <w:rtl/>
        </w:rPr>
        <w:t>)</w:t>
      </w:r>
      <w:r w:rsidR="009F15EC">
        <w:rPr>
          <w:rFonts w:ascii="Traditional Arabic" w:hAnsi="Traditional Arabic" w:hint="cs"/>
          <w:sz w:val="32"/>
          <w:szCs w:val="32"/>
          <w:rtl/>
        </w:rPr>
        <w:t>.</w:t>
      </w:r>
    </w:p>
    <w:p w14:paraId="12CFF3B2" w14:textId="77777777" w:rsidR="009F15EC" w:rsidRDefault="009F15E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وأبو العلاءِ المعريُّ المتوفى سنة 449هـ يقول:</w:t>
      </w:r>
    </w:p>
    <w:tbl>
      <w:tblPr>
        <w:tblStyle w:val="aff4"/>
        <w:bidiVisual/>
        <w:tblW w:w="57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263"/>
        <w:gridCol w:w="2731"/>
      </w:tblGrid>
      <w:tr w:rsidR="003E65E9" w:rsidRPr="00850521" w14:paraId="6632B6C4" w14:textId="77777777" w:rsidTr="00850521">
        <w:trPr>
          <w:trHeight w:val="502"/>
          <w:jc w:val="center"/>
        </w:trPr>
        <w:tc>
          <w:tcPr>
            <w:tcW w:w="2709" w:type="dxa"/>
          </w:tcPr>
          <w:p w14:paraId="4EC49E13" w14:textId="77777777" w:rsidR="00615995" w:rsidRPr="00850521" w:rsidRDefault="00615995"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تعبٌ كلُّها الحياةُ فما أعـ</w:t>
            </w:r>
            <w:r w:rsidRPr="00850521">
              <w:rPr>
                <w:rFonts w:ascii="Traditional Arabic" w:hAnsi="Traditional Arabic" w:hint="cs"/>
                <w:sz w:val="32"/>
                <w:szCs w:val="32"/>
                <w:rtl/>
              </w:rPr>
              <w:br/>
              <w:t>ضجعةُ الموتِ رقدةٌ يستريحُ الـ</w:t>
            </w:r>
            <w:r w:rsidRPr="00850521">
              <w:rPr>
                <w:rFonts w:ascii="Traditional Arabic" w:hAnsi="Traditional Arabic" w:hint="cs"/>
                <w:sz w:val="32"/>
                <w:szCs w:val="32"/>
                <w:rtl/>
              </w:rPr>
              <w:br/>
            </w:r>
          </w:p>
        </w:tc>
        <w:tc>
          <w:tcPr>
            <w:tcW w:w="263" w:type="dxa"/>
          </w:tcPr>
          <w:p w14:paraId="67F11165" w14:textId="77777777" w:rsidR="00615995" w:rsidRPr="00850521" w:rsidRDefault="00615995" w:rsidP="00850521">
            <w:pPr>
              <w:spacing w:after="240"/>
              <w:ind w:firstLine="397"/>
              <w:jc w:val="both"/>
              <w:rPr>
                <w:rFonts w:ascii="Traditional Arabic" w:hAnsi="Traditional Arabic"/>
                <w:sz w:val="32"/>
                <w:szCs w:val="32"/>
                <w:rtl/>
              </w:rPr>
            </w:pPr>
          </w:p>
        </w:tc>
        <w:tc>
          <w:tcPr>
            <w:tcW w:w="2731" w:type="dxa"/>
          </w:tcPr>
          <w:p w14:paraId="26354F5F" w14:textId="77777777" w:rsidR="00615995" w:rsidRPr="00850521" w:rsidRDefault="00615995"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ـجبُ إلا من راغبٍ في ازديادِ</w:t>
            </w:r>
            <w:r w:rsidRPr="00850521">
              <w:rPr>
                <w:rFonts w:ascii="Traditional Arabic" w:hAnsi="Traditional Arabic" w:hint="cs"/>
                <w:sz w:val="32"/>
                <w:szCs w:val="32"/>
                <w:rtl/>
              </w:rPr>
              <w:br/>
              <w:t>ـجسمُ فيها والعيشُ مثلُ السُّهادِ</w:t>
            </w:r>
            <w:r w:rsidRPr="00850521">
              <w:rPr>
                <w:rFonts w:ascii="Traditional Arabic" w:hAnsi="Traditional Arabic" w:hint="cs"/>
                <w:sz w:val="32"/>
                <w:szCs w:val="32"/>
                <w:rtl/>
              </w:rPr>
              <w:br/>
            </w:r>
          </w:p>
        </w:tc>
      </w:tr>
    </w:tbl>
    <w:p w14:paraId="429A7371" w14:textId="780BD185" w:rsidR="009F15EC" w:rsidRDefault="00D6512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والله تعالى يقول</w:t>
      </w:r>
      <w:r w:rsidR="00857727">
        <w:rPr>
          <w:rFonts w:ascii="Traditional Arabic" w:hAnsi="Traditional Arabic" w:hint="cs"/>
          <w:sz w:val="32"/>
          <w:szCs w:val="32"/>
          <w:rtl/>
        </w:rPr>
        <w:t xml:space="preserve">: </w:t>
      </w:r>
      <w:r w:rsidR="000831B0">
        <w:rPr>
          <w:rFonts w:ascii="Traditional Arabic" w:hAnsi="Traditional Arabic" w:hint="cs"/>
          <w:sz w:val="32"/>
          <w:szCs w:val="32"/>
          <w:rtl/>
        </w:rPr>
        <w:t>{</w:t>
      </w:r>
      <w:r w:rsidR="00857727" w:rsidRPr="00857727">
        <w:rPr>
          <w:rFonts w:ascii="Traditional Arabic" w:hAnsi="Traditional Arabic"/>
          <w:sz w:val="32"/>
          <w:szCs w:val="32"/>
          <w:rtl/>
        </w:rPr>
        <w:t>وَلَئِن قُتِلْتُمْ فِي سَبِيلِ اللَّهِ أَوْ مُتُّمْ لَمَغْفِرَةٌ مِّنَ اللَّهِ وَرَحْمَةٌ خَيْرٌ مِّمَّا يَجْمَعُونَ</w:t>
      </w:r>
      <w:r w:rsidR="00857727">
        <w:rPr>
          <w:rFonts w:ascii="Traditional Arabic" w:hAnsi="Traditional Arabic" w:hint="cs"/>
          <w:sz w:val="32"/>
          <w:szCs w:val="32"/>
          <w:rtl/>
        </w:rPr>
        <w:t>}</w:t>
      </w:r>
      <w:r w:rsidRPr="00432B1B">
        <w:rPr>
          <w:rStyle w:val="af2"/>
          <w:rtl/>
        </w:rPr>
        <w:t>(</w:t>
      </w:r>
      <w:r w:rsidRPr="00432B1B">
        <w:rPr>
          <w:rStyle w:val="af2"/>
          <w:rtl/>
        </w:rPr>
        <w:footnoteReference w:id="7"/>
      </w:r>
      <w:r w:rsidRPr="00432B1B">
        <w:rPr>
          <w:rStyle w:val="af2"/>
          <w:rtl/>
        </w:rPr>
        <w:t>)</w:t>
      </w:r>
      <w:r>
        <w:rPr>
          <w:rFonts w:ascii="Traditional Arabic" w:hAnsi="Traditional Arabic" w:hint="cs"/>
          <w:sz w:val="32"/>
          <w:szCs w:val="32"/>
          <w:rtl/>
        </w:rPr>
        <w:t>.</w:t>
      </w:r>
    </w:p>
    <w:p w14:paraId="3A4B81A7" w14:textId="77777777" w:rsidR="00D65121" w:rsidRDefault="00D6512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سيدنا عليُّ بن أبي طالب رضيَ الله تعالى عنه: "والله ما أبالي أأقعُ على الموتِ أو يقعُ الموتُ علي</w:t>
      </w:r>
      <w:r w:rsidR="00BF0AD0">
        <w:rPr>
          <w:rFonts w:ascii="Traditional Arabic" w:hAnsi="Traditional Arabic" w:hint="cs"/>
          <w:sz w:val="32"/>
          <w:szCs w:val="32"/>
          <w:rtl/>
        </w:rPr>
        <w:t>ّ</w:t>
      </w:r>
      <w:r>
        <w:rPr>
          <w:rFonts w:ascii="Traditional Arabic" w:hAnsi="Traditional Arabic" w:hint="cs"/>
          <w:sz w:val="32"/>
          <w:szCs w:val="32"/>
          <w:rtl/>
        </w:rPr>
        <w:t>" لعلمهِ بأن له عندَ الله الح</w:t>
      </w:r>
      <w:r w:rsidR="000B43AF">
        <w:rPr>
          <w:rFonts w:ascii="Traditional Arabic" w:hAnsi="Traditional Arabic" w:hint="cs"/>
          <w:sz w:val="32"/>
          <w:szCs w:val="32"/>
          <w:rtl/>
        </w:rPr>
        <w:t>ـُ</w:t>
      </w:r>
      <w:r>
        <w:rPr>
          <w:rFonts w:ascii="Traditional Arabic" w:hAnsi="Traditional Arabic" w:hint="cs"/>
          <w:sz w:val="32"/>
          <w:szCs w:val="32"/>
          <w:rtl/>
        </w:rPr>
        <w:t>سنى.</w:t>
      </w:r>
    </w:p>
    <w:p w14:paraId="7DB9C812" w14:textId="662ABAFC" w:rsidR="00D65121" w:rsidRDefault="00D6512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بعضُ السلف: ما من مؤمنٍ إلا والموتُ خيرٌ له من الحياة، لأنه إن كان محسناً فالله تعالى يقول:</w:t>
      </w:r>
      <w:r w:rsidR="007F3FB0" w:rsidRPr="007F3FB0">
        <w:rPr>
          <w:rtl/>
        </w:rPr>
        <w:t xml:space="preserve"> </w:t>
      </w:r>
      <w:r w:rsidR="007F3FB0">
        <w:rPr>
          <w:rFonts w:ascii="Traditional Arabic" w:hAnsi="Traditional Arabic" w:hint="cs"/>
          <w:sz w:val="32"/>
          <w:szCs w:val="32"/>
          <w:rtl/>
        </w:rPr>
        <w:t>{</w:t>
      </w:r>
      <w:r w:rsidR="007F3FB0" w:rsidRPr="007F3FB0">
        <w:rPr>
          <w:rFonts w:ascii="Traditional Arabic" w:hAnsi="Traditional Arabic"/>
          <w:sz w:val="32"/>
          <w:szCs w:val="32"/>
          <w:rtl/>
        </w:rPr>
        <w:t>وَمَا عِنْدَ اللَّهِ خَيْرٌ وَأَبْقَى</w:t>
      </w:r>
      <w:r w:rsidR="007F3FB0">
        <w:rPr>
          <w:rFonts w:ascii="Traditional Arabic" w:hAnsi="Traditional Arabic" w:hint="cs"/>
          <w:sz w:val="32"/>
          <w:szCs w:val="32"/>
          <w:rtl/>
        </w:rPr>
        <w:t>}</w:t>
      </w:r>
      <w:r w:rsidR="008128E0" w:rsidRPr="00432B1B">
        <w:rPr>
          <w:rStyle w:val="af2"/>
          <w:rtl/>
        </w:rPr>
        <w:t>(</w:t>
      </w:r>
      <w:r w:rsidR="008128E0" w:rsidRPr="00432B1B">
        <w:rPr>
          <w:rStyle w:val="af2"/>
          <w:rtl/>
        </w:rPr>
        <w:footnoteReference w:id="8"/>
      </w:r>
      <w:r w:rsidR="008128E0" w:rsidRPr="00432B1B">
        <w:rPr>
          <w:rStyle w:val="af2"/>
          <w:rtl/>
        </w:rPr>
        <w:t>)</w:t>
      </w:r>
      <w:r w:rsidR="00F02A6B" w:rsidRPr="00F02A6B">
        <w:rPr>
          <w:rFonts w:ascii="QCF_BSML" w:hAnsi="QCF_BSML" w:cs="QCF_BSML"/>
          <w:color w:val="000000"/>
          <w:sz w:val="32"/>
          <w:szCs w:val="32"/>
          <w:rtl/>
        </w:rPr>
        <w:t xml:space="preserve"> </w:t>
      </w:r>
      <w:r w:rsidR="00F02A6B" w:rsidRPr="00F02A6B">
        <w:rPr>
          <w:rFonts w:ascii="Arial" w:hAnsi="Arial" w:cs="Arial" w:hint="cs"/>
          <w:color w:val="9DAB0C"/>
          <w:sz w:val="32"/>
          <w:szCs w:val="32"/>
          <w:rtl/>
        </w:rPr>
        <w:t xml:space="preserve"> </w:t>
      </w:r>
      <w:r w:rsidR="00F02A6B">
        <w:rPr>
          <w:rFonts w:ascii="Traditional Arabic" w:hAnsi="Traditional Arabic" w:hint="cs"/>
          <w:sz w:val="32"/>
          <w:szCs w:val="32"/>
          <w:rtl/>
        </w:rPr>
        <w:t>ويقول أيضاً:</w:t>
      </w:r>
      <w:r w:rsidR="007F3FB0" w:rsidRPr="007F3FB0">
        <w:rPr>
          <w:rtl/>
        </w:rPr>
        <w:t xml:space="preserve"> </w:t>
      </w:r>
      <w:r w:rsidR="00C308D1">
        <w:rPr>
          <w:rFonts w:ascii="Traditional Arabic" w:hAnsi="Traditional Arabic" w:hint="cs"/>
          <w:sz w:val="32"/>
          <w:szCs w:val="32"/>
          <w:rtl/>
        </w:rPr>
        <w:t>{</w:t>
      </w:r>
      <w:r w:rsidR="007F3FB0" w:rsidRPr="007F3FB0">
        <w:rPr>
          <w:rFonts w:ascii="Traditional Arabic" w:hAnsi="Traditional Arabic"/>
          <w:sz w:val="32"/>
          <w:szCs w:val="32"/>
          <w:rtl/>
        </w:rPr>
        <w:t>وَالدَّارُ الْآخِرَةُ خَيْرٌ لِّلَّذِينَ يَتَّقُونَ</w:t>
      </w:r>
      <w:r w:rsidR="00C308D1">
        <w:rPr>
          <w:rFonts w:ascii="Traditional Arabic" w:hAnsi="Traditional Arabic" w:hint="cs"/>
          <w:sz w:val="32"/>
          <w:szCs w:val="32"/>
          <w:rtl/>
        </w:rPr>
        <w:t>}</w:t>
      </w:r>
      <w:r w:rsidR="008128E0" w:rsidRPr="00432B1B">
        <w:rPr>
          <w:rStyle w:val="af2"/>
          <w:rtl/>
        </w:rPr>
        <w:t>(</w:t>
      </w:r>
      <w:r w:rsidR="008128E0" w:rsidRPr="00432B1B">
        <w:rPr>
          <w:rStyle w:val="af2"/>
          <w:rtl/>
        </w:rPr>
        <w:footnoteReference w:id="9"/>
      </w:r>
      <w:r w:rsidR="008128E0" w:rsidRPr="00432B1B">
        <w:rPr>
          <w:rStyle w:val="af2"/>
          <w:rtl/>
        </w:rPr>
        <w:t>)</w:t>
      </w:r>
      <w:r w:rsidR="00F02A6B">
        <w:rPr>
          <w:rFonts w:ascii="Traditional Arabic" w:hAnsi="Traditional Arabic" w:hint="cs"/>
          <w:sz w:val="32"/>
          <w:szCs w:val="32"/>
          <w:rtl/>
        </w:rPr>
        <w:t>، و</w:t>
      </w:r>
      <w:r w:rsidR="00F50321">
        <w:rPr>
          <w:rFonts w:ascii="Traditional Arabic" w:hAnsi="Traditional Arabic" w:hint="cs"/>
          <w:sz w:val="32"/>
          <w:szCs w:val="32"/>
          <w:rtl/>
        </w:rPr>
        <w:t>إن كان مسيئاً فالله تعالى يقول:</w:t>
      </w:r>
      <w:r w:rsidR="00B72FF2" w:rsidRPr="00B72FF2">
        <w:rPr>
          <w:rtl/>
        </w:rPr>
        <w:t xml:space="preserve"> </w:t>
      </w:r>
      <w:r w:rsidR="00B72FF2">
        <w:rPr>
          <w:rFonts w:hint="cs"/>
          <w:rtl/>
        </w:rPr>
        <w:t>{</w:t>
      </w:r>
      <w:r w:rsidR="00B72FF2" w:rsidRPr="00B72FF2">
        <w:rPr>
          <w:rFonts w:ascii="Traditional Arabic" w:hAnsi="Traditional Arabic"/>
          <w:sz w:val="32"/>
          <w:szCs w:val="32"/>
          <w:rtl/>
        </w:rPr>
        <w:t>وَلا يَحْسَبَنَّ الَّذِينَ كَفَرُوا أَنَّمَا نُمْلِي لَهُمْ خَيْرٌ لأنْفُسِهِمْ إِنَّمَا نُمْلِي لَهُمْ لِيَزْدَادُوا إِثْمًا</w:t>
      </w:r>
      <w:r w:rsidR="00B72FF2">
        <w:rPr>
          <w:rFonts w:ascii="Traditional Arabic" w:hAnsi="Traditional Arabic" w:hint="cs"/>
          <w:sz w:val="32"/>
          <w:szCs w:val="32"/>
          <w:rtl/>
        </w:rPr>
        <w:t>}</w:t>
      </w:r>
      <w:r w:rsidR="008128E0" w:rsidRPr="00432B1B">
        <w:rPr>
          <w:rStyle w:val="af2"/>
          <w:rtl/>
        </w:rPr>
        <w:t>(</w:t>
      </w:r>
      <w:r w:rsidR="008128E0" w:rsidRPr="00432B1B">
        <w:rPr>
          <w:rStyle w:val="af2"/>
          <w:rtl/>
        </w:rPr>
        <w:footnoteReference w:id="10"/>
      </w:r>
      <w:r w:rsidR="008128E0" w:rsidRPr="00432B1B">
        <w:rPr>
          <w:rStyle w:val="af2"/>
          <w:rtl/>
        </w:rPr>
        <w:t>)</w:t>
      </w:r>
      <w:r w:rsidR="00F50321" w:rsidRPr="00F50321">
        <w:rPr>
          <w:rFonts w:ascii="QCF_BSML" w:hAnsi="QCF_BSML" w:cs="QCF_BSML"/>
          <w:color w:val="000000"/>
          <w:sz w:val="32"/>
          <w:szCs w:val="32"/>
          <w:rtl/>
        </w:rPr>
        <w:t xml:space="preserve"> </w:t>
      </w:r>
      <w:r w:rsidR="00F50321">
        <w:rPr>
          <w:rFonts w:ascii="Traditional Arabic" w:hAnsi="Traditional Arabic" w:hint="cs"/>
          <w:sz w:val="32"/>
          <w:szCs w:val="32"/>
          <w:rtl/>
        </w:rPr>
        <w:t>، والصالحُ إذا ماتَ استراح، والطالحُ إذا ماتَ استُريحَ منه.</w:t>
      </w:r>
    </w:p>
    <w:p w14:paraId="5B3D43AA" w14:textId="77777777" w:rsidR="008C7D22" w:rsidRDefault="00F5032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بع</w:t>
      </w:r>
      <w:r w:rsidR="00524606">
        <w:rPr>
          <w:rFonts w:ascii="Traditional Arabic" w:hAnsi="Traditional Arabic" w:hint="cs"/>
          <w:sz w:val="32"/>
          <w:szCs w:val="32"/>
          <w:rtl/>
        </w:rPr>
        <w:t>ضُ الشعراء:</w:t>
      </w:r>
    </w:p>
    <w:tbl>
      <w:tblPr>
        <w:tblStyle w:val="aff4"/>
        <w:bidiVisual/>
        <w:tblW w:w="61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284"/>
        <w:gridCol w:w="2902"/>
      </w:tblGrid>
      <w:tr w:rsidR="00524606" w:rsidRPr="00850521" w14:paraId="5D77085E" w14:textId="77777777" w:rsidTr="00850521">
        <w:trPr>
          <w:trHeight w:val="502"/>
          <w:jc w:val="center"/>
        </w:trPr>
        <w:tc>
          <w:tcPr>
            <w:tcW w:w="2931" w:type="dxa"/>
          </w:tcPr>
          <w:p w14:paraId="5859A49A" w14:textId="77777777" w:rsidR="00524606" w:rsidRPr="00850521" w:rsidRDefault="00524606"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جزى الله عنا الموتَ خيراً فإنه</w:t>
            </w:r>
            <w:r w:rsidRPr="00850521">
              <w:rPr>
                <w:rFonts w:ascii="Traditional Arabic" w:hAnsi="Traditional Arabic" w:hint="cs"/>
                <w:sz w:val="32"/>
                <w:szCs w:val="32"/>
                <w:rtl/>
              </w:rPr>
              <w:br/>
              <w:t>يُعجِّلُ تخليصَ النفوس</w:t>
            </w:r>
            <w:r w:rsidR="00D8603D" w:rsidRPr="00850521">
              <w:rPr>
                <w:rFonts w:ascii="Traditional Arabic" w:hAnsi="Traditional Arabic" w:hint="cs"/>
                <w:sz w:val="32"/>
                <w:szCs w:val="32"/>
                <w:rtl/>
              </w:rPr>
              <w:t>ِ</w:t>
            </w:r>
            <w:r w:rsidRPr="00850521">
              <w:rPr>
                <w:rFonts w:ascii="Traditional Arabic" w:hAnsi="Traditional Arabic" w:hint="cs"/>
                <w:sz w:val="32"/>
                <w:szCs w:val="32"/>
                <w:rtl/>
              </w:rPr>
              <w:t xml:space="preserve"> من الأذ</w:t>
            </w:r>
            <w:r w:rsidR="00D8603D" w:rsidRPr="00850521">
              <w:rPr>
                <w:rFonts w:ascii="Traditional Arabic" w:hAnsi="Traditional Arabic" w:hint="cs"/>
                <w:sz w:val="32"/>
                <w:szCs w:val="32"/>
                <w:rtl/>
              </w:rPr>
              <w:t>َ</w:t>
            </w:r>
            <w:r w:rsidRPr="00850521">
              <w:rPr>
                <w:rFonts w:ascii="Traditional Arabic" w:hAnsi="Traditional Arabic" w:hint="cs"/>
                <w:sz w:val="32"/>
                <w:szCs w:val="32"/>
                <w:rtl/>
              </w:rPr>
              <w:t>ى</w:t>
            </w:r>
            <w:r w:rsidRPr="00850521">
              <w:rPr>
                <w:rFonts w:ascii="Traditional Arabic" w:hAnsi="Traditional Arabic" w:hint="cs"/>
                <w:sz w:val="32"/>
                <w:szCs w:val="32"/>
                <w:rtl/>
              </w:rPr>
              <w:br/>
            </w:r>
          </w:p>
        </w:tc>
        <w:tc>
          <w:tcPr>
            <w:tcW w:w="284" w:type="dxa"/>
          </w:tcPr>
          <w:p w14:paraId="020C8B9B" w14:textId="77777777" w:rsidR="00524606" w:rsidRPr="00850521" w:rsidRDefault="00524606" w:rsidP="00850521">
            <w:pPr>
              <w:spacing w:after="240"/>
              <w:ind w:firstLine="397"/>
              <w:jc w:val="both"/>
              <w:rPr>
                <w:rFonts w:ascii="Traditional Arabic" w:hAnsi="Traditional Arabic"/>
                <w:sz w:val="32"/>
                <w:szCs w:val="32"/>
                <w:rtl/>
              </w:rPr>
            </w:pPr>
          </w:p>
        </w:tc>
        <w:tc>
          <w:tcPr>
            <w:tcW w:w="2902" w:type="dxa"/>
          </w:tcPr>
          <w:p w14:paraId="36545CC0" w14:textId="77777777" w:rsidR="00524606" w:rsidRPr="00850521" w:rsidRDefault="00524606" w:rsidP="00850521">
            <w:pPr>
              <w:spacing w:after="240"/>
              <w:ind w:firstLine="0"/>
              <w:jc w:val="both"/>
              <w:rPr>
                <w:rFonts w:ascii="Traditional Arabic" w:hAnsi="Traditional Arabic"/>
                <w:sz w:val="2"/>
                <w:szCs w:val="2"/>
                <w:rtl/>
              </w:rPr>
            </w:pPr>
            <w:r w:rsidRPr="00850521">
              <w:rPr>
                <w:rFonts w:ascii="Traditional Arabic" w:hAnsi="Traditional Arabic" w:hint="cs"/>
                <w:sz w:val="32"/>
                <w:szCs w:val="32"/>
                <w:rtl/>
              </w:rPr>
              <w:t>أبرُّ بنا من كلِّ برٍّ وأرأفُ</w:t>
            </w:r>
            <w:r w:rsidRPr="00850521">
              <w:rPr>
                <w:rFonts w:ascii="Traditional Arabic" w:hAnsi="Traditional Arabic"/>
                <w:sz w:val="32"/>
                <w:szCs w:val="32"/>
                <w:rtl/>
              </w:rPr>
              <w:br/>
            </w:r>
            <w:r w:rsidRPr="00850521">
              <w:rPr>
                <w:rFonts w:ascii="Traditional Arabic" w:hAnsi="Traditional Arabic" w:hint="cs"/>
                <w:sz w:val="32"/>
                <w:szCs w:val="32"/>
                <w:rtl/>
              </w:rPr>
              <w:t>ويُدني من الدارِ التي هي أشرفُ</w:t>
            </w:r>
            <w:r w:rsidRPr="00850521">
              <w:rPr>
                <w:rStyle w:val="af2"/>
                <w:rtl/>
              </w:rPr>
              <w:t>(</w:t>
            </w:r>
            <w:r w:rsidRPr="00850521">
              <w:rPr>
                <w:rStyle w:val="af2"/>
                <w:rtl/>
              </w:rPr>
              <w:footnoteReference w:id="11"/>
            </w:r>
            <w:r w:rsidRPr="00850521">
              <w:rPr>
                <w:rStyle w:val="af2"/>
                <w:rtl/>
              </w:rPr>
              <w:t>)</w:t>
            </w:r>
            <w:r w:rsidRPr="00850521">
              <w:rPr>
                <w:rFonts w:ascii="Traditional Arabic" w:hAnsi="Traditional Arabic" w:hint="cs"/>
                <w:sz w:val="32"/>
                <w:szCs w:val="32"/>
                <w:rtl/>
              </w:rPr>
              <w:br/>
            </w:r>
          </w:p>
        </w:tc>
      </w:tr>
    </w:tbl>
    <w:p w14:paraId="3A88EE18" w14:textId="77777777" w:rsidR="00524606" w:rsidRDefault="00D8603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وبالموتِ تتخلَّصُ الروحُ من قفصِ الجسم</w:t>
      </w:r>
      <w:r w:rsidR="00524606">
        <w:rPr>
          <w:rFonts w:ascii="Traditional Arabic" w:hAnsi="Traditional Arabic" w:hint="cs"/>
          <w:sz w:val="32"/>
          <w:szCs w:val="32"/>
          <w:rtl/>
        </w:rPr>
        <w:t xml:space="preserve">، وتسرحُ في عالمِ </w:t>
      </w:r>
      <w:r w:rsidR="00304138">
        <w:rPr>
          <w:rFonts w:ascii="Traditional Arabic" w:hAnsi="Traditional Arabic" w:hint="cs"/>
          <w:sz w:val="32"/>
          <w:szCs w:val="32"/>
          <w:rtl/>
        </w:rPr>
        <w:t>الملَكوتِ على قدرِ قوَّتها في عملِ الخيرِ في الحياةِ الدنيا، وترتاحُ بعد التعبِ الذي كانت تقاسيهِ وهي في قفصِ الجسم.</w:t>
      </w:r>
    </w:p>
    <w:p w14:paraId="3222D06F" w14:textId="77777777" w:rsidR="00304138" w:rsidRDefault="0030413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وبالموتِ ينكشفُ للإنسانِ ما كان مستوراً عنه، كما ينكشفُ للمستيقظِ ما خفيَ عنه في نومه، ولذلك قال سي</w:t>
      </w:r>
      <w:r w:rsidR="00D8603D">
        <w:rPr>
          <w:rFonts w:ascii="Traditional Arabic" w:hAnsi="Traditional Arabic" w:hint="cs"/>
          <w:sz w:val="32"/>
          <w:szCs w:val="32"/>
          <w:rtl/>
        </w:rPr>
        <w:t>ِّ</w:t>
      </w:r>
      <w:r>
        <w:rPr>
          <w:rFonts w:ascii="Traditional Arabic" w:hAnsi="Traditional Arabic" w:hint="cs"/>
          <w:sz w:val="32"/>
          <w:szCs w:val="32"/>
          <w:rtl/>
        </w:rPr>
        <w:t>دنا عليٌّ رضيَ الله تعالى عنه: "الناسُ قيام، فإذا ماتوا انتبهوا".</w:t>
      </w:r>
    </w:p>
    <w:p w14:paraId="7CA2F143" w14:textId="28046AE8" w:rsidR="00304138" w:rsidRDefault="0030413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بعضُ الصوفية: موتوا قبل أن تموتوا، أي: انتبهوا لتداركِ أمركم قبل أن تنتبهوا ولا تستطيعوا لأنفسكم نفعاً ولا ضراً</w:t>
      </w:r>
      <w:r w:rsidR="00B72FF2">
        <w:rPr>
          <w:rFonts w:ascii="Traditional Arabic" w:hAnsi="Traditional Arabic" w:hint="cs"/>
          <w:sz w:val="32"/>
          <w:szCs w:val="32"/>
          <w:rtl/>
        </w:rPr>
        <w:t xml:space="preserve"> </w:t>
      </w:r>
      <w:r w:rsidR="0048283C">
        <w:rPr>
          <w:rFonts w:ascii="Traditional Arabic" w:hAnsi="Traditional Arabic" w:hint="cs"/>
          <w:sz w:val="32"/>
          <w:szCs w:val="32"/>
          <w:rtl/>
        </w:rPr>
        <w:t>{</w:t>
      </w:r>
      <w:r w:rsidR="00B72FF2" w:rsidRPr="00B72FF2">
        <w:rPr>
          <w:rFonts w:ascii="Traditional Arabic" w:hAnsi="Traditional Arabic"/>
          <w:sz w:val="32"/>
          <w:szCs w:val="32"/>
          <w:rtl/>
        </w:rPr>
        <w:t>أَنْ تَقُولَ نَفْسٌ يَا حَسْرَتَا عَلَى مَا فَرَّطْتُ فِي جَنْبِ اللَّ</w:t>
      </w:r>
      <w:r w:rsidR="0048283C">
        <w:rPr>
          <w:rFonts w:ascii="Traditional Arabic" w:hAnsi="Traditional Arabic" w:hint="cs"/>
          <w:sz w:val="32"/>
          <w:szCs w:val="32"/>
          <w:rtl/>
        </w:rPr>
        <w:t>هِ}</w:t>
      </w:r>
      <w:r w:rsidRPr="00432B1B">
        <w:rPr>
          <w:rStyle w:val="af2"/>
          <w:rtl/>
        </w:rPr>
        <w:t>(</w:t>
      </w:r>
      <w:r w:rsidRPr="00432B1B">
        <w:rPr>
          <w:rStyle w:val="af2"/>
          <w:rtl/>
        </w:rPr>
        <w:footnoteReference w:id="12"/>
      </w:r>
      <w:r w:rsidRPr="00432B1B">
        <w:rPr>
          <w:rStyle w:val="af2"/>
          <w:rtl/>
        </w:rPr>
        <w:t>)</w:t>
      </w:r>
      <w:r w:rsidRPr="00304138">
        <w:rPr>
          <w:rFonts w:ascii="Traditional Arabic" w:hAnsi="Traditional Arabic" w:hint="cs"/>
          <w:sz w:val="32"/>
          <w:szCs w:val="32"/>
          <w:rtl/>
        </w:rPr>
        <w:t>.</w:t>
      </w:r>
    </w:p>
    <w:p w14:paraId="120E875C" w14:textId="77777777" w:rsidR="00304138" w:rsidRDefault="0030413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وأولُ ما ينكشفُ للإنسانِ بالموتِ ما يضرُّهُ وينفعهُ من حسناتهِ وسيِّئاته، وقد كانَ ذلك مسطوراً في كتابه، مطوياً في سرِّ قلبه، وإنما كان يشغلهُ عن الاط</w:t>
      </w:r>
      <w:r w:rsidR="00D8603D">
        <w:rPr>
          <w:rFonts w:ascii="Traditional Arabic" w:hAnsi="Traditional Arabic" w:hint="cs"/>
          <w:sz w:val="32"/>
          <w:szCs w:val="32"/>
          <w:rtl/>
        </w:rPr>
        <w:t>ِّ</w:t>
      </w:r>
      <w:r>
        <w:rPr>
          <w:rFonts w:ascii="Traditional Arabic" w:hAnsi="Traditional Arabic" w:hint="cs"/>
          <w:sz w:val="32"/>
          <w:szCs w:val="32"/>
          <w:rtl/>
        </w:rPr>
        <w:t>لاع عليه شواغلُ الدنيا، وبالموتِ تنقطعُ تلك الشواغل، فيكشفُ له عن جميعِ أعماله، فلا ينظرُ إلى سيِّئةٍ إلا تحسَّرَ عليها، ولا إلى حسنةٍ إلا تمنَّى لو ازدادَ منها.</w:t>
      </w:r>
    </w:p>
    <w:p w14:paraId="526B9D2D" w14:textId="77777777" w:rsidR="001B7E3D" w:rsidRDefault="0030413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وإنما يكونُ ذلك الانكشافُ عند انقطاعِ النفس</w:t>
      </w:r>
      <w:r w:rsidR="00D8603D">
        <w:rPr>
          <w:rFonts w:ascii="Traditional Arabic" w:hAnsi="Traditional Arabic" w:hint="cs"/>
          <w:sz w:val="32"/>
          <w:szCs w:val="32"/>
          <w:rtl/>
        </w:rPr>
        <w:t>ِ</w:t>
      </w:r>
      <w:r>
        <w:rPr>
          <w:rFonts w:ascii="Traditional Arabic" w:hAnsi="Traditional Arabic" w:hint="cs"/>
          <w:sz w:val="32"/>
          <w:szCs w:val="32"/>
          <w:rtl/>
        </w:rPr>
        <w:t xml:space="preserve"> وقبلَ الدفن، والعقلُ لا يتغيَّرُ بالموت، لأنه قوةٌ معنوية، وإنما يتغيَّرُ البدن، فيكونُ الميِّتُ عاقلاً مدركاً للآلامِ واللذات، ولو تناثرتْ أعضاؤهُ كلُّها، وما من ميِّتٍ إلا وهو يعلمُ ما يكونُ في أهلهِ بعده، وإنهم ليغسلونهُ ويكفنونهُ وهو ينظرُ إليهم، ويعرفُ من يغسلهُ ويحملهُ ويتبعهُ ويُدليهِ في قبره</w:t>
      </w:r>
      <w:r w:rsidRPr="00432B1B">
        <w:rPr>
          <w:rStyle w:val="af2"/>
          <w:rtl/>
        </w:rPr>
        <w:t>(</w:t>
      </w:r>
      <w:r w:rsidRPr="00432B1B">
        <w:rPr>
          <w:rStyle w:val="af2"/>
          <w:rtl/>
        </w:rPr>
        <w:footnoteReference w:id="13"/>
      </w:r>
      <w:r w:rsidRPr="00432B1B">
        <w:rPr>
          <w:rStyle w:val="af2"/>
          <w:rtl/>
        </w:rPr>
        <w:t>)</w:t>
      </w:r>
      <w:r w:rsidR="00433EE6">
        <w:rPr>
          <w:rFonts w:ascii="Traditional Arabic" w:hAnsi="Traditional Arabic" w:hint="cs"/>
          <w:sz w:val="32"/>
          <w:szCs w:val="32"/>
          <w:rtl/>
        </w:rPr>
        <w:t>، ويسمعُ كلامَ من يتكلَّم</w:t>
      </w:r>
      <w:r w:rsidR="00D8603D">
        <w:rPr>
          <w:rFonts w:ascii="Traditional Arabic" w:hAnsi="Traditional Arabic" w:hint="cs"/>
          <w:sz w:val="32"/>
          <w:szCs w:val="32"/>
          <w:rtl/>
        </w:rPr>
        <w:t>ُ</w:t>
      </w:r>
      <w:r w:rsidR="00433EE6">
        <w:rPr>
          <w:rFonts w:ascii="Traditional Arabic" w:hAnsi="Traditional Arabic" w:hint="cs"/>
          <w:sz w:val="32"/>
          <w:szCs w:val="32"/>
          <w:rtl/>
        </w:rPr>
        <w:t xml:space="preserve"> بخير وشر</w:t>
      </w:r>
      <w:r w:rsidR="00D8603D">
        <w:rPr>
          <w:rFonts w:ascii="Traditional Arabic" w:hAnsi="Traditional Arabic" w:hint="cs"/>
          <w:sz w:val="32"/>
          <w:szCs w:val="32"/>
          <w:rtl/>
        </w:rPr>
        <w:t>ّ</w:t>
      </w:r>
      <w:r w:rsidR="00433EE6">
        <w:rPr>
          <w:rFonts w:ascii="Traditional Arabic" w:hAnsi="Traditional Arabic" w:hint="cs"/>
          <w:sz w:val="32"/>
          <w:szCs w:val="32"/>
          <w:rtl/>
        </w:rPr>
        <w:t>، ولكنْ لا يؤذَنُ له بالكلام، لأنه خُتم</w:t>
      </w:r>
      <w:r w:rsidR="00D8603D">
        <w:rPr>
          <w:rFonts w:ascii="Traditional Arabic" w:hAnsi="Traditional Arabic" w:hint="cs"/>
          <w:sz w:val="32"/>
          <w:szCs w:val="32"/>
          <w:rtl/>
        </w:rPr>
        <w:t>ِ</w:t>
      </w:r>
      <w:r w:rsidR="00433EE6">
        <w:rPr>
          <w:rFonts w:ascii="Traditional Arabic" w:hAnsi="Traditional Arabic" w:hint="cs"/>
          <w:sz w:val="32"/>
          <w:szCs w:val="32"/>
          <w:rtl/>
        </w:rPr>
        <w:t>تْ صحيفةُ أعماله، فلا ي</w:t>
      </w:r>
      <w:r w:rsidR="00D8603D">
        <w:rPr>
          <w:rFonts w:ascii="Traditional Arabic" w:hAnsi="Traditional Arabic" w:hint="cs"/>
          <w:sz w:val="32"/>
          <w:szCs w:val="32"/>
          <w:rtl/>
        </w:rPr>
        <w:t>ُ</w:t>
      </w:r>
      <w:r w:rsidR="00433EE6">
        <w:rPr>
          <w:rFonts w:ascii="Traditional Arabic" w:hAnsi="Traditional Arabic" w:hint="cs"/>
          <w:sz w:val="32"/>
          <w:szCs w:val="32"/>
          <w:rtl/>
        </w:rPr>
        <w:t>ز</w:t>
      </w:r>
      <w:r w:rsidR="00D8603D">
        <w:rPr>
          <w:rFonts w:ascii="Traditional Arabic" w:hAnsi="Traditional Arabic" w:hint="cs"/>
          <w:sz w:val="32"/>
          <w:szCs w:val="32"/>
          <w:rtl/>
        </w:rPr>
        <w:t>ا</w:t>
      </w:r>
      <w:r w:rsidR="00433EE6">
        <w:rPr>
          <w:rFonts w:ascii="Traditional Arabic" w:hAnsi="Traditional Arabic" w:hint="cs"/>
          <w:sz w:val="32"/>
          <w:szCs w:val="32"/>
          <w:rtl/>
        </w:rPr>
        <w:t>دُ عليها ولا يُنق</w:t>
      </w:r>
      <w:r w:rsidR="00D8603D">
        <w:rPr>
          <w:rFonts w:ascii="Traditional Arabic" w:hAnsi="Traditional Arabic" w:hint="cs"/>
          <w:sz w:val="32"/>
          <w:szCs w:val="32"/>
          <w:rtl/>
        </w:rPr>
        <w:t>َ</w:t>
      </w:r>
      <w:r w:rsidR="00433EE6">
        <w:rPr>
          <w:rFonts w:ascii="Traditional Arabic" w:hAnsi="Traditional Arabic" w:hint="cs"/>
          <w:sz w:val="32"/>
          <w:szCs w:val="32"/>
          <w:rtl/>
        </w:rPr>
        <w:t>صُ منها.</w:t>
      </w:r>
    </w:p>
    <w:p w14:paraId="0579AF80" w14:textId="635DEFF1" w:rsidR="00433EE6" w:rsidRDefault="00433EE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ومع هذا فإن للموتِ أهوالاً وسكرات، وقد جعلهُ الله مصيبةً حيثُ أضافها إليه، فقال تعالى:</w:t>
      </w:r>
      <w:r w:rsidR="0093694F">
        <w:rPr>
          <w:rFonts w:ascii="Traditional Arabic" w:hAnsi="Traditional Arabic" w:hint="cs"/>
          <w:sz w:val="32"/>
          <w:szCs w:val="32"/>
          <w:rtl/>
        </w:rPr>
        <w:t xml:space="preserve"> {</w:t>
      </w:r>
      <w:r w:rsidR="0093694F" w:rsidRPr="0093694F">
        <w:rPr>
          <w:rFonts w:ascii="Traditional Arabic" w:hAnsi="Traditional Arabic"/>
          <w:sz w:val="32"/>
          <w:szCs w:val="32"/>
          <w:rtl/>
        </w:rPr>
        <w:t>إِنْ أَنتُمْ ضَرَبْتُمْ فِي الْأَرْضِ فَأَصَابَتْكُم مُّصِيبَةُ الْمَوْتِ</w:t>
      </w:r>
      <w:r w:rsidR="0093694F">
        <w:rPr>
          <w:rFonts w:ascii="Traditional Arabic" w:hAnsi="Traditional Arabic" w:hint="cs"/>
          <w:sz w:val="32"/>
          <w:szCs w:val="32"/>
          <w:rtl/>
        </w:rPr>
        <w:t>}</w:t>
      </w:r>
      <w:r w:rsidRPr="00432B1B">
        <w:rPr>
          <w:rStyle w:val="af2"/>
          <w:rtl/>
        </w:rPr>
        <w:t>(</w:t>
      </w:r>
      <w:r w:rsidRPr="00432B1B">
        <w:rPr>
          <w:rStyle w:val="af2"/>
          <w:rtl/>
        </w:rPr>
        <w:footnoteReference w:id="14"/>
      </w:r>
      <w:r w:rsidRPr="00432B1B">
        <w:rPr>
          <w:rStyle w:val="af2"/>
          <w:rtl/>
        </w:rPr>
        <w:t>)</w:t>
      </w:r>
      <w:r w:rsidRPr="00433EE6">
        <w:rPr>
          <w:rFonts w:ascii="QCF_BSML" w:hAnsi="QCF_BSML" w:cs="QCF_BSML"/>
          <w:color w:val="000000"/>
          <w:sz w:val="32"/>
          <w:szCs w:val="32"/>
          <w:rtl/>
        </w:rPr>
        <w:t xml:space="preserve"> </w:t>
      </w:r>
      <w:r w:rsidRPr="00433EE6">
        <w:rPr>
          <w:rFonts w:ascii="Arial" w:hAnsi="Arial" w:cs="Arial" w:hint="cs"/>
          <w:color w:val="9DAB0C"/>
          <w:sz w:val="32"/>
          <w:szCs w:val="32"/>
          <w:rtl/>
        </w:rPr>
        <w:t xml:space="preserve"> </w:t>
      </w:r>
      <w:r>
        <w:rPr>
          <w:rFonts w:ascii="Traditional Arabic" w:hAnsi="Traditional Arabic" w:hint="cs"/>
          <w:sz w:val="32"/>
          <w:szCs w:val="32"/>
          <w:rtl/>
        </w:rPr>
        <w:t>ولم يُضفها إلى شيءٍ غيره، دلالةً على عظمِ المصيبةِ به.</w:t>
      </w:r>
    </w:p>
    <w:p w14:paraId="284E8769" w14:textId="2719149E" w:rsidR="00433EE6" w:rsidRDefault="00433EE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تعالى:</w:t>
      </w:r>
      <w:r w:rsidR="0093694F" w:rsidRPr="0093694F">
        <w:rPr>
          <w:rtl/>
        </w:rPr>
        <w:t xml:space="preserve"> </w:t>
      </w:r>
      <w:r w:rsidR="002C2231">
        <w:rPr>
          <w:rFonts w:hint="cs"/>
          <w:rtl/>
        </w:rPr>
        <w:t>{</w:t>
      </w:r>
      <w:r w:rsidR="0093694F" w:rsidRPr="0093694F">
        <w:rPr>
          <w:rFonts w:ascii="Traditional Arabic" w:hAnsi="Traditional Arabic"/>
          <w:sz w:val="32"/>
          <w:szCs w:val="32"/>
          <w:rtl/>
        </w:rPr>
        <w:t>وَجَاءَتْ سَكْرَةُ الْمَوْتِ بِالْحَقِّ ذَلِكَ مَا كُنْتَ مِنْهُ تَحِيدُ</w:t>
      </w:r>
      <w:r w:rsidR="002C2231">
        <w:rPr>
          <w:rFonts w:ascii="Traditional Arabic" w:hAnsi="Traditional Arabic" w:hint="cs"/>
          <w:sz w:val="32"/>
          <w:szCs w:val="32"/>
          <w:rtl/>
        </w:rPr>
        <w:t>}</w:t>
      </w:r>
      <w:r w:rsidRPr="00432B1B">
        <w:rPr>
          <w:rStyle w:val="af2"/>
          <w:rtl/>
        </w:rPr>
        <w:t>(</w:t>
      </w:r>
      <w:r w:rsidRPr="00432B1B">
        <w:rPr>
          <w:rStyle w:val="af2"/>
          <w:rtl/>
        </w:rPr>
        <w:footnoteReference w:id="15"/>
      </w:r>
      <w:r w:rsidRPr="00432B1B">
        <w:rPr>
          <w:rStyle w:val="af2"/>
          <w:rtl/>
        </w:rPr>
        <w:t>)</w:t>
      </w:r>
      <w:r>
        <w:rPr>
          <w:rFonts w:ascii="Traditional Arabic" w:hAnsi="Traditional Arabic" w:hint="cs"/>
          <w:sz w:val="32"/>
          <w:szCs w:val="32"/>
          <w:rtl/>
        </w:rPr>
        <w:t>.</w:t>
      </w:r>
    </w:p>
    <w:p w14:paraId="67AD8CAD" w14:textId="77777777" w:rsidR="00433EE6" w:rsidRDefault="00433EE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 xml:space="preserve">وقال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وهو يجودُ بنفسهِ في حالةِ الاحتضار: </w:t>
      </w:r>
      <w:r w:rsidRPr="002108BF">
        <w:rPr>
          <w:rFonts w:ascii="Traditional Arabic" w:hAnsi="Traditional Arabic" w:hint="cs"/>
          <w:b/>
          <w:bCs/>
          <w:sz w:val="32"/>
          <w:szCs w:val="32"/>
          <w:rtl/>
        </w:rPr>
        <w:t>"إن للموتِ لسكرات"</w:t>
      </w:r>
      <w:r w:rsidRPr="00432B1B">
        <w:rPr>
          <w:rStyle w:val="af2"/>
          <w:rtl/>
        </w:rPr>
        <w:t>(</w:t>
      </w:r>
      <w:r w:rsidRPr="00432B1B">
        <w:rPr>
          <w:rStyle w:val="af2"/>
          <w:rtl/>
        </w:rPr>
        <w:footnoteReference w:id="16"/>
      </w:r>
      <w:r w:rsidRPr="00432B1B">
        <w:rPr>
          <w:rStyle w:val="af2"/>
          <w:rtl/>
        </w:rPr>
        <w:t>)</w:t>
      </w:r>
      <w:r>
        <w:rPr>
          <w:rFonts w:ascii="Traditional Arabic" w:hAnsi="Traditional Arabic" w:hint="cs"/>
          <w:sz w:val="32"/>
          <w:szCs w:val="32"/>
          <w:rtl/>
        </w:rPr>
        <w:t>.</w:t>
      </w:r>
    </w:p>
    <w:p w14:paraId="07FAB845" w14:textId="77777777" w:rsidR="00433EE6" w:rsidRDefault="00C86F0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فلهذا وردَ النهيُ عن تمن</w:t>
      </w:r>
      <w:r w:rsidR="00D8603D">
        <w:rPr>
          <w:rFonts w:ascii="Traditional Arabic" w:hAnsi="Traditional Arabic" w:hint="cs"/>
          <w:sz w:val="32"/>
          <w:szCs w:val="32"/>
          <w:rtl/>
        </w:rPr>
        <w:t>ِّ</w:t>
      </w:r>
      <w:r>
        <w:rPr>
          <w:rFonts w:ascii="Traditional Arabic" w:hAnsi="Traditional Arabic" w:hint="cs"/>
          <w:sz w:val="32"/>
          <w:szCs w:val="32"/>
          <w:rtl/>
        </w:rPr>
        <w:t xml:space="preserve">يه، أو التصدِّي إليه بالانتحار، مهما نزلَ به من الضرّ، في أحاديثَ كثيرة، منها حديث: </w:t>
      </w:r>
      <w:r w:rsidRPr="002108BF">
        <w:rPr>
          <w:rFonts w:ascii="Traditional Arabic" w:hAnsi="Traditional Arabic" w:hint="cs"/>
          <w:b/>
          <w:bCs/>
          <w:sz w:val="32"/>
          <w:szCs w:val="32"/>
          <w:rtl/>
        </w:rPr>
        <w:t xml:space="preserve">"لو يعلمُ المؤمنُ ما يأتيهِ بعد الموتِ، ما أكلَ أكلةً ولا شربَ شربةً </w:t>
      </w:r>
      <w:r w:rsidR="00CD7F07">
        <w:rPr>
          <w:rFonts w:ascii="Traditional Arabic" w:hAnsi="Traditional Arabic" w:hint="cs"/>
          <w:b/>
          <w:bCs/>
          <w:sz w:val="32"/>
          <w:szCs w:val="32"/>
          <w:rtl/>
        </w:rPr>
        <w:t>إلاّ</w:t>
      </w:r>
      <w:r w:rsidRPr="002108BF">
        <w:rPr>
          <w:rFonts w:ascii="Traditional Arabic" w:hAnsi="Traditional Arabic" w:hint="cs"/>
          <w:b/>
          <w:bCs/>
          <w:sz w:val="32"/>
          <w:szCs w:val="32"/>
          <w:rtl/>
        </w:rPr>
        <w:t xml:space="preserve"> وهو يبكي ويضربُ على صدره"</w:t>
      </w:r>
      <w:r>
        <w:rPr>
          <w:rFonts w:ascii="Traditional Arabic" w:hAnsi="Traditional Arabic" w:hint="cs"/>
          <w:sz w:val="32"/>
          <w:szCs w:val="32"/>
          <w:rtl/>
        </w:rPr>
        <w:t>. رواه الطبراني عن أبي هريرة</w:t>
      </w:r>
      <w:r w:rsidRPr="00432B1B">
        <w:rPr>
          <w:rStyle w:val="af2"/>
          <w:rtl/>
        </w:rPr>
        <w:t>(</w:t>
      </w:r>
      <w:r w:rsidRPr="00432B1B">
        <w:rPr>
          <w:rStyle w:val="af2"/>
          <w:rtl/>
        </w:rPr>
        <w:footnoteReference w:id="17"/>
      </w:r>
      <w:r w:rsidRPr="00432B1B">
        <w:rPr>
          <w:rStyle w:val="af2"/>
          <w:rtl/>
        </w:rPr>
        <w:t>)</w:t>
      </w:r>
      <w:r w:rsidR="00041F1C">
        <w:rPr>
          <w:rFonts w:ascii="Traditional Arabic" w:hAnsi="Traditional Arabic" w:hint="cs"/>
          <w:sz w:val="32"/>
          <w:szCs w:val="32"/>
          <w:rtl/>
        </w:rPr>
        <w:t>.</w:t>
      </w:r>
    </w:p>
    <w:p w14:paraId="387BE65D" w14:textId="77777777" w:rsidR="00BD7263" w:rsidRDefault="00BD726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وحديث: </w:t>
      </w:r>
      <w:r w:rsidRPr="002108BF">
        <w:rPr>
          <w:rFonts w:ascii="Traditional Arabic" w:hAnsi="Traditional Arabic" w:hint="cs"/>
          <w:b/>
          <w:bCs/>
          <w:sz w:val="32"/>
          <w:szCs w:val="32"/>
          <w:rtl/>
        </w:rPr>
        <w:t>"والله يا أمةَ محمدٍ لو تعلمونَ ما أعلم، لضح</w:t>
      </w:r>
      <w:r w:rsidR="00D8603D">
        <w:rPr>
          <w:rFonts w:ascii="Traditional Arabic" w:hAnsi="Traditional Arabic" w:hint="cs"/>
          <w:b/>
          <w:bCs/>
          <w:sz w:val="32"/>
          <w:szCs w:val="32"/>
          <w:rtl/>
        </w:rPr>
        <w:t>ِ</w:t>
      </w:r>
      <w:r w:rsidRPr="002108BF">
        <w:rPr>
          <w:rFonts w:ascii="Traditional Arabic" w:hAnsi="Traditional Arabic" w:hint="cs"/>
          <w:b/>
          <w:bCs/>
          <w:sz w:val="32"/>
          <w:szCs w:val="32"/>
          <w:rtl/>
        </w:rPr>
        <w:t xml:space="preserve">كتمْ قليلاً </w:t>
      </w:r>
      <w:proofErr w:type="spellStart"/>
      <w:r w:rsidRPr="002108BF">
        <w:rPr>
          <w:rFonts w:ascii="Traditional Arabic" w:hAnsi="Traditional Arabic" w:hint="cs"/>
          <w:b/>
          <w:bCs/>
          <w:sz w:val="32"/>
          <w:szCs w:val="32"/>
          <w:rtl/>
        </w:rPr>
        <w:t>ولبك</w:t>
      </w:r>
      <w:r w:rsidR="00D8603D">
        <w:rPr>
          <w:rFonts w:ascii="Traditional Arabic" w:hAnsi="Traditional Arabic" w:hint="cs"/>
          <w:b/>
          <w:bCs/>
          <w:sz w:val="32"/>
          <w:szCs w:val="32"/>
          <w:rtl/>
        </w:rPr>
        <w:t>َ</w:t>
      </w:r>
      <w:r w:rsidRPr="002108BF">
        <w:rPr>
          <w:rFonts w:ascii="Traditional Arabic" w:hAnsi="Traditional Arabic" w:hint="cs"/>
          <w:b/>
          <w:bCs/>
          <w:sz w:val="32"/>
          <w:szCs w:val="32"/>
          <w:rtl/>
        </w:rPr>
        <w:t>يتم</w:t>
      </w:r>
      <w:proofErr w:type="spellEnd"/>
      <w:r w:rsidRPr="002108BF">
        <w:rPr>
          <w:rFonts w:ascii="Traditional Arabic" w:hAnsi="Traditional Arabic" w:hint="cs"/>
          <w:b/>
          <w:bCs/>
          <w:sz w:val="32"/>
          <w:szCs w:val="32"/>
          <w:rtl/>
        </w:rPr>
        <w:t xml:space="preserve"> كثيراً"</w:t>
      </w:r>
      <w:r w:rsidR="00BF0AD0">
        <w:rPr>
          <w:rFonts w:ascii="Traditional Arabic" w:hAnsi="Traditional Arabic" w:hint="cs"/>
          <w:sz w:val="32"/>
          <w:szCs w:val="32"/>
          <w:rtl/>
        </w:rPr>
        <w:t>.</w:t>
      </w:r>
      <w:r>
        <w:rPr>
          <w:rFonts w:ascii="Traditional Arabic" w:hAnsi="Traditional Arabic" w:hint="cs"/>
          <w:sz w:val="32"/>
          <w:szCs w:val="32"/>
          <w:rtl/>
        </w:rPr>
        <w:t xml:space="preserve"> رواه البخاري ومسلم والإمام أحمد والترمذي والنسائي وابن ماجه عن أنس</w:t>
      </w:r>
      <w:r w:rsidRPr="00432B1B">
        <w:rPr>
          <w:rStyle w:val="af2"/>
          <w:rtl/>
        </w:rPr>
        <w:t>(</w:t>
      </w:r>
      <w:r w:rsidRPr="00432B1B">
        <w:rPr>
          <w:rStyle w:val="af2"/>
          <w:rtl/>
        </w:rPr>
        <w:footnoteReference w:id="18"/>
      </w:r>
      <w:r w:rsidRPr="00432B1B">
        <w:rPr>
          <w:rStyle w:val="af2"/>
          <w:rtl/>
        </w:rPr>
        <w:t>)</w:t>
      </w:r>
      <w:r>
        <w:rPr>
          <w:rFonts w:ascii="Traditional Arabic" w:hAnsi="Traditional Arabic" w:hint="cs"/>
          <w:sz w:val="32"/>
          <w:szCs w:val="32"/>
          <w:rtl/>
        </w:rPr>
        <w:t>.</w:t>
      </w:r>
    </w:p>
    <w:p w14:paraId="04415994" w14:textId="77777777" w:rsidR="00BD7263" w:rsidRDefault="00BD726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وحديث: </w:t>
      </w:r>
      <w:r w:rsidRPr="002108BF">
        <w:rPr>
          <w:rFonts w:ascii="Traditional Arabic" w:hAnsi="Traditional Arabic" w:hint="cs"/>
          <w:b/>
          <w:bCs/>
          <w:sz w:val="32"/>
          <w:szCs w:val="32"/>
          <w:rtl/>
        </w:rPr>
        <w:t>"لو تعلمُ البهائمُ من الموتِ ما يعلمُ بنو آدم، ما أكلتمْ منها سميناً"</w:t>
      </w:r>
      <w:r w:rsidR="00BF0AD0">
        <w:rPr>
          <w:rFonts w:ascii="Traditional Arabic" w:hAnsi="Traditional Arabic" w:hint="cs"/>
          <w:b/>
          <w:bCs/>
          <w:sz w:val="32"/>
          <w:szCs w:val="32"/>
          <w:rtl/>
        </w:rPr>
        <w:t>.</w:t>
      </w:r>
      <w:r>
        <w:rPr>
          <w:rFonts w:ascii="Traditional Arabic" w:hAnsi="Traditional Arabic" w:hint="cs"/>
          <w:sz w:val="32"/>
          <w:szCs w:val="32"/>
          <w:rtl/>
        </w:rPr>
        <w:t xml:space="preserve"> رواه البيهقي عن أمِّ </w:t>
      </w:r>
      <w:r w:rsidR="004B4969">
        <w:rPr>
          <w:rFonts w:ascii="Traditional Arabic" w:hAnsi="Traditional Arabic" w:hint="cs"/>
          <w:sz w:val="32"/>
          <w:szCs w:val="32"/>
          <w:rtl/>
        </w:rPr>
        <w:t>صبية</w:t>
      </w:r>
      <w:r w:rsidRPr="00432B1B">
        <w:rPr>
          <w:rStyle w:val="af2"/>
          <w:rtl/>
        </w:rPr>
        <w:t>(</w:t>
      </w:r>
      <w:r w:rsidRPr="00432B1B">
        <w:rPr>
          <w:rStyle w:val="af2"/>
          <w:rtl/>
        </w:rPr>
        <w:footnoteReference w:id="19"/>
      </w:r>
      <w:r w:rsidRPr="00432B1B">
        <w:rPr>
          <w:rStyle w:val="af2"/>
          <w:rtl/>
        </w:rPr>
        <w:t>)</w:t>
      </w:r>
      <w:r>
        <w:rPr>
          <w:rFonts w:ascii="Traditional Arabic" w:hAnsi="Traditional Arabic" w:hint="cs"/>
          <w:sz w:val="32"/>
          <w:szCs w:val="32"/>
          <w:rtl/>
        </w:rPr>
        <w:t>.</w:t>
      </w:r>
    </w:p>
    <w:p w14:paraId="5A16236F" w14:textId="77777777" w:rsidR="00BD7263" w:rsidRDefault="00BD726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وحديث: </w:t>
      </w:r>
      <w:r w:rsidRPr="002108BF">
        <w:rPr>
          <w:rFonts w:ascii="Traditional Arabic" w:hAnsi="Traditional Arabic" w:hint="cs"/>
          <w:b/>
          <w:bCs/>
          <w:sz w:val="32"/>
          <w:szCs w:val="32"/>
          <w:rtl/>
        </w:rPr>
        <w:t>"معالجة</w:t>
      </w:r>
      <w:r w:rsidR="00D8603D">
        <w:rPr>
          <w:rFonts w:ascii="Traditional Arabic" w:hAnsi="Traditional Arabic" w:hint="cs"/>
          <w:b/>
          <w:bCs/>
          <w:sz w:val="32"/>
          <w:szCs w:val="32"/>
          <w:rtl/>
        </w:rPr>
        <w:t>ُ</w:t>
      </w:r>
      <w:r w:rsidRPr="002108BF">
        <w:rPr>
          <w:rFonts w:ascii="Traditional Arabic" w:hAnsi="Traditional Arabic" w:hint="cs"/>
          <w:b/>
          <w:bCs/>
          <w:sz w:val="32"/>
          <w:szCs w:val="32"/>
          <w:rtl/>
        </w:rPr>
        <w:t xml:space="preserve"> مَلَكِ الموتِ أشدُّ من ألفِ ضربةٍ بالسيف، وما من ميتٍ يموتُ إلا وكلُّ عِرْقٍ منه يألمُ على حِدَ</w:t>
      </w:r>
      <w:r w:rsidR="004B4969">
        <w:rPr>
          <w:rFonts w:ascii="Traditional Arabic" w:hAnsi="Traditional Arabic" w:hint="cs"/>
          <w:b/>
          <w:bCs/>
          <w:sz w:val="32"/>
          <w:szCs w:val="32"/>
          <w:rtl/>
        </w:rPr>
        <w:t>ة</w:t>
      </w:r>
      <w:r w:rsidRPr="002108BF">
        <w:rPr>
          <w:rFonts w:ascii="Traditional Arabic" w:hAnsi="Traditional Arabic" w:hint="cs"/>
          <w:b/>
          <w:bCs/>
          <w:sz w:val="32"/>
          <w:szCs w:val="32"/>
          <w:rtl/>
        </w:rPr>
        <w:t>، وأقربُ ما يكونُ عدوُّ الله منهُ (</w:t>
      </w:r>
      <w:r w:rsidRPr="00BF0AD0">
        <w:rPr>
          <w:rFonts w:ascii="Traditional Arabic" w:hAnsi="Traditional Arabic" w:hint="cs"/>
          <w:sz w:val="32"/>
          <w:szCs w:val="32"/>
          <w:rtl/>
        </w:rPr>
        <w:t>أي الشيطان</w:t>
      </w:r>
      <w:r w:rsidRPr="002108BF">
        <w:rPr>
          <w:rFonts w:ascii="Traditional Arabic" w:hAnsi="Traditional Arabic" w:hint="cs"/>
          <w:b/>
          <w:bCs/>
          <w:sz w:val="32"/>
          <w:szCs w:val="32"/>
          <w:rtl/>
        </w:rPr>
        <w:t>) في تلكَ الساعة"</w:t>
      </w:r>
      <w:r>
        <w:rPr>
          <w:rFonts w:ascii="Traditional Arabic" w:hAnsi="Traditional Arabic" w:hint="cs"/>
          <w:sz w:val="32"/>
          <w:szCs w:val="32"/>
          <w:rtl/>
        </w:rPr>
        <w:t>. رواه أبو نعيم عن عطاء بن يسار</w:t>
      </w:r>
      <w:r w:rsidRPr="00432B1B">
        <w:rPr>
          <w:rStyle w:val="af2"/>
          <w:rtl/>
        </w:rPr>
        <w:t>(</w:t>
      </w:r>
      <w:r w:rsidRPr="00432B1B">
        <w:rPr>
          <w:rStyle w:val="af2"/>
          <w:rtl/>
        </w:rPr>
        <w:footnoteReference w:id="20"/>
      </w:r>
      <w:r w:rsidRPr="00432B1B">
        <w:rPr>
          <w:rStyle w:val="af2"/>
          <w:rtl/>
        </w:rPr>
        <w:t>)</w:t>
      </w:r>
      <w:r>
        <w:rPr>
          <w:rFonts w:ascii="Traditional Arabic" w:hAnsi="Traditional Arabic" w:hint="cs"/>
          <w:sz w:val="32"/>
          <w:szCs w:val="32"/>
          <w:rtl/>
        </w:rPr>
        <w:t>.</w:t>
      </w:r>
    </w:p>
    <w:p w14:paraId="1E5A3AA9" w14:textId="77777777" w:rsidR="00BD7263" w:rsidRDefault="00BD726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وحديث: </w:t>
      </w:r>
      <w:r w:rsidRPr="002108BF">
        <w:rPr>
          <w:rFonts w:ascii="Traditional Arabic" w:hAnsi="Traditional Arabic" w:hint="cs"/>
          <w:b/>
          <w:bCs/>
          <w:sz w:val="32"/>
          <w:szCs w:val="32"/>
          <w:rtl/>
        </w:rPr>
        <w:t>"الموتُ أصعبُ ممّا قبله، وأهونُ ممّا بعده"</w:t>
      </w:r>
      <w:r w:rsidRPr="00432B1B">
        <w:rPr>
          <w:rStyle w:val="af2"/>
          <w:rtl/>
        </w:rPr>
        <w:t>(</w:t>
      </w:r>
      <w:r w:rsidRPr="00432B1B">
        <w:rPr>
          <w:rStyle w:val="af2"/>
          <w:rtl/>
        </w:rPr>
        <w:footnoteReference w:id="21"/>
      </w:r>
      <w:r w:rsidRPr="00432B1B">
        <w:rPr>
          <w:rStyle w:val="af2"/>
          <w:rtl/>
        </w:rPr>
        <w:t>)</w:t>
      </w:r>
      <w:r>
        <w:rPr>
          <w:rFonts w:ascii="Traditional Arabic" w:hAnsi="Traditional Arabic" w:hint="cs"/>
          <w:sz w:val="32"/>
          <w:szCs w:val="32"/>
          <w:rtl/>
        </w:rPr>
        <w:t>.</w:t>
      </w:r>
    </w:p>
    <w:p w14:paraId="06891700" w14:textId="77777777" w:rsidR="00BD7263" w:rsidRDefault="00BD726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وحديث: </w:t>
      </w:r>
      <w:r w:rsidRPr="002108BF">
        <w:rPr>
          <w:rFonts w:ascii="Traditional Arabic" w:hAnsi="Traditional Arabic" w:hint="cs"/>
          <w:b/>
          <w:bCs/>
          <w:sz w:val="32"/>
          <w:szCs w:val="32"/>
          <w:rtl/>
        </w:rPr>
        <w:t>" لا تتمن</w:t>
      </w:r>
      <w:r w:rsidR="00BF0AD0">
        <w:rPr>
          <w:rFonts w:ascii="Traditional Arabic" w:hAnsi="Traditional Arabic" w:hint="cs"/>
          <w:b/>
          <w:bCs/>
          <w:sz w:val="32"/>
          <w:szCs w:val="32"/>
          <w:rtl/>
        </w:rPr>
        <w:t>َّوا الموت، فإن</w:t>
      </w:r>
      <w:r w:rsidRPr="002108BF">
        <w:rPr>
          <w:rFonts w:ascii="Traditional Arabic" w:hAnsi="Traditional Arabic" w:hint="cs"/>
          <w:b/>
          <w:bCs/>
          <w:sz w:val="32"/>
          <w:szCs w:val="32"/>
          <w:rtl/>
        </w:rPr>
        <w:t xml:space="preserve"> هولُ الم</w:t>
      </w:r>
      <w:r w:rsidR="004B4969">
        <w:rPr>
          <w:rFonts w:ascii="Traditional Arabic" w:hAnsi="Traditional Arabic" w:hint="cs"/>
          <w:b/>
          <w:bCs/>
          <w:sz w:val="32"/>
          <w:szCs w:val="32"/>
          <w:rtl/>
        </w:rPr>
        <w:t>ُ</w:t>
      </w:r>
      <w:r w:rsidRPr="002108BF">
        <w:rPr>
          <w:rFonts w:ascii="Traditional Arabic" w:hAnsi="Traditional Arabic" w:hint="cs"/>
          <w:b/>
          <w:bCs/>
          <w:sz w:val="32"/>
          <w:szCs w:val="32"/>
          <w:rtl/>
        </w:rPr>
        <w:t>طَّلع</w:t>
      </w:r>
      <w:r w:rsidR="004B4969">
        <w:rPr>
          <w:rFonts w:ascii="Traditional Arabic" w:hAnsi="Traditional Arabic" w:hint="cs"/>
          <w:b/>
          <w:bCs/>
          <w:sz w:val="32"/>
          <w:szCs w:val="32"/>
          <w:rtl/>
        </w:rPr>
        <w:t>ِ</w:t>
      </w:r>
      <w:r w:rsidRPr="002108BF">
        <w:rPr>
          <w:rFonts w:ascii="Traditional Arabic" w:hAnsi="Traditional Arabic" w:hint="cs"/>
          <w:b/>
          <w:bCs/>
          <w:sz w:val="32"/>
          <w:szCs w:val="32"/>
          <w:rtl/>
        </w:rPr>
        <w:t xml:space="preserve"> شديد"</w:t>
      </w:r>
      <w:r w:rsidR="004B4969">
        <w:rPr>
          <w:rFonts w:ascii="Traditional Arabic" w:hAnsi="Traditional Arabic" w:hint="cs"/>
          <w:sz w:val="32"/>
          <w:szCs w:val="32"/>
          <w:rtl/>
        </w:rPr>
        <w:t>.</w:t>
      </w:r>
      <w:r>
        <w:rPr>
          <w:rFonts w:ascii="Traditional Arabic" w:hAnsi="Traditional Arabic" w:hint="cs"/>
          <w:sz w:val="32"/>
          <w:szCs w:val="32"/>
          <w:rtl/>
        </w:rPr>
        <w:t xml:space="preserve"> رواه ابن ماجه </w:t>
      </w:r>
      <w:r w:rsidR="00AE79D6">
        <w:rPr>
          <w:rFonts w:ascii="Traditional Arabic" w:hAnsi="Traditional Arabic" w:hint="cs"/>
          <w:sz w:val="32"/>
          <w:szCs w:val="32"/>
          <w:rtl/>
        </w:rPr>
        <w:t>عن خبّاب</w:t>
      </w:r>
      <w:r w:rsidR="00AE79D6" w:rsidRPr="00432B1B">
        <w:rPr>
          <w:rStyle w:val="af2"/>
          <w:rtl/>
        </w:rPr>
        <w:t>(</w:t>
      </w:r>
      <w:r w:rsidR="00AE79D6" w:rsidRPr="00432B1B">
        <w:rPr>
          <w:rStyle w:val="af2"/>
          <w:rtl/>
        </w:rPr>
        <w:footnoteReference w:id="22"/>
      </w:r>
      <w:r w:rsidR="00AE79D6" w:rsidRPr="00432B1B">
        <w:rPr>
          <w:rStyle w:val="af2"/>
          <w:rtl/>
        </w:rPr>
        <w:t>)</w:t>
      </w:r>
      <w:r w:rsidR="00AE79D6">
        <w:rPr>
          <w:rFonts w:ascii="Traditional Arabic" w:hAnsi="Traditional Arabic" w:hint="cs"/>
          <w:sz w:val="32"/>
          <w:szCs w:val="32"/>
          <w:rtl/>
        </w:rPr>
        <w:t>.</w:t>
      </w:r>
    </w:p>
    <w:p w14:paraId="544417EA" w14:textId="77777777" w:rsidR="00AE79D6" w:rsidRDefault="00AE79D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وحديث</w:t>
      </w:r>
      <w:r w:rsidR="002108BF">
        <w:rPr>
          <w:rFonts w:ascii="Traditional Arabic" w:hAnsi="Traditional Arabic" w:hint="cs"/>
          <w:sz w:val="32"/>
          <w:szCs w:val="32"/>
          <w:rtl/>
        </w:rPr>
        <w:t>:</w:t>
      </w:r>
      <w:r>
        <w:rPr>
          <w:rFonts w:ascii="Traditional Arabic" w:hAnsi="Traditional Arabic" w:hint="cs"/>
          <w:sz w:val="32"/>
          <w:szCs w:val="32"/>
          <w:rtl/>
        </w:rPr>
        <w:t xml:space="preserve"> </w:t>
      </w:r>
      <w:r w:rsidR="002108BF" w:rsidRPr="002108BF">
        <w:rPr>
          <w:rFonts w:ascii="Traditional Arabic" w:hAnsi="Traditional Arabic" w:hint="cs"/>
          <w:b/>
          <w:bCs/>
          <w:sz w:val="32"/>
          <w:szCs w:val="32"/>
          <w:rtl/>
        </w:rPr>
        <w:t>"</w:t>
      </w:r>
      <w:r w:rsidRPr="002108BF">
        <w:rPr>
          <w:rFonts w:ascii="Traditional Arabic" w:hAnsi="Traditional Arabic" w:hint="cs"/>
          <w:b/>
          <w:bCs/>
          <w:sz w:val="32"/>
          <w:szCs w:val="32"/>
          <w:rtl/>
        </w:rPr>
        <w:t>لا يتمنَّينَّ أحدُكم الموتَ لضُرٍّ نزلَ به، فإنْ كان لا بدَّ متمنِّياً فليقل: اللهمَّ أحيني ما كانتِ الحياةُ خيراً لي، وتوف</w:t>
      </w:r>
      <w:r w:rsidR="004B4969">
        <w:rPr>
          <w:rFonts w:ascii="Traditional Arabic" w:hAnsi="Traditional Arabic" w:hint="cs"/>
          <w:b/>
          <w:bCs/>
          <w:sz w:val="32"/>
          <w:szCs w:val="32"/>
          <w:rtl/>
        </w:rPr>
        <w:t>َّ</w:t>
      </w:r>
      <w:r w:rsidRPr="002108BF">
        <w:rPr>
          <w:rFonts w:ascii="Traditional Arabic" w:hAnsi="Traditional Arabic" w:hint="cs"/>
          <w:b/>
          <w:bCs/>
          <w:sz w:val="32"/>
          <w:szCs w:val="32"/>
          <w:rtl/>
        </w:rPr>
        <w:t>ني إذا كانت الوفاةُ خيراً لي"</w:t>
      </w:r>
      <w:r>
        <w:rPr>
          <w:rFonts w:ascii="Traditional Arabic" w:hAnsi="Traditional Arabic" w:hint="cs"/>
          <w:sz w:val="32"/>
          <w:szCs w:val="32"/>
          <w:rtl/>
        </w:rPr>
        <w:t>. رواه مسلم عن أنس بن مالك</w:t>
      </w:r>
      <w:r w:rsidRPr="00432B1B">
        <w:rPr>
          <w:rStyle w:val="af2"/>
          <w:rtl/>
        </w:rPr>
        <w:t>(</w:t>
      </w:r>
      <w:r w:rsidRPr="00432B1B">
        <w:rPr>
          <w:rStyle w:val="af2"/>
          <w:rtl/>
        </w:rPr>
        <w:footnoteReference w:id="23"/>
      </w:r>
      <w:r w:rsidRPr="00432B1B">
        <w:rPr>
          <w:rStyle w:val="af2"/>
          <w:rtl/>
        </w:rPr>
        <w:t>)</w:t>
      </w:r>
      <w:r>
        <w:rPr>
          <w:rFonts w:ascii="Traditional Arabic" w:hAnsi="Traditional Arabic" w:hint="cs"/>
          <w:sz w:val="32"/>
          <w:szCs w:val="32"/>
          <w:rtl/>
        </w:rPr>
        <w:t>.</w:t>
      </w:r>
    </w:p>
    <w:p w14:paraId="53565FB2" w14:textId="77777777" w:rsidR="00AE79D6" w:rsidRDefault="00AE79D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وحديث: </w:t>
      </w:r>
      <w:r w:rsidRPr="002108BF">
        <w:rPr>
          <w:rFonts w:ascii="Traditional Arabic" w:hAnsi="Traditional Arabic" w:hint="cs"/>
          <w:b/>
          <w:bCs/>
          <w:sz w:val="32"/>
          <w:szCs w:val="32"/>
          <w:rtl/>
        </w:rPr>
        <w:t>"لا يتمنَّى أحدكم الموتَ، ولا يَدْعُ به من قبلِ أن يأتيَهُ، إنه إذا ماتَ أحد</w:t>
      </w:r>
      <w:r w:rsidR="004B4969">
        <w:rPr>
          <w:rFonts w:ascii="Traditional Arabic" w:hAnsi="Traditional Arabic" w:hint="cs"/>
          <w:b/>
          <w:bCs/>
          <w:sz w:val="32"/>
          <w:szCs w:val="32"/>
          <w:rtl/>
        </w:rPr>
        <w:t>ُ</w:t>
      </w:r>
      <w:r w:rsidRPr="002108BF">
        <w:rPr>
          <w:rFonts w:ascii="Traditional Arabic" w:hAnsi="Traditional Arabic" w:hint="cs"/>
          <w:b/>
          <w:bCs/>
          <w:sz w:val="32"/>
          <w:szCs w:val="32"/>
          <w:rtl/>
        </w:rPr>
        <w:t>كم انقطعَ عمله، وإنه لا يزيدُ المؤمنَ عمرَهُ إلا خيراً"</w:t>
      </w:r>
      <w:r w:rsidR="004B4969">
        <w:rPr>
          <w:rFonts w:ascii="Traditional Arabic" w:hAnsi="Traditional Arabic" w:hint="cs"/>
          <w:b/>
          <w:bCs/>
          <w:sz w:val="32"/>
          <w:szCs w:val="32"/>
          <w:rtl/>
        </w:rPr>
        <w:t>.</w:t>
      </w:r>
      <w:r w:rsidRPr="002108BF">
        <w:rPr>
          <w:rFonts w:ascii="Traditional Arabic" w:hAnsi="Traditional Arabic" w:hint="cs"/>
          <w:b/>
          <w:bCs/>
          <w:sz w:val="32"/>
          <w:szCs w:val="32"/>
          <w:rtl/>
        </w:rPr>
        <w:t xml:space="preserve"> </w:t>
      </w:r>
      <w:r>
        <w:rPr>
          <w:rFonts w:ascii="Traditional Arabic" w:hAnsi="Traditional Arabic" w:hint="cs"/>
          <w:sz w:val="32"/>
          <w:szCs w:val="32"/>
          <w:rtl/>
        </w:rPr>
        <w:t>رواه مسلم عن أنس بن مالك</w:t>
      </w:r>
      <w:r w:rsidRPr="00432B1B">
        <w:rPr>
          <w:rStyle w:val="af2"/>
          <w:rtl/>
        </w:rPr>
        <w:t>(</w:t>
      </w:r>
      <w:r w:rsidRPr="00432B1B">
        <w:rPr>
          <w:rStyle w:val="af2"/>
          <w:rtl/>
        </w:rPr>
        <w:footnoteReference w:id="24"/>
      </w:r>
      <w:r w:rsidRPr="00432B1B">
        <w:rPr>
          <w:rStyle w:val="af2"/>
          <w:rtl/>
        </w:rPr>
        <w:t>)</w:t>
      </w:r>
      <w:r>
        <w:rPr>
          <w:rFonts w:ascii="Traditional Arabic" w:hAnsi="Traditional Arabic" w:hint="cs"/>
          <w:sz w:val="32"/>
          <w:szCs w:val="32"/>
          <w:rtl/>
        </w:rPr>
        <w:t>.</w:t>
      </w:r>
    </w:p>
    <w:p w14:paraId="33A21AE3" w14:textId="77777777" w:rsidR="00AE79D6" w:rsidRDefault="00AE79D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وحديث: </w:t>
      </w:r>
      <w:r w:rsidRPr="002108BF">
        <w:rPr>
          <w:rFonts w:ascii="Traditional Arabic" w:hAnsi="Traditional Arabic" w:hint="cs"/>
          <w:b/>
          <w:bCs/>
          <w:sz w:val="32"/>
          <w:szCs w:val="32"/>
          <w:rtl/>
        </w:rPr>
        <w:t>"لا يتمنَّينَّ أحد</w:t>
      </w:r>
      <w:r w:rsidR="004B4969">
        <w:rPr>
          <w:rFonts w:ascii="Traditional Arabic" w:hAnsi="Traditional Arabic" w:hint="cs"/>
          <w:b/>
          <w:bCs/>
          <w:sz w:val="32"/>
          <w:szCs w:val="32"/>
          <w:rtl/>
        </w:rPr>
        <w:t>ُ</w:t>
      </w:r>
      <w:r w:rsidRPr="002108BF">
        <w:rPr>
          <w:rFonts w:ascii="Traditional Arabic" w:hAnsi="Traditional Arabic" w:hint="cs"/>
          <w:b/>
          <w:bCs/>
          <w:sz w:val="32"/>
          <w:szCs w:val="32"/>
          <w:rtl/>
        </w:rPr>
        <w:t>كم الموتَ، إما محسناً فلعلَّهُ يزداد، وإما مُسيئاً فلعلَّهُ يستَعْتِب"</w:t>
      </w:r>
      <w:r w:rsidR="00417FD1">
        <w:rPr>
          <w:rFonts w:ascii="Traditional Arabic" w:hAnsi="Traditional Arabic" w:hint="cs"/>
          <w:sz w:val="32"/>
          <w:szCs w:val="32"/>
          <w:rtl/>
        </w:rPr>
        <w:t>.</w:t>
      </w:r>
      <w:r>
        <w:rPr>
          <w:rFonts w:ascii="Traditional Arabic" w:hAnsi="Traditional Arabic" w:hint="cs"/>
          <w:sz w:val="32"/>
          <w:szCs w:val="32"/>
          <w:rtl/>
        </w:rPr>
        <w:t xml:space="preserve"> رواهُ البخاري وأحمد بن حنبل والنسائي عن أبي هريرة</w:t>
      </w:r>
      <w:r w:rsidRPr="00432B1B">
        <w:rPr>
          <w:rStyle w:val="af2"/>
          <w:rtl/>
        </w:rPr>
        <w:t>(</w:t>
      </w:r>
      <w:r w:rsidRPr="00432B1B">
        <w:rPr>
          <w:rStyle w:val="af2"/>
          <w:rtl/>
        </w:rPr>
        <w:footnoteReference w:id="25"/>
      </w:r>
      <w:r w:rsidRPr="00432B1B">
        <w:rPr>
          <w:rStyle w:val="af2"/>
          <w:rtl/>
        </w:rPr>
        <w:t>)</w:t>
      </w:r>
      <w:r w:rsidR="002041AC">
        <w:rPr>
          <w:rFonts w:ascii="Traditional Arabic" w:hAnsi="Traditional Arabic" w:hint="cs"/>
          <w:sz w:val="32"/>
          <w:szCs w:val="32"/>
          <w:rtl/>
        </w:rPr>
        <w:t>.</w:t>
      </w:r>
    </w:p>
    <w:p w14:paraId="6CEE4D87" w14:textId="5E6C87B9" w:rsidR="002041AC" w:rsidRDefault="00695E5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ومع ما نقلتهُ عن شدَّةِ غمراتِ الموتِ وسكراته، فقد يكونُ على بعضِ من أرادَ الله له التخفيفُ كلسعِ النحلة، كما وردَ في الحديث، بصرفِ النظرِ عن أعمالهِ الصالحةِ أو السيئة، بعد أن يكونَ مسلماً، فليستْ شدَّةُ النزعِ لسوءِ العمل، ولا خفَّتهُ لح</w:t>
      </w:r>
      <w:r w:rsidR="002D4B88">
        <w:rPr>
          <w:rFonts w:ascii="Traditional Arabic" w:hAnsi="Traditional Arabic" w:hint="cs"/>
          <w:sz w:val="32"/>
          <w:szCs w:val="32"/>
          <w:rtl/>
        </w:rPr>
        <w:t>َ</w:t>
      </w:r>
      <w:r>
        <w:rPr>
          <w:rFonts w:ascii="Traditional Arabic" w:hAnsi="Traditional Arabic" w:hint="cs"/>
          <w:sz w:val="32"/>
          <w:szCs w:val="32"/>
          <w:rtl/>
        </w:rPr>
        <w:t>س</w:t>
      </w:r>
      <w:r w:rsidR="002D4B88">
        <w:rPr>
          <w:rFonts w:ascii="Traditional Arabic" w:hAnsi="Traditional Arabic" w:hint="cs"/>
          <w:sz w:val="32"/>
          <w:szCs w:val="32"/>
          <w:rtl/>
        </w:rPr>
        <w:t>َ</w:t>
      </w:r>
      <w:r>
        <w:rPr>
          <w:rFonts w:ascii="Traditional Arabic" w:hAnsi="Traditional Arabic" w:hint="cs"/>
          <w:sz w:val="32"/>
          <w:szCs w:val="32"/>
          <w:rtl/>
        </w:rPr>
        <w:t>نه، فهذا الرسولُ الأعظمُ كان يجودُ بنفسهِ بأشدِّ ما يكون</w:t>
      </w:r>
      <w:r w:rsidR="00417FD1">
        <w:rPr>
          <w:rFonts w:ascii="Traditional Arabic" w:hAnsi="Traditional Arabic" w:hint="cs"/>
          <w:sz w:val="32"/>
          <w:szCs w:val="32"/>
          <w:rtl/>
        </w:rPr>
        <w:t>،</w:t>
      </w:r>
      <w:r>
        <w:rPr>
          <w:rFonts w:ascii="Traditional Arabic" w:hAnsi="Traditional Arabic" w:hint="cs"/>
          <w:sz w:val="32"/>
          <w:szCs w:val="32"/>
          <w:rtl/>
        </w:rPr>
        <w:t xml:space="preserve"> ويقول: </w:t>
      </w:r>
      <w:r w:rsidRPr="00695E5D">
        <w:rPr>
          <w:rFonts w:ascii="Traditional Arabic" w:hAnsi="Traditional Arabic" w:hint="cs"/>
          <w:b/>
          <w:bCs/>
          <w:sz w:val="32"/>
          <w:szCs w:val="32"/>
          <w:rtl/>
        </w:rPr>
        <w:t>"إن للموت</w:t>
      </w:r>
      <w:r w:rsidR="00417FD1">
        <w:rPr>
          <w:rFonts w:ascii="Traditional Arabic" w:hAnsi="Traditional Arabic" w:hint="cs"/>
          <w:b/>
          <w:bCs/>
          <w:sz w:val="32"/>
          <w:szCs w:val="32"/>
          <w:rtl/>
        </w:rPr>
        <w:t>ِ</w:t>
      </w:r>
      <w:r w:rsidRPr="00695E5D">
        <w:rPr>
          <w:rFonts w:ascii="Traditional Arabic" w:hAnsi="Traditional Arabic" w:hint="cs"/>
          <w:b/>
          <w:bCs/>
          <w:sz w:val="32"/>
          <w:szCs w:val="32"/>
          <w:rtl/>
        </w:rPr>
        <w:t xml:space="preserve"> لسكرات"</w:t>
      </w:r>
      <w:r w:rsidR="002D4B88">
        <w:rPr>
          <w:rFonts w:ascii="Traditional Arabic" w:hAnsi="Traditional Arabic" w:hint="cs"/>
          <w:sz w:val="32"/>
          <w:szCs w:val="32"/>
          <w:rtl/>
        </w:rPr>
        <w:t>.</w:t>
      </w:r>
      <w:r>
        <w:rPr>
          <w:rFonts w:ascii="Traditional Arabic" w:hAnsi="Traditional Arabic" w:hint="cs"/>
          <w:sz w:val="32"/>
          <w:szCs w:val="32"/>
          <w:rtl/>
        </w:rPr>
        <w:t xml:space="preserve"> وفي هذا </w:t>
      </w:r>
      <w:r w:rsidR="002D4B88">
        <w:rPr>
          <w:rFonts w:ascii="Traditional Arabic" w:hAnsi="Traditional Arabic" w:hint="cs"/>
          <w:sz w:val="32"/>
          <w:szCs w:val="32"/>
          <w:rtl/>
        </w:rPr>
        <w:t>ا</w:t>
      </w:r>
      <w:r w:rsidR="00417FD1">
        <w:rPr>
          <w:rFonts w:ascii="Traditional Arabic" w:hAnsi="Traditional Arabic" w:hint="cs"/>
          <w:sz w:val="32"/>
          <w:szCs w:val="32"/>
          <w:rtl/>
        </w:rPr>
        <w:t>لتركيبِ</w:t>
      </w:r>
      <w:r>
        <w:rPr>
          <w:rFonts w:ascii="Traditional Arabic" w:hAnsi="Traditional Arabic" w:hint="cs"/>
          <w:sz w:val="32"/>
          <w:szCs w:val="32"/>
          <w:rtl/>
        </w:rPr>
        <w:t xml:space="preserve"> من البلاغةِ ما هو معلومٌ لأهلها، وهو المغفورُ له ما تقدَّمَ من ذنبهِ وما تأخَّر. نسألُ الله اللطفَ في كلِّ الأمور.</w:t>
      </w:r>
    </w:p>
    <w:p w14:paraId="049FB92D" w14:textId="77777777" w:rsidR="00326872" w:rsidRDefault="00326872" w:rsidP="00850521">
      <w:pPr>
        <w:spacing w:after="240"/>
        <w:ind w:firstLine="397"/>
        <w:jc w:val="both"/>
        <w:rPr>
          <w:rFonts w:ascii="Traditional Arabic" w:hAnsi="Traditional Arabic"/>
          <w:sz w:val="32"/>
          <w:szCs w:val="32"/>
          <w:rtl/>
        </w:rPr>
      </w:pPr>
    </w:p>
    <w:p w14:paraId="0D2136CC" w14:textId="77777777" w:rsidR="00C94349" w:rsidRDefault="00B255DE" w:rsidP="00850521">
      <w:pPr>
        <w:widowControl/>
        <w:spacing w:after="240"/>
        <w:ind w:firstLine="397"/>
        <w:jc w:val="center"/>
        <w:rPr>
          <w:rFonts w:ascii="Traditional Arabic" w:hAnsi="Traditional Arabic"/>
          <w:b/>
          <w:bCs/>
          <w:sz w:val="36"/>
          <w:szCs w:val="32"/>
          <w:rtl/>
        </w:rPr>
      </w:pPr>
      <w:r w:rsidRPr="00B255DE">
        <w:rPr>
          <w:rFonts w:ascii="Traditional Arabic" w:hAnsi="Traditional Arabic" w:hint="cs"/>
          <w:b/>
          <w:bCs/>
          <w:sz w:val="36"/>
          <w:szCs w:val="32"/>
          <w:rtl/>
        </w:rPr>
        <w:t>ك</w:t>
      </w:r>
      <w:r w:rsidR="00C94349" w:rsidRPr="00B255DE">
        <w:rPr>
          <w:rFonts w:ascii="Traditional Arabic" w:hAnsi="Traditional Arabic" w:hint="cs"/>
          <w:b/>
          <w:bCs/>
          <w:sz w:val="36"/>
          <w:szCs w:val="32"/>
          <w:rtl/>
        </w:rPr>
        <w:t>راهية الموت</w:t>
      </w:r>
      <w:r w:rsidR="00CA2ABB">
        <w:rPr>
          <w:rFonts w:ascii="Traditional Arabic" w:hAnsi="Traditional Arabic"/>
          <w:b/>
          <w:bCs/>
          <w:sz w:val="36"/>
          <w:szCs w:val="32"/>
          <w:rtl/>
        </w:rPr>
        <w:fldChar w:fldCharType="begin"/>
      </w:r>
      <w:r w:rsidR="00DE6213">
        <w:instrText xml:space="preserve"> XE "</w:instrText>
      </w:r>
      <w:r w:rsidR="00DE6213" w:rsidRPr="00700A4E">
        <w:rPr>
          <w:rFonts w:ascii="Traditional Arabic" w:hAnsi="Traditional Arabic" w:hint="cs"/>
          <w:b/>
          <w:bCs/>
          <w:sz w:val="36"/>
          <w:szCs w:val="32"/>
          <w:rtl/>
        </w:rPr>
        <w:instrText>كراهية الموت</w:instrText>
      </w:r>
      <w:r w:rsidR="00DE6213">
        <w:instrText xml:space="preserve">" </w:instrText>
      </w:r>
      <w:r w:rsidR="00CA2ABB">
        <w:rPr>
          <w:rFonts w:ascii="Traditional Arabic" w:hAnsi="Traditional Arabic"/>
          <w:b/>
          <w:bCs/>
          <w:sz w:val="36"/>
          <w:szCs w:val="32"/>
          <w:rtl/>
        </w:rPr>
        <w:fldChar w:fldCharType="end"/>
      </w:r>
    </w:p>
    <w:p w14:paraId="4E3FE23C" w14:textId="77777777" w:rsidR="00B255DE" w:rsidRPr="00D65432" w:rsidRDefault="00B255DE" w:rsidP="00850521">
      <w:pPr>
        <w:spacing w:after="240"/>
        <w:ind w:firstLine="397"/>
        <w:jc w:val="both"/>
        <w:rPr>
          <w:rFonts w:ascii="Traditional Arabic" w:hAnsi="Traditional Arabic"/>
          <w:sz w:val="32"/>
          <w:szCs w:val="32"/>
          <w:rtl/>
        </w:rPr>
      </w:pPr>
    </w:p>
    <w:p w14:paraId="03D7057F" w14:textId="77777777" w:rsidR="00C94349" w:rsidRDefault="00FA240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وردَ في الحديث الشريف: </w:t>
      </w:r>
      <w:r w:rsidRPr="00FA2408">
        <w:rPr>
          <w:rFonts w:ascii="Traditional Arabic" w:hAnsi="Traditional Arabic" w:hint="cs"/>
          <w:b/>
          <w:bCs/>
          <w:sz w:val="32"/>
          <w:szCs w:val="32"/>
          <w:rtl/>
        </w:rPr>
        <w:t>"م</w:t>
      </w:r>
      <w:r w:rsidR="002D4B88">
        <w:rPr>
          <w:rFonts w:ascii="Traditional Arabic" w:hAnsi="Traditional Arabic" w:hint="cs"/>
          <w:b/>
          <w:bCs/>
          <w:sz w:val="32"/>
          <w:szCs w:val="32"/>
          <w:rtl/>
        </w:rPr>
        <w:t>َ</w:t>
      </w:r>
      <w:r w:rsidRPr="00FA2408">
        <w:rPr>
          <w:rFonts w:ascii="Traditional Arabic" w:hAnsi="Traditional Arabic" w:hint="cs"/>
          <w:b/>
          <w:bCs/>
          <w:sz w:val="32"/>
          <w:szCs w:val="32"/>
          <w:rtl/>
        </w:rPr>
        <w:t>ن أحبَّ لقاء</w:t>
      </w:r>
      <w:r w:rsidR="002D4B88">
        <w:rPr>
          <w:rFonts w:ascii="Traditional Arabic" w:hAnsi="Traditional Arabic" w:hint="cs"/>
          <w:b/>
          <w:bCs/>
          <w:sz w:val="32"/>
          <w:szCs w:val="32"/>
          <w:rtl/>
        </w:rPr>
        <w:t>َ</w:t>
      </w:r>
      <w:r w:rsidRPr="00FA2408">
        <w:rPr>
          <w:rFonts w:ascii="Traditional Arabic" w:hAnsi="Traditional Arabic" w:hint="cs"/>
          <w:b/>
          <w:bCs/>
          <w:sz w:val="32"/>
          <w:szCs w:val="32"/>
          <w:rtl/>
        </w:rPr>
        <w:t xml:space="preserve"> الله أحبَّ الله لقاءه، وم</w:t>
      </w:r>
      <w:r w:rsidR="002D4B88">
        <w:rPr>
          <w:rFonts w:ascii="Traditional Arabic" w:hAnsi="Traditional Arabic" w:hint="cs"/>
          <w:b/>
          <w:bCs/>
          <w:sz w:val="32"/>
          <w:szCs w:val="32"/>
          <w:rtl/>
        </w:rPr>
        <w:t>َ</w:t>
      </w:r>
      <w:r w:rsidRPr="00FA2408">
        <w:rPr>
          <w:rFonts w:ascii="Traditional Arabic" w:hAnsi="Traditional Arabic" w:hint="cs"/>
          <w:b/>
          <w:bCs/>
          <w:sz w:val="32"/>
          <w:szCs w:val="32"/>
          <w:rtl/>
        </w:rPr>
        <w:t>ن ك</w:t>
      </w:r>
      <w:r w:rsidR="002D4B88">
        <w:rPr>
          <w:rFonts w:ascii="Traditional Arabic" w:hAnsi="Traditional Arabic" w:hint="cs"/>
          <w:b/>
          <w:bCs/>
          <w:sz w:val="32"/>
          <w:szCs w:val="32"/>
          <w:rtl/>
        </w:rPr>
        <w:t>َ</w:t>
      </w:r>
      <w:r w:rsidRPr="00FA2408">
        <w:rPr>
          <w:rFonts w:ascii="Traditional Arabic" w:hAnsi="Traditional Arabic" w:hint="cs"/>
          <w:b/>
          <w:bCs/>
          <w:sz w:val="32"/>
          <w:szCs w:val="32"/>
          <w:rtl/>
        </w:rPr>
        <w:t>ر</w:t>
      </w:r>
      <w:r w:rsidR="002D4B88">
        <w:rPr>
          <w:rFonts w:ascii="Traditional Arabic" w:hAnsi="Traditional Arabic" w:hint="cs"/>
          <w:b/>
          <w:bCs/>
          <w:sz w:val="32"/>
          <w:szCs w:val="32"/>
          <w:rtl/>
        </w:rPr>
        <w:t>ِ</w:t>
      </w:r>
      <w:r w:rsidRPr="00FA2408">
        <w:rPr>
          <w:rFonts w:ascii="Traditional Arabic" w:hAnsi="Traditional Arabic" w:hint="cs"/>
          <w:b/>
          <w:bCs/>
          <w:sz w:val="32"/>
          <w:szCs w:val="32"/>
          <w:rtl/>
        </w:rPr>
        <w:t>هَ لقاءَ الله ك</w:t>
      </w:r>
      <w:r w:rsidR="002D4B88">
        <w:rPr>
          <w:rFonts w:ascii="Traditional Arabic" w:hAnsi="Traditional Arabic" w:hint="cs"/>
          <w:b/>
          <w:bCs/>
          <w:sz w:val="32"/>
          <w:szCs w:val="32"/>
          <w:rtl/>
        </w:rPr>
        <w:t>َ</w:t>
      </w:r>
      <w:r w:rsidRPr="00FA2408">
        <w:rPr>
          <w:rFonts w:ascii="Traditional Arabic" w:hAnsi="Traditional Arabic" w:hint="cs"/>
          <w:b/>
          <w:bCs/>
          <w:sz w:val="32"/>
          <w:szCs w:val="32"/>
          <w:rtl/>
        </w:rPr>
        <w:t>ر</w:t>
      </w:r>
      <w:r w:rsidR="002D4B88">
        <w:rPr>
          <w:rFonts w:ascii="Traditional Arabic" w:hAnsi="Traditional Arabic" w:hint="cs"/>
          <w:b/>
          <w:bCs/>
          <w:sz w:val="32"/>
          <w:szCs w:val="32"/>
          <w:rtl/>
        </w:rPr>
        <w:t>ِ</w:t>
      </w:r>
      <w:r w:rsidRPr="00FA2408">
        <w:rPr>
          <w:rFonts w:ascii="Traditional Arabic" w:hAnsi="Traditional Arabic" w:hint="cs"/>
          <w:b/>
          <w:bCs/>
          <w:sz w:val="32"/>
          <w:szCs w:val="32"/>
          <w:rtl/>
        </w:rPr>
        <w:t>هَ الله لقاء</w:t>
      </w:r>
      <w:r w:rsidR="002D4B88">
        <w:rPr>
          <w:rFonts w:ascii="Traditional Arabic" w:hAnsi="Traditional Arabic" w:hint="cs"/>
          <w:b/>
          <w:bCs/>
          <w:sz w:val="32"/>
          <w:szCs w:val="32"/>
          <w:rtl/>
        </w:rPr>
        <w:t>َ</w:t>
      </w:r>
      <w:r w:rsidRPr="00FA2408">
        <w:rPr>
          <w:rFonts w:ascii="Traditional Arabic" w:hAnsi="Traditional Arabic" w:hint="cs"/>
          <w:b/>
          <w:bCs/>
          <w:sz w:val="32"/>
          <w:szCs w:val="32"/>
          <w:rtl/>
        </w:rPr>
        <w:t>ه"</w:t>
      </w:r>
      <w:r>
        <w:rPr>
          <w:rFonts w:ascii="Traditional Arabic" w:hAnsi="Traditional Arabic" w:hint="cs"/>
          <w:sz w:val="32"/>
          <w:szCs w:val="32"/>
          <w:rtl/>
        </w:rPr>
        <w:t>. رواه البخاري ومسلم وغيرهما عن عائشة وعبادة بن الصامت</w:t>
      </w:r>
      <w:r w:rsidRPr="00432B1B">
        <w:rPr>
          <w:rStyle w:val="af2"/>
          <w:rtl/>
        </w:rPr>
        <w:t>(</w:t>
      </w:r>
      <w:r w:rsidRPr="00432B1B">
        <w:rPr>
          <w:rStyle w:val="af2"/>
          <w:rtl/>
        </w:rPr>
        <w:footnoteReference w:id="26"/>
      </w:r>
      <w:r w:rsidRPr="00432B1B">
        <w:rPr>
          <w:rStyle w:val="af2"/>
          <w:rtl/>
        </w:rPr>
        <w:t>)</w:t>
      </w:r>
      <w:r>
        <w:rPr>
          <w:rFonts w:ascii="Traditional Arabic" w:hAnsi="Traditional Arabic" w:hint="cs"/>
          <w:sz w:val="32"/>
          <w:szCs w:val="32"/>
          <w:rtl/>
        </w:rPr>
        <w:t>.</w:t>
      </w:r>
    </w:p>
    <w:p w14:paraId="6AFA899D" w14:textId="77777777" w:rsidR="00FA2408" w:rsidRDefault="00CF57E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ومعنا</w:t>
      </w:r>
      <w:r w:rsidR="00D040AD">
        <w:rPr>
          <w:rFonts w:ascii="Traditional Arabic" w:hAnsi="Traditional Arabic" w:hint="cs"/>
          <w:sz w:val="32"/>
          <w:szCs w:val="32"/>
          <w:rtl/>
        </w:rPr>
        <w:t>ه: أن الله يعاملهُ بحسبِ حبِّهِ وكراهيته، وإنما يَكرهُ الموتَ م</w:t>
      </w:r>
      <w:r w:rsidR="00193DE3">
        <w:rPr>
          <w:rFonts w:ascii="Traditional Arabic" w:hAnsi="Traditional Arabic" w:hint="cs"/>
          <w:sz w:val="32"/>
          <w:szCs w:val="32"/>
          <w:rtl/>
        </w:rPr>
        <w:t>َ</w:t>
      </w:r>
      <w:r w:rsidR="00D040AD">
        <w:rPr>
          <w:rFonts w:ascii="Traditional Arabic" w:hAnsi="Traditional Arabic" w:hint="cs"/>
          <w:sz w:val="32"/>
          <w:szCs w:val="32"/>
          <w:rtl/>
        </w:rPr>
        <w:t>ن لا يؤمنُ بالله واليومِ الآخر، لاعتقادهِ أن</w:t>
      </w:r>
      <w:r w:rsidR="00193DE3">
        <w:rPr>
          <w:rFonts w:ascii="Traditional Arabic" w:hAnsi="Traditional Arabic" w:hint="cs"/>
          <w:sz w:val="32"/>
          <w:szCs w:val="32"/>
          <w:rtl/>
        </w:rPr>
        <w:t>ْ</w:t>
      </w:r>
      <w:r w:rsidR="00D040AD">
        <w:rPr>
          <w:rFonts w:ascii="Traditional Arabic" w:hAnsi="Traditional Arabic" w:hint="cs"/>
          <w:sz w:val="32"/>
          <w:szCs w:val="32"/>
          <w:rtl/>
        </w:rPr>
        <w:t xml:space="preserve"> لا نعيمَ إلا ما هو فيه في حياتهِ الدنيا، ولو لم يكنْ شيئاً يعتدُّ به، أو م</w:t>
      </w:r>
      <w:r w:rsidR="00193DE3">
        <w:rPr>
          <w:rFonts w:ascii="Traditional Arabic" w:hAnsi="Traditional Arabic" w:hint="cs"/>
          <w:sz w:val="32"/>
          <w:szCs w:val="32"/>
          <w:rtl/>
        </w:rPr>
        <w:t>َ</w:t>
      </w:r>
      <w:r w:rsidR="00D040AD">
        <w:rPr>
          <w:rFonts w:ascii="Traditional Arabic" w:hAnsi="Traditional Arabic" w:hint="cs"/>
          <w:sz w:val="32"/>
          <w:szCs w:val="32"/>
          <w:rtl/>
        </w:rPr>
        <w:t xml:space="preserve">ن كان مسرفاً على نفسهِ </w:t>
      </w:r>
      <w:r w:rsidR="00D040AD">
        <w:rPr>
          <w:rFonts w:ascii="Traditional Arabic" w:hAnsi="Traditional Arabic" w:hint="cs"/>
          <w:sz w:val="32"/>
          <w:szCs w:val="32"/>
          <w:rtl/>
        </w:rPr>
        <w:lastRenderedPageBreak/>
        <w:t>بارتكابِ المنكرات</w:t>
      </w:r>
      <w:r w:rsidR="00193DE3">
        <w:rPr>
          <w:rFonts w:ascii="Traditional Arabic" w:hAnsi="Traditional Arabic" w:hint="cs"/>
          <w:sz w:val="32"/>
          <w:szCs w:val="32"/>
          <w:rtl/>
        </w:rPr>
        <w:t>،</w:t>
      </w:r>
      <w:r w:rsidR="00D040AD">
        <w:rPr>
          <w:rFonts w:ascii="Traditional Arabic" w:hAnsi="Traditional Arabic" w:hint="cs"/>
          <w:sz w:val="32"/>
          <w:szCs w:val="32"/>
          <w:rtl/>
        </w:rPr>
        <w:t xml:space="preserve"> فهو يخافُ الموتَ ويكرههُ لعلمهِ بأنه مسؤولٌ عمّا فعله من كثيرٍ وقليل، وهذا أمرهُ سهل، فإنه بالإقلاعِ عن الذنوبِ ينقلبُ المكروهُ عنده محبوباً، لعلمه بِثوابِ المقلعينَ عن الذنوب، التائبينَ إلى علّام الغيوب.</w:t>
      </w:r>
    </w:p>
    <w:p w14:paraId="287E39E2" w14:textId="77777777" w:rsidR="00D040AD" w:rsidRDefault="00D040A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أبو الطيب المتنبي المتوفى سنة 354هـ</w:t>
      </w:r>
      <w:r w:rsidR="00443FA6" w:rsidRPr="00432B1B">
        <w:rPr>
          <w:rStyle w:val="af2"/>
          <w:rtl/>
        </w:rPr>
        <w:t>(</w:t>
      </w:r>
      <w:r w:rsidR="00443FA6" w:rsidRPr="00432B1B">
        <w:rPr>
          <w:rStyle w:val="af2"/>
          <w:rtl/>
        </w:rPr>
        <w:footnoteReference w:id="27"/>
      </w:r>
      <w:r w:rsidR="00443FA6" w:rsidRPr="00432B1B">
        <w:rPr>
          <w:rStyle w:val="af2"/>
          <w:rtl/>
        </w:rPr>
        <w:t>)</w:t>
      </w:r>
      <w:r w:rsidR="00443FA6">
        <w:rPr>
          <w:rFonts w:ascii="Traditional Arabic" w:hAnsi="Traditional Arabic" w:hint="cs"/>
          <w:sz w:val="32"/>
          <w:szCs w:val="32"/>
          <w:rtl/>
        </w:rPr>
        <w:t>:</w:t>
      </w:r>
    </w:p>
    <w:tbl>
      <w:tblPr>
        <w:tblStyle w:val="aff4"/>
        <w:bidiVisual/>
        <w:tblW w:w="5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1"/>
        <w:gridCol w:w="284"/>
        <w:gridCol w:w="2515"/>
      </w:tblGrid>
      <w:tr w:rsidR="00443FA6" w:rsidRPr="00566DEA" w14:paraId="0CE79A81" w14:textId="77777777" w:rsidTr="00566DEA">
        <w:trPr>
          <w:trHeight w:val="502"/>
          <w:jc w:val="center"/>
        </w:trPr>
        <w:tc>
          <w:tcPr>
            <w:tcW w:w="2481" w:type="dxa"/>
          </w:tcPr>
          <w:p w14:paraId="0D7F51AC" w14:textId="77777777" w:rsidR="00443FA6" w:rsidRPr="00566DEA" w:rsidRDefault="00443FA6" w:rsidP="00566DEA">
            <w:pPr>
              <w:spacing w:after="240"/>
              <w:ind w:firstLine="0"/>
              <w:jc w:val="both"/>
              <w:rPr>
                <w:rFonts w:ascii="Traditional Arabic" w:hAnsi="Traditional Arabic"/>
                <w:sz w:val="2"/>
                <w:szCs w:val="2"/>
                <w:rtl/>
              </w:rPr>
            </w:pPr>
            <w:r w:rsidRPr="00566DEA">
              <w:rPr>
                <w:rFonts w:ascii="Traditional Arabic" w:hAnsi="Traditional Arabic" w:hint="cs"/>
                <w:sz w:val="32"/>
                <w:szCs w:val="32"/>
                <w:rtl/>
              </w:rPr>
              <w:t>نحنُ بنو الموتِ فما بالنا</w:t>
            </w:r>
            <w:r w:rsidRPr="00566DEA">
              <w:rPr>
                <w:rFonts w:ascii="Traditional Arabic" w:hAnsi="Traditional Arabic" w:hint="cs"/>
                <w:sz w:val="32"/>
                <w:szCs w:val="32"/>
                <w:rtl/>
              </w:rPr>
              <w:br/>
              <w:t>تبخلُ أيدينا بأرواحنا</w:t>
            </w:r>
            <w:r w:rsidRPr="00566DEA">
              <w:rPr>
                <w:rFonts w:ascii="Traditional Arabic" w:hAnsi="Traditional Arabic" w:hint="cs"/>
                <w:sz w:val="32"/>
                <w:szCs w:val="32"/>
                <w:rtl/>
              </w:rPr>
              <w:br/>
              <w:t>فهذهِ الأرواحُ من جوِّه</w:t>
            </w:r>
            <w:r w:rsidRPr="00566DEA">
              <w:rPr>
                <w:rFonts w:ascii="Traditional Arabic" w:hAnsi="Traditional Arabic" w:hint="cs"/>
                <w:sz w:val="32"/>
                <w:szCs w:val="32"/>
                <w:rtl/>
              </w:rPr>
              <w:br/>
              <w:t>يموتُ راعي الضأنِ في جهلهِ</w:t>
            </w:r>
            <w:r w:rsidRPr="00566DEA">
              <w:rPr>
                <w:rFonts w:ascii="Traditional Arabic" w:hAnsi="Traditional Arabic" w:hint="cs"/>
                <w:sz w:val="32"/>
                <w:szCs w:val="32"/>
                <w:rtl/>
              </w:rPr>
              <w:br/>
            </w:r>
          </w:p>
        </w:tc>
        <w:tc>
          <w:tcPr>
            <w:tcW w:w="284" w:type="dxa"/>
          </w:tcPr>
          <w:p w14:paraId="686CDA4C" w14:textId="77777777" w:rsidR="00443FA6" w:rsidRPr="00566DEA" w:rsidRDefault="00443FA6" w:rsidP="00850521">
            <w:pPr>
              <w:spacing w:after="240"/>
              <w:ind w:firstLine="397"/>
              <w:jc w:val="both"/>
              <w:rPr>
                <w:rFonts w:ascii="Traditional Arabic" w:hAnsi="Traditional Arabic"/>
                <w:sz w:val="32"/>
                <w:szCs w:val="32"/>
                <w:rtl/>
              </w:rPr>
            </w:pPr>
          </w:p>
        </w:tc>
        <w:tc>
          <w:tcPr>
            <w:tcW w:w="2515" w:type="dxa"/>
          </w:tcPr>
          <w:p w14:paraId="32FF72E5" w14:textId="77777777" w:rsidR="00443FA6" w:rsidRPr="00566DEA" w:rsidRDefault="00443FA6" w:rsidP="00566DEA">
            <w:pPr>
              <w:spacing w:after="240"/>
              <w:ind w:firstLine="0"/>
              <w:jc w:val="both"/>
              <w:rPr>
                <w:rFonts w:ascii="Traditional Arabic" w:hAnsi="Traditional Arabic"/>
                <w:sz w:val="2"/>
                <w:szCs w:val="2"/>
                <w:rtl/>
              </w:rPr>
            </w:pPr>
            <w:r w:rsidRPr="00566DEA">
              <w:rPr>
                <w:rFonts w:ascii="Traditional Arabic" w:hAnsi="Traditional Arabic" w:hint="cs"/>
                <w:sz w:val="32"/>
                <w:szCs w:val="32"/>
                <w:rtl/>
              </w:rPr>
              <w:t>ن</w:t>
            </w:r>
            <w:r w:rsidR="00193DE3" w:rsidRPr="00566DEA">
              <w:rPr>
                <w:rFonts w:ascii="Traditional Arabic" w:hAnsi="Traditional Arabic" w:hint="cs"/>
                <w:sz w:val="32"/>
                <w:szCs w:val="32"/>
                <w:rtl/>
              </w:rPr>
              <w:t>َ</w:t>
            </w:r>
            <w:r w:rsidRPr="00566DEA">
              <w:rPr>
                <w:rFonts w:ascii="Traditional Arabic" w:hAnsi="Traditional Arabic" w:hint="cs"/>
                <w:sz w:val="32"/>
                <w:szCs w:val="32"/>
                <w:rtl/>
              </w:rPr>
              <w:t>عافُ ما لا بدَّ من شُربهِ</w:t>
            </w:r>
            <w:r w:rsidRPr="00566DEA">
              <w:rPr>
                <w:rFonts w:ascii="Traditional Arabic" w:hAnsi="Traditional Arabic" w:hint="cs"/>
                <w:sz w:val="32"/>
                <w:szCs w:val="32"/>
                <w:rtl/>
              </w:rPr>
              <w:br/>
              <w:t>على زمانٍ هي من كسبهِ</w:t>
            </w:r>
            <w:r w:rsidRPr="00566DEA">
              <w:rPr>
                <w:rFonts w:ascii="Traditional Arabic" w:hAnsi="Traditional Arabic" w:hint="cs"/>
                <w:sz w:val="32"/>
                <w:szCs w:val="32"/>
                <w:rtl/>
              </w:rPr>
              <w:br/>
              <w:t>وهذه الأجسامُ من تُربهِ</w:t>
            </w:r>
            <w:r w:rsidRPr="00566DEA">
              <w:rPr>
                <w:rFonts w:ascii="Traditional Arabic" w:hAnsi="Traditional Arabic" w:hint="cs"/>
                <w:sz w:val="32"/>
                <w:szCs w:val="32"/>
                <w:rtl/>
              </w:rPr>
              <w:br/>
              <w:t>موتةَ جالينوسَ في طبِّهِ</w:t>
            </w:r>
            <w:r w:rsidR="00681154" w:rsidRPr="00566DEA">
              <w:rPr>
                <w:rStyle w:val="af2"/>
                <w:sz w:val="32"/>
                <w:szCs w:val="32"/>
                <w:rtl/>
              </w:rPr>
              <w:t>(</w:t>
            </w:r>
            <w:r w:rsidR="00681154" w:rsidRPr="00566DEA">
              <w:rPr>
                <w:rStyle w:val="af2"/>
                <w:sz w:val="32"/>
                <w:szCs w:val="32"/>
                <w:rtl/>
              </w:rPr>
              <w:footnoteReference w:id="28"/>
            </w:r>
            <w:r w:rsidR="00681154" w:rsidRPr="00566DEA">
              <w:rPr>
                <w:rStyle w:val="af2"/>
                <w:sz w:val="32"/>
                <w:szCs w:val="32"/>
                <w:rtl/>
              </w:rPr>
              <w:t>)</w:t>
            </w:r>
            <w:r w:rsidRPr="00566DEA">
              <w:rPr>
                <w:rFonts w:ascii="Traditional Arabic" w:hAnsi="Traditional Arabic" w:hint="cs"/>
                <w:sz w:val="32"/>
                <w:szCs w:val="32"/>
                <w:rtl/>
              </w:rPr>
              <w:br/>
            </w:r>
          </w:p>
        </w:tc>
      </w:tr>
    </w:tbl>
    <w:p w14:paraId="2C1EFC24" w14:textId="77777777" w:rsidR="00DE6213" w:rsidRDefault="00DE6213" w:rsidP="00850521">
      <w:pPr>
        <w:spacing w:after="240"/>
        <w:ind w:firstLine="397"/>
        <w:jc w:val="center"/>
        <w:rPr>
          <w:rFonts w:ascii="Traditional Arabic" w:hAnsi="Traditional Arabic"/>
          <w:b/>
          <w:bCs/>
          <w:sz w:val="36"/>
          <w:szCs w:val="32"/>
          <w:rtl/>
        </w:rPr>
      </w:pPr>
    </w:p>
    <w:p w14:paraId="3BBBAA2D" w14:textId="77777777" w:rsidR="00681154" w:rsidRPr="00133669" w:rsidRDefault="00F35A1E" w:rsidP="00850521">
      <w:pPr>
        <w:spacing w:after="240"/>
        <w:ind w:firstLine="397"/>
        <w:jc w:val="center"/>
        <w:rPr>
          <w:rFonts w:ascii="Traditional Arabic" w:hAnsi="Traditional Arabic"/>
          <w:b/>
          <w:bCs/>
          <w:sz w:val="36"/>
          <w:szCs w:val="32"/>
          <w:rtl/>
        </w:rPr>
      </w:pPr>
      <w:r w:rsidRPr="00133669">
        <w:rPr>
          <w:rFonts w:ascii="Traditional Arabic" w:hAnsi="Traditional Arabic" w:hint="cs"/>
          <w:b/>
          <w:bCs/>
          <w:sz w:val="36"/>
          <w:szCs w:val="32"/>
          <w:rtl/>
        </w:rPr>
        <w:t>ج</w:t>
      </w:r>
      <w:r w:rsidR="00681154" w:rsidRPr="00133669">
        <w:rPr>
          <w:rFonts w:ascii="Traditional Arabic" w:hAnsi="Traditional Arabic" w:hint="cs"/>
          <w:b/>
          <w:bCs/>
          <w:sz w:val="36"/>
          <w:szCs w:val="32"/>
          <w:rtl/>
        </w:rPr>
        <w:t>ريمة الانتحار</w:t>
      </w:r>
      <w:r w:rsidR="00CA2ABB">
        <w:rPr>
          <w:rFonts w:ascii="Traditional Arabic" w:hAnsi="Traditional Arabic"/>
          <w:b/>
          <w:bCs/>
          <w:sz w:val="36"/>
          <w:szCs w:val="32"/>
          <w:rtl/>
        </w:rPr>
        <w:fldChar w:fldCharType="begin"/>
      </w:r>
      <w:r w:rsidR="00DE6213">
        <w:instrText xml:space="preserve"> XE "</w:instrText>
      </w:r>
      <w:r w:rsidR="00DE6213" w:rsidRPr="00700A4E">
        <w:rPr>
          <w:rFonts w:ascii="Traditional Arabic" w:hAnsi="Traditional Arabic" w:hint="cs"/>
          <w:b/>
          <w:bCs/>
          <w:sz w:val="36"/>
          <w:szCs w:val="32"/>
          <w:rtl/>
        </w:rPr>
        <w:instrText>جريمة الانتحار</w:instrText>
      </w:r>
      <w:r w:rsidR="00DE6213">
        <w:instrText xml:space="preserve">" </w:instrText>
      </w:r>
      <w:r w:rsidR="00CA2ABB">
        <w:rPr>
          <w:rFonts w:ascii="Traditional Arabic" w:hAnsi="Traditional Arabic"/>
          <w:b/>
          <w:bCs/>
          <w:sz w:val="36"/>
          <w:szCs w:val="32"/>
          <w:rtl/>
        </w:rPr>
        <w:fldChar w:fldCharType="end"/>
      </w:r>
    </w:p>
    <w:p w14:paraId="297C438F" w14:textId="77777777" w:rsidR="00D65432" w:rsidRPr="00D02F4E" w:rsidRDefault="00D65432" w:rsidP="00850521">
      <w:pPr>
        <w:spacing w:after="240"/>
        <w:ind w:firstLine="397"/>
        <w:rPr>
          <w:sz w:val="32"/>
          <w:szCs w:val="32"/>
          <w:rtl/>
        </w:rPr>
      </w:pPr>
    </w:p>
    <w:p w14:paraId="1F389C2B" w14:textId="17C7C0D2" w:rsidR="00681154" w:rsidRDefault="0068115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الانتحار </w:t>
      </w:r>
      <w:r>
        <w:rPr>
          <w:rFonts w:ascii="Traditional Arabic" w:hAnsi="Traditional Arabic"/>
          <w:sz w:val="32"/>
          <w:szCs w:val="32"/>
          <w:rtl/>
        </w:rPr>
        <w:t>–</w:t>
      </w:r>
      <w:r>
        <w:rPr>
          <w:rFonts w:ascii="Traditional Arabic" w:hAnsi="Traditional Arabic" w:hint="cs"/>
          <w:sz w:val="32"/>
          <w:szCs w:val="32"/>
          <w:rtl/>
        </w:rPr>
        <w:t>أي قت</w:t>
      </w:r>
      <w:r w:rsidR="00193DE3">
        <w:rPr>
          <w:rFonts w:ascii="Traditional Arabic" w:hAnsi="Traditional Arabic" w:hint="cs"/>
          <w:sz w:val="32"/>
          <w:szCs w:val="32"/>
          <w:rtl/>
        </w:rPr>
        <w:t>لُ</w:t>
      </w:r>
      <w:r w:rsidR="00A35887">
        <w:rPr>
          <w:rFonts w:ascii="Traditional Arabic" w:hAnsi="Traditional Arabic" w:hint="cs"/>
          <w:sz w:val="32"/>
          <w:szCs w:val="32"/>
          <w:rtl/>
        </w:rPr>
        <w:t xml:space="preserve"> المرءِ نفسَهُ عمداً- من كبائرِ الذنوبِ التي نه</w:t>
      </w:r>
      <w:r w:rsidR="00193DE3">
        <w:rPr>
          <w:rFonts w:ascii="Traditional Arabic" w:hAnsi="Traditional Arabic" w:hint="cs"/>
          <w:sz w:val="32"/>
          <w:szCs w:val="32"/>
          <w:rtl/>
        </w:rPr>
        <w:t>َ</w:t>
      </w:r>
      <w:r w:rsidR="00A35887">
        <w:rPr>
          <w:rFonts w:ascii="Traditional Arabic" w:hAnsi="Traditional Arabic" w:hint="cs"/>
          <w:sz w:val="32"/>
          <w:szCs w:val="32"/>
          <w:rtl/>
        </w:rPr>
        <w:t>ى اللهُ تعالى عنها، وتوعَّدَ مرتكبها بالعذابِ يومَ القيامة، ولا يصدرُ إلا من مختلِّ الشعور، أو من جاهلٍ بأمرِ دينه، والجهلُ ليس بعذر، فيحسبُ أنه إذا انتحرَ استراحَ مما هو في</w:t>
      </w:r>
      <w:r w:rsidR="00417FD1">
        <w:rPr>
          <w:rFonts w:ascii="Traditional Arabic" w:hAnsi="Traditional Arabic" w:hint="cs"/>
          <w:sz w:val="32"/>
          <w:szCs w:val="32"/>
          <w:rtl/>
        </w:rPr>
        <w:t>ه</w:t>
      </w:r>
      <w:r w:rsidR="00A35887">
        <w:rPr>
          <w:rFonts w:ascii="Traditional Arabic" w:hAnsi="Traditional Arabic" w:hint="cs"/>
          <w:sz w:val="32"/>
          <w:szCs w:val="32"/>
          <w:rtl/>
        </w:rPr>
        <w:t xml:space="preserve"> من ضرٍّ نزلَ به، أو من ملحدٍ لا يؤمنُ بالله تعالى ولا باليومِ </w:t>
      </w:r>
      <w:r w:rsidR="008D124D">
        <w:rPr>
          <w:rFonts w:ascii="Traditional Arabic" w:hAnsi="Traditional Arabic" w:hint="cs"/>
          <w:sz w:val="32"/>
          <w:szCs w:val="32"/>
          <w:rtl/>
        </w:rPr>
        <w:t>الآخر. قال اللهُ تعالى</w:t>
      </w:r>
      <w:r w:rsidR="003043B9" w:rsidRPr="003043B9">
        <w:rPr>
          <w:rtl/>
        </w:rPr>
        <w:t xml:space="preserve"> </w:t>
      </w:r>
      <w:r w:rsidR="003043B9">
        <w:rPr>
          <w:rFonts w:hint="cs"/>
          <w:rtl/>
        </w:rPr>
        <w:t>{وَ</w:t>
      </w:r>
      <w:r w:rsidR="003043B9" w:rsidRPr="003043B9">
        <w:rPr>
          <w:rFonts w:ascii="Traditional Arabic" w:hAnsi="Traditional Arabic"/>
          <w:sz w:val="32"/>
          <w:szCs w:val="32"/>
          <w:rtl/>
        </w:rPr>
        <w:t>لَا تَقْتُلُوا أَنْفُسَكُمْ إِنَّ اللَّهَ كَانَ بِكُمْ رَحِيمًا</w:t>
      </w:r>
      <w:r w:rsidR="003043B9">
        <w:rPr>
          <w:rFonts w:ascii="Traditional Arabic" w:hAnsi="Traditional Arabic" w:hint="cs"/>
          <w:sz w:val="32"/>
          <w:szCs w:val="32"/>
          <w:rtl/>
        </w:rPr>
        <w:t xml:space="preserve">. </w:t>
      </w:r>
      <w:r w:rsidR="003043B9" w:rsidRPr="003043B9">
        <w:rPr>
          <w:rFonts w:ascii="Traditional Arabic" w:hAnsi="Traditional Arabic"/>
          <w:sz w:val="32"/>
          <w:szCs w:val="32"/>
          <w:rtl/>
        </w:rPr>
        <w:t>وَمَنْ يَفْعَلْ ذَلِكَ عُدْوَانًا وَظُلْمًا فَسَوْفَ نُصْلِيهِ نَارًا وَكَانَ ذَلِكَ عَلَى اللَّهِ يَسِيرًا</w:t>
      </w:r>
      <w:r w:rsidR="003043B9">
        <w:rPr>
          <w:rFonts w:ascii="Traditional Arabic" w:hAnsi="Traditional Arabic" w:hint="cs"/>
          <w:sz w:val="32"/>
          <w:szCs w:val="32"/>
          <w:rtl/>
        </w:rPr>
        <w:t>}</w:t>
      </w:r>
      <w:r w:rsidR="009943B8" w:rsidRPr="00432B1B">
        <w:rPr>
          <w:rStyle w:val="af2"/>
          <w:rtl/>
        </w:rPr>
        <w:t>(</w:t>
      </w:r>
      <w:r w:rsidR="009943B8" w:rsidRPr="00432B1B">
        <w:rPr>
          <w:rStyle w:val="af2"/>
          <w:rtl/>
        </w:rPr>
        <w:footnoteReference w:id="29"/>
      </w:r>
      <w:r w:rsidR="009943B8" w:rsidRPr="00432B1B">
        <w:rPr>
          <w:rStyle w:val="af2"/>
          <w:rtl/>
        </w:rPr>
        <w:t>)</w:t>
      </w:r>
      <w:r w:rsidR="008D124D">
        <w:rPr>
          <w:rFonts w:ascii="Traditional Arabic" w:hAnsi="Traditional Arabic" w:hint="cs"/>
          <w:sz w:val="32"/>
          <w:szCs w:val="32"/>
          <w:rtl/>
        </w:rPr>
        <w:t>.</w:t>
      </w:r>
    </w:p>
    <w:p w14:paraId="59CBE194" w14:textId="77777777" w:rsidR="008D124D" w:rsidRDefault="009943B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رسول</w:t>
      </w:r>
      <w:r w:rsidR="00193DE3">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w:t>
      </w:r>
      <w:r w:rsidRPr="009943B8">
        <w:rPr>
          <w:rFonts w:ascii="Traditional Arabic" w:hAnsi="Traditional Arabic" w:hint="cs"/>
          <w:b/>
          <w:bCs/>
          <w:sz w:val="32"/>
          <w:szCs w:val="32"/>
          <w:rtl/>
        </w:rPr>
        <w:t>"م</w:t>
      </w:r>
      <w:r w:rsidR="00193DE3">
        <w:rPr>
          <w:rFonts w:ascii="Traditional Arabic" w:hAnsi="Traditional Arabic" w:hint="cs"/>
          <w:b/>
          <w:bCs/>
          <w:sz w:val="32"/>
          <w:szCs w:val="32"/>
          <w:rtl/>
        </w:rPr>
        <w:t>َ</w:t>
      </w:r>
      <w:r w:rsidRPr="009943B8">
        <w:rPr>
          <w:rFonts w:ascii="Traditional Arabic" w:hAnsi="Traditional Arabic" w:hint="cs"/>
          <w:b/>
          <w:bCs/>
          <w:sz w:val="32"/>
          <w:szCs w:val="32"/>
          <w:rtl/>
        </w:rPr>
        <w:t>ن قتلَ نفسهُ بشيءٍ عُذِّبَ به يومَ القيامة"</w:t>
      </w:r>
      <w:r>
        <w:rPr>
          <w:rFonts w:ascii="Traditional Arabic" w:hAnsi="Traditional Arabic" w:hint="cs"/>
          <w:sz w:val="32"/>
          <w:szCs w:val="32"/>
          <w:rtl/>
        </w:rPr>
        <w:t>. رواه البخاري ومسلم وأبو داود والنسائي، عن ثابت بن الضح</w:t>
      </w:r>
      <w:r w:rsidR="00193DE3">
        <w:rPr>
          <w:rFonts w:ascii="Traditional Arabic" w:hAnsi="Traditional Arabic" w:hint="cs"/>
          <w:sz w:val="32"/>
          <w:szCs w:val="32"/>
          <w:rtl/>
        </w:rPr>
        <w:t>ّ</w:t>
      </w:r>
      <w:r>
        <w:rPr>
          <w:rFonts w:ascii="Traditional Arabic" w:hAnsi="Traditional Arabic" w:hint="cs"/>
          <w:sz w:val="32"/>
          <w:szCs w:val="32"/>
          <w:rtl/>
        </w:rPr>
        <w:t>اك</w:t>
      </w:r>
      <w:r w:rsidRPr="00432B1B">
        <w:rPr>
          <w:rStyle w:val="af2"/>
          <w:rtl/>
        </w:rPr>
        <w:t>(</w:t>
      </w:r>
      <w:r w:rsidRPr="00432B1B">
        <w:rPr>
          <w:rStyle w:val="af2"/>
          <w:rtl/>
        </w:rPr>
        <w:footnoteReference w:id="30"/>
      </w:r>
      <w:r w:rsidRPr="00432B1B">
        <w:rPr>
          <w:rStyle w:val="af2"/>
          <w:rtl/>
        </w:rPr>
        <w:t>)</w:t>
      </w:r>
      <w:r w:rsidR="003F5717">
        <w:rPr>
          <w:rFonts w:ascii="Traditional Arabic" w:hAnsi="Traditional Arabic" w:hint="cs"/>
          <w:sz w:val="32"/>
          <w:szCs w:val="32"/>
          <w:rtl/>
        </w:rPr>
        <w:t>.</w:t>
      </w:r>
    </w:p>
    <w:p w14:paraId="7D99E14C" w14:textId="77777777" w:rsidR="003F5717" w:rsidRDefault="003F5717" w:rsidP="00417FD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وقال في حديثٍ آخر: </w:t>
      </w:r>
      <w:r w:rsidRPr="00FA67C0">
        <w:rPr>
          <w:rFonts w:ascii="Traditional Arabic" w:hAnsi="Traditional Arabic" w:hint="cs"/>
          <w:b/>
          <w:bCs/>
          <w:sz w:val="32"/>
          <w:szCs w:val="32"/>
          <w:rtl/>
        </w:rPr>
        <w:t xml:space="preserve">"من تردَّى من جبلٍ فقتلَ نفسه، فهو في نارِ جهنَّمَ يتردَّى فيها خالداً مخلَّداً </w:t>
      </w:r>
      <w:r w:rsidRPr="00FA67C0">
        <w:rPr>
          <w:rFonts w:ascii="Traditional Arabic" w:hAnsi="Traditional Arabic" w:hint="cs"/>
          <w:b/>
          <w:bCs/>
          <w:sz w:val="32"/>
          <w:szCs w:val="32"/>
          <w:rtl/>
        </w:rPr>
        <w:lastRenderedPageBreak/>
        <w:t xml:space="preserve">فيها أبداً، ومن تحسَّى سُمًّا فقتلَ </w:t>
      </w:r>
      <w:proofErr w:type="spellStart"/>
      <w:r w:rsidRPr="00FA67C0">
        <w:rPr>
          <w:rFonts w:ascii="Traditional Arabic" w:hAnsi="Traditional Arabic" w:hint="cs"/>
          <w:b/>
          <w:bCs/>
          <w:sz w:val="32"/>
          <w:szCs w:val="32"/>
          <w:rtl/>
        </w:rPr>
        <w:t>تفسه</w:t>
      </w:r>
      <w:proofErr w:type="spellEnd"/>
      <w:r w:rsidRPr="00FA67C0">
        <w:rPr>
          <w:rFonts w:ascii="Traditional Arabic" w:hAnsi="Traditional Arabic" w:hint="cs"/>
          <w:b/>
          <w:bCs/>
          <w:sz w:val="32"/>
          <w:szCs w:val="32"/>
          <w:rtl/>
        </w:rPr>
        <w:t xml:space="preserve">، فسُمُّهُ في يدهِ </w:t>
      </w:r>
      <w:proofErr w:type="spellStart"/>
      <w:r w:rsidRPr="00FA67C0">
        <w:rPr>
          <w:rFonts w:ascii="Traditional Arabic" w:hAnsi="Traditional Arabic" w:hint="cs"/>
          <w:b/>
          <w:bCs/>
          <w:sz w:val="32"/>
          <w:szCs w:val="32"/>
          <w:rtl/>
        </w:rPr>
        <w:t>يتحس</w:t>
      </w:r>
      <w:r w:rsidR="00417FD1">
        <w:rPr>
          <w:rFonts w:ascii="Traditional Arabic" w:hAnsi="Traditional Arabic" w:hint="cs"/>
          <w:b/>
          <w:bCs/>
          <w:sz w:val="32"/>
          <w:szCs w:val="32"/>
          <w:rtl/>
        </w:rPr>
        <w:t>ّ</w:t>
      </w:r>
      <w:r w:rsidRPr="00FA67C0">
        <w:rPr>
          <w:rFonts w:ascii="Traditional Arabic" w:hAnsi="Traditional Arabic" w:hint="cs"/>
          <w:b/>
          <w:bCs/>
          <w:sz w:val="32"/>
          <w:szCs w:val="32"/>
          <w:rtl/>
        </w:rPr>
        <w:t>اهُ</w:t>
      </w:r>
      <w:proofErr w:type="spellEnd"/>
      <w:r w:rsidRPr="00FA67C0">
        <w:rPr>
          <w:rFonts w:ascii="Traditional Arabic" w:hAnsi="Traditional Arabic" w:hint="cs"/>
          <w:b/>
          <w:bCs/>
          <w:sz w:val="32"/>
          <w:szCs w:val="32"/>
          <w:rtl/>
        </w:rPr>
        <w:t xml:space="preserve"> في نارِ جهنَّمَ خالداً مخل</w:t>
      </w:r>
      <w:r w:rsidR="00417FD1">
        <w:rPr>
          <w:rFonts w:ascii="Traditional Arabic" w:hAnsi="Traditional Arabic" w:hint="cs"/>
          <w:b/>
          <w:bCs/>
          <w:sz w:val="32"/>
          <w:szCs w:val="32"/>
          <w:rtl/>
        </w:rPr>
        <w:t>َّ</w:t>
      </w:r>
      <w:r w:rsidRPr="00FA67C0">
        <w:rPr>
          <w:rFonts w:ascii="Traditional Arabic" w:hAnsi="Traditional Arabic" w:hint="cs"/>
          <w:b/>
          <w:bCs/>
          <w:sz w:val="32"/>
          <w:szCs w:val="32"/>
          <w:rtl/>
        </w:rPr>
        <w:t>داً فيها أبداً</w:t>
      </w:r>
      <w:r w:rsidR="00193DE3">
        <w:rPr>
          <w:rFonts w:ascii="Traditional Arabic" w:hAnsi="Traditional Arabic" w:hint="cs"/>
          <w:b/>
          <w:bCs/>
          <w:sz w:val="32"/>
          <w:szCs w:val="32"/>
          <w:rtl/>
        </w:rPr>
        <w:t xml:space="preserve">، ومَن قتلَ نفسَهُ بحديدة، فحديدتهُ في يدهِ </w:t>
      </w:r>
      <w:proofErr w:type="spellStart"/>
      <w:r w:rsidR="00193DE3">
        <w:rPr>
          <w:rFonts w:ascii="Traditional Arabic" w:hAnsi="Traditional Arabic" w:hint="cs"/>
          <w:b/>
          <w:bCs/>
          <w:sz w:val="32"/>
          <w:szCs w:val="32"/>
          <w:rtl/>
        </w:rPr>
        <w:t>يتوجَّأُ</w:t>
      </w:r>
      <w:proofErr w:type="spellEnd"/>
      <w:r w:rsidR="00193DE3">
        <w:rPr>
          <w:rFonts w:ascii="Traditional Arabic" w:hAnsi="Traditional Arabic" w:hint="cs"/>
          <w:b/>
          <w:bCs/>
          <w:sz w:val="32"/>
          <w:szCs w:val="32"/>
          <w:rtl/>
        </w:rPr>
        <w:t xml:space="preserve"> بها في </w:t>
      </w:r>
      <w:r w:rsidR="00193DE3" w:rsidRPr="00FA67C0">
        <w:rPr>
          <w:rFonts w:ascii="Traditional Arabic" w:hAnsi="Traditional Arabic" w:hint="cs"/>
          <w:b/>
          <w:bCs/>
          <w:sz w:val="32"/>
          <w:szCs w:val="32"/>
          <w:rtl/>
        </w:rPr>
        <w:t>نارِ جهنَّمَ خالداً مخل</w:t>
      </w:r>
      <w:r w:rsidR="00417FD1">
        <w:rPr>
          <w:rFonts w:ascii="Traditional Arabic" w:hAnsi="Traditional Arabic" w:hint="cs"/>
          <w:b/>
          <w:bCs/>
          <w:sz w:val="32"/>
          <w:szCs w:val="32"/>
          <w:rtl/>
        </w:rPr>
        <w:t>َّ</w:t>
      </w:r>
      <w:r w:rsidR="00193DE3" w:rsidRPr="00FA67C0">
        <w:rPr>
          <w:rFonts w:ascii="Traditional Arabic" w:hAnsi="Traditional Arabic" w:hint="cs"/>
          <w:b/>
          <w:bCs/>
          <w:sz w:val="32"/>
          <w:szCs w:val="32"/>
          <w:rtl/>
        </w:rPr>
        <w:t>داً فيها أبداً</w:t>
      </w:r>
      <w:r w:rsidRPr="00FA67C0">
        <w:rPr>
          <w:rFonts w:ascii="Traditional Arabic" w:hAnsi="Traditional Arabic" w:hint="cs"/>
          <w:b/>
          <w:bCs/>
          <w:sz w:val="32"/>
          <w:szCs w:val="32"/>
          <w:rtl/>
        </w:rPr>
        <w:t>"</w:t>
      </w:r>
      <w:r>
        <w:rPr>
          <w:rFonts w:ascii="Traditional Arabic" w:hAnsi="Traditional Arabic" w:hint="cs"/>
          <w:sz w:val="32"/>
          <w:szCs w:val="32"/>
          <w:rtl/>
        </w:rPr>
        <w:t>. رواه البخاري ومسلم وأبو داود والترمذي والنسائي عن أبي هريرة</w:t>
      </w:r>
      <w:r w:rsidRPr="00432B1B">
        <w:rPr>
          <w:rStyle w:val="af2"/>
          <w:rtl/>
        </w:rPr>
        <w:t>(</w:t>
      </w:r>
      <w:r w:rsidRPr="00432B1B">
        <w:rPr>
          <w:rStyle w:val="af2"/>
          <w:rtl/>
        </w:rPr>
        <w:footnoteReference w:id="31"/>
      </w:r>
      <w:r w:rsidRPr="00432B1B">
        <w:rPr>
          <w:rStyle w:val="af2"/>
          <w:rtl/>
        </w:rPr>
        <w:t>)</w:t>
      </w:r>
      <w:r>
        <w:rPr>
          <w:rFonts w:ascii="Traditional Arabic" w:hAnsi="Traditional Arabic" w:hint="cs"/>
          <w:sz w:val="32"/>
          <w:szCs w:val="32"/>
          <w:rtl/>
        </w:rPr>
        <w:t>.</w:t>
      </w:r>
    </w:p>
    <w:p w14:paraId="13652E74" w14:textId="77777777" w:rsidR="003F5717" w:rsidRDefault="00783FF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في حديث</w:t>
      </w:r>
      <w:r w:rsidR="005A2A0C">
        <w:rPr>
          <w:rFonts w:ascii="Traditional Arabic" w:hAnsi="Traditional Arabic" w:hint="cs"/>
          <w:sz w:val="32"/>
          <w:szCs w:val="32"/>
          <w:rtl/>
        </w:rPr>
        <w:t>ٍ</w:t>
      </w:r>
      <w:r>
        <w:rPr>
          <w:rFonts w:ascii="Traditional Arabic" w:hAnsi="Traditional Arabic" w:hint="cs"/>
          <w:sz w:val="32"/>
          <w:szCs w:val="32"/>
          <w:rtl/>
        </w:rPr>
        <w:t xml:space="preserve"> آخر: </w:t>
      </w:r>
      <w:r w:rsidR="00FA67C0" w:rsidRPr="00FA67C0">
        <w:rPr>
          <w:rFonts w:ascii="Traditional Arabic" w:hAnsi="Traditional Arabic" w:hint="cs"/>
          <w:b/>
          <w:bCs/>
          <w:sz w:val="32"/>
          <w:szCs w:val="32"/>
          <w:rtl/>
        </w:rPr>
        <w:t>"</w:t>
      </w:r>
      <w:r w:rsidRPr="00FA67C0">
        <w:rPr>
          <w:rFonts w:ascii="Traditional Arabic" w:hAnsi="Traditional Arabic" w:hint="cs"/>
          <w:b/>
          <w:bCs/>
          <w:sz w:val="32"/>
          <w:szCs w:val="32"/>
          <w:rtl/>
        </w:rPr>
        <w:t>الذي يخنقُ نفسَهُ يخنقُها في النار، والذي يطع</w:t>
      </w:r>
      <w:r w:rsidR="005A2A0C">
        <w:rPr>
          <w:rFonts w:ascii="Traditional Arabic" w:hAnsi="Traditional Arabic" w:hint="cs"/>
          <w:b/>
          <w:bCs/>
          <w:sz w:val="32"/>
          <w:szCs w:val="32"/>
          <w:rtl/>
        </w:rPr>
        <w:t>ُ</w:t>
      </w:r>
      <w:r w:rsidRPr="00FA67C0">
        <w:rPr>
          <w:rFonts w:ascii="Traditional Arabic" w:hAnsi="Traditional Arabic" w:hint="cs"/>
          <w:b/>
          <w:bCs/>
          <w:sz w:val="32"/>
          <w:szCs w:val="32"/>
          <w:rtl/>
        </w:rPr>
        <w:t>نُ نفسَهُ يطع</w:t>
      </w:r>
      <w:r w:rsidR="005A2A0C">
        <w:rPr>
          <w:rFonts w:ascii="Traditional Arabic" w:hAnsi="Traditional Arabic" w:hint="cs"/>
          <w:b/>
          <w:bCs/>
          <w:sz w:val="32"/>
          <w:szCs w:val="32"/>
          <w:rtl/>
        </w:rPr>
        <w:t>ُ</w:t>
      </w:r>
      <w:r w:rsidRPr="00FA67C0">
        <w:rPr>
          <w:rFonts w:ascii="Traditional Arabic" w:hAnsi="Traditional Arabic" w:hint="cs"/>
          <w:b/>
          <w:bCs/>
          <w:sz w:val="32"/>
          <w:szCs w:val="32"/>
          <w:rtl/>
        </w:rPr>
        <w:t xml:space="preserve">نُها في النار، والذي يقتحمُ </w:t>
      </w:r>
      <w:proofErr w:type="spellStart"/>
      <w:r w:rsidRPr="00FA67C0">
        <w:rPr>
          <w:rFonts w:ascii="Traditional Arabic" w:hAnsi="Traditional Arabic" w:hint="cs"/>
          <w:b/>
          <w:bCs/>
          <w:sz w:val="32"/>
          <w:szCs w:val="32"/>
          <w:rtl/>
        </w:rPr>
        <w:t>يقتحمُ</w:t>
      </w:r>
      <w:proofErr w:type="spellEnd"/>
      <w:r w:rsidRPr="00FA67C0">
        <w:rPr>
          <w:rFonts w:ascii="Traditional Arabic" w:hAnsi="Traditional Arabic" w:hint="cs"/>
          <w:b/>
          <w:bCs/>
          <w:sz w:val="32"/>
          <w:szCs w:val="32"/>
          <w:rtl/>
        </w:rPr>
        <w:t xml:space="preserve"> في النار"</w:t>
      </w:r>
      <w:r>
        <w:rPr>
          <w:rFonts w:ascii="Traditional Arabic" w:hAnsi="Traditional Arabic" w:hint="cs"/>
          <w:sz w:val="32"/>
          <w:szCs w:val="32"/>
          <w:rtl/>
        </w:rPr>
        <w:t>. رواه البخاري عن أبي هريرة</w:t>
      </w:r>
      <w:r w:rsidRPr="00432B1B">
        <w:rPr>
          <w:rStyle w:val="af2"/>
          <w:rtl/>
        </w:rPr>
        <w:t>(</w:t>
      </w:r>
      <w:r w:rsidRPr="00432B1B">
        <w:rPr>
          <w:rStyle w:val="af2"/>
          <w:rtl/>
        </w:rPr>
        <w:footnoteReference w:id="32"/>
      </w:r>
      <w:r w:rsidRPr="00432B1B">
        <w:rPr>
          <w:rStyle w:val="af2"/>
          <w:rtl/>
        </w:rPr>
        <w:t>)</w:t>
      </w:r>
      <w:r>
        <w:rPr>
          <w:rFonts w:ascii="Traditional Arabic" w:hAnsi="Traditional Arabic" w:hint="cs"/>
          <w:sz w:val="32"/>
          <w:szCs w:val="32"/>
          <w:rtl/>
        </w:rPr>
        <w:t>.</w:t>
      </w:r>
    </w:p>
    <w:p w14:paraId="2BB3C5C6" w14:textId="77777777" w:rsidR="00D65432" w:rsidRDefault="0010285C" w:rsidP="00850521">
      <w:pPr>
        <w:spacing w:after="240"/>
        <w:ind w:firstLine="397"/>
        <w:jc w:val="both"/>
        <w:rPr>
          <w:rFonts w:ascii="Traditional Arabic" w:hAnsi="Traditional Arabic"/>
          <w:sz w:val="32"/>
          <w:rtl/>
        </w:rPr>
      </w:pPr>
      <w:r>
        <w:rPr>
          <w:rFonts w:ascii="Traditional Arabic" w:hAnsi="Traditional Arabic" w:hint="cs"/>
          <w:sz w:val="32"/>
          <w:szCs w:val="32"/>
          <w:rtl/>
        </w:rPr>
        <w:t xml:space="preserve">وروى البخاري ومسلم </w:t>
      </w:r>
      <w:r w:rsidR="0075217E">
        <w:rPr>
          <w:rFonts w:ascii="Traditional Arabic" w:hAnsi="Traditional Arabic" w:hint="cs"/>
          <w:sz w:val="32"/>
          <w:szCs w:val="32"/>
          <w:rtl/>
        </w:rPr>
        <w:t xml:space="preserve">عن جندب بن </w:t>
      </w:r>
      <w:proofErr w:type="gramStart"/>
      <w:r w:rsidR="0075217E">
        <w:rPr>
          <w:rFonts w:ascii="Traditional Arabic" w:hAnsi="Traditional Arabic" w:hint="cs"/>
          <w:sz w:val="32"/>
          <w:szCs w:val="32"/>
          <w:rtl/>
        </w:rPr>
        <w:t>عبدالله</w:t>
      </w:r>
      <w:proofErr w:type="gramEnd"/>
      <w:r w:rsidR="0075217E">
        <w:rPr>
          <w:rFonts w:ascii="Traditional Arabic" w:hAnsi="Traditional Arabic" w:hint="cs"/>
          <w:sz w:val="32"/>
          <w:szCs w:val="32"/>
          <w:rtl/>
        </w:rPr>
        <w:t xml:space="preserve"> قال: </w:t>
      </w:r>
      <w:r w:rsidR="0075217E" w:rsidRPr="00FA67C0">
        <w:rPr>
          <w:rFonts w:ascii="Traditional Arabic" w:hAnsi="Traditional Arabic" w:hint="cs"/>
          <w:b/>
          <w:bCs/>
          <w:sz w:val="32"/>
          <w:szCs w:val="32"/>
          <w:rtl/>
        </w:rPr>
        <w:t>"كانَ برجلٍ جراح، فقتلَ نفسه، فقال الله تعالى: بدرني عبدي بنفسهِ حرَّمتُ عليه الجنة"</w:t>
      </w:r>
      <w:r w:rsidR="0075217E">
        <w:rPr>
          <w:rFonts w:ascii="Traditional Arabic" w:hAnsi="Traditional Arabic" w:hint="cs"/>
          <w:sz w:val="32"/>
          <w:szCs w:val="32"/>
          <w:rtl/>
        </w:rPr>
        <w:t xml:space="preserve">. وهذا الحديثُ وإن كان موقوفاً على جندب، وهو من الصحابة، فهو في حكمِ المرفوع، لعدمِ إمكانِ أن يعرفُ جندبٌ قولَ الله من نفسهِ. لأنه ليس بنبيٍّ </w:t>
      </w:r>
      <w:r w:rsidR="00CE6807">
        <w:rPr>
          <w:rFonts w:ascii="Traditional Arabic" w:hAnsi="Traditional Arabic" w:hint="cs"/>
          <w:sz w:val="32"/>
          <w:szCs w:val="32"/>
          <w:rtl/>
        </w:rPr>
        <w:t>يوح</w:t>
      </w:r>
      <w:r w:rsidR="00417FD1">
        <w:rPr>
          <w:rFonts w:ascii="Traditional Arabic" w:hAnsi="Traditional Arabic" w:hint="cs"/>
          <w:sz w:val="32"/>
          <w:szCs w:val="32"/>
          <w:rtl/>
        </w:rPr>
        <w:t>َ</w:t>
      </w:r>
      <w:r w:rsidR="00CE6807">
        <w:rPr>
          <w:rFonts w:ascii="Traditional Arabic" w:hAnsi="Traditional Arabic" w:hint="cs"/>
          <w:sz w:val="32"/>
          <w:szCs w:val="32"/>
          <w:rtl/>
        </w:rPr>
        <w:t>ى إليه.</w:t>
      </w:r>
    </w:p>
    <w:p w14:paraId="2AB70829" w14:textId="77777777" w:rsidR="00DE1274" w:rsidRDefault="00DE1274" w:rsidP="00850521">
      <w:pPr>
        <w:spacing w:after="240"/>
        <w:ind w:firstLine="397"/>
        <w:jc w:val="both"/>
        <w:rPr>
          <w:rFonts w:ascii="Traditional Arabic" w:hAnsi="Traditional Arabic"/>
          <w:sz w:val="32"/>
        </w:rPr>
      </w:pPr>
    </w:p>
    <w:p w14:paraId="4AC0CE75" w14:textId="77777777" w:rsidR="00CE6807" w:rsidRPr="00D65432" w:rsidRDefault="00D65432" w:rsidP="00850521">
      <w:pPr>
        <w:widowControl/>
        <w:bidi w:val="0"/>
        <w:spacing w:after="240"/>
        <w:ind w:firstLine="397"/>
        <w:jc w:val="center"/>
        <w:rPr>
          <w:rFonts w:ascii="Traditional Arabic" w:hAnsi="Traditional Arabic"/>
          <w:b/>
          <w:bCs/>
          <w:sz w:val="36"/>
          <w:szCs w:val="32"/>
          <w:rtl/>
        </w:rPr>
      </w:pPr>
      <w:r w:rsidRPr="00D65432">
        <w:rPr>
          <w:rFonts w:ascii="Traditional Arabic" w:hAnsi="Traditional Arabic" w:hint="cs"/>
          <w:b/>
          <w:bCs/>
          <w:sz w:val="36"/>
          <w:szCs w:val="32"/>
          <w:rtl/>
        </w:rPr>
        <w:t>ح</w:t>
      </w:r>
      <w:r w:rsidR="00CE6807" w:rsidRPr="00D65432">
        <w:rPr>
          <w:rFonts w:ascii="Traditional Arabic" w:hAnsi="Traditional Arabic" w:hint="cs"/>
          <w:b/>
          <w:bCs/>
          <w:sz w:val="36"/>
          <w:szCs w:val="32"/>
          <w:rtl/>
        </w:rPr>
        <w:t>كم قاتل نفسه</w:t>
      </w:r>
      <w:r w:rsidR="00CA2ABB">
        <w:rPr>
          <w:rFonts w:ascii="Traditional Arabic" w:hAnsi="Traditional Arabic"/>
          <w:b/>
          <w:bCs/>
          <w:sz w:val="36"/>
          <w:szCs w:val="32"/>
          <w:rtl/>
        </w:rPr>
        <w:fldChar w:fldCharType="begin"/>
      </w:r>
      <w:r w:rsidR="00DE6213">
        <w:instrText xml:space="preserve"> XE "</w:instrText>
      </w:r>
      <w:r w:rsidR="00DE6213" w:rsidRPr="00700A4E">
        <w:rPr>
          <w:rFonts w:ascii="Traditional Arabic" w:hAnsi="Traditional Arabic" w:hint="cs"/>
          <w:b/>
          <w:bCs/>
          <w:sz w:val="36"/>
          <w:szCs w:val="32"/>
          <w:rtl/>
        </w:rPr>
        <w:instrText>حكم قاتل نفسه</w:instrText>
      </w:r>
      <w:r w:rsidR="00DE6213">
        <w:instrText xml:space="preserve">" </w:instrText>
      </w:r>
      <w:r w:rsidR="00CA2ABB">
        <w:rPr>
          <w:rFonts w:ascii="Traditional Arabic" w:hAnsi="Traditional Arabic"/>
          <w:b/>
          <w:bCs/>
          <w:sz w:val="36"/>
          <w:szCs w:val="32"/>
          <w:rtl/>
        </w:rPr>
        <w:fldChar w:fldCharType="end"/>
      </w:r>
    </w:p>
    <w:p w14:paraId="61BD35DE" w14:textId="77777777" w:rsidR="00D65432" w:rsidRPr="00D65432" w:rsidRDefault="00D65432" w:rsidP="00850521">
      <w:pPr>
        <w:widowControl/>
        <w:bidi w:val="0"/>
        <w:spacing w:after="240"/>
        <w:ind w:firstLine="397"/>
        <w:jc w:val="center"/>
        <w:rPr>
          <w:rFonts w:ascii="Traditional Arabic" w:hAnsi="Traditional Arabic"/>
          <w:b/>
          <w:bCs/>
          <w:sz w:val="32"/>
          <w:rtl/>
        </w:rPr>
      </w:pPr>
    </w:p>
    <w:p w14:paraId="32C87DE9" w14:textId="77777777" w:rsidR="00CE6807" w:rsidRDefault="00CE6807" w:rsidP="00417FD1">
      <w:pPr>
        <w:spacing w:after="240"/>
        <w:ind w:firstLine="397"/>
        <w:jc w:val="both"/>
        <w:rPr>
          <w:rFonts w:ascii="Traditional Arabic" w:hAnsi="Traditional Arabic"/>
          <w:sz w:val="32"/>
          <w:szCs w:val="32"/>
          <w:rtl/>
        </w:rPr>
      </w:pPr>
      <w:r>
        <w:rPr>
          <w:rFonts w:ascii="Traditional Arabic" w:hAnsi="Traditional Arabic" w:hint="cs"/>
          <w:sz w:val="32"/>
          <w:szCs w:val="32"/>
          <w:rtl/>
        </w:rPr>
        <w:t>وحكمُ قاتلِ نفسهِ الغسلُ والتكفينُ والصلاةُ عليه كمن يموتُ حتفَ أنفه، بلا خلافٍ بين أئمة المذاهبِ الأربعة، وقال أبو يوسف</w:t>
      </w:r>
      <w:r w:rsidR="00417FD1">
        <w:rPr>
          <w:rFonts w:ascii="Traditional Arabic" w:hAnsi="Traditional Arabic" w:hint="cs"/>
          <w:sz w:val="32"/>
          <w:szCs w:val="32"/>
          <w:rtl/>
        </w:rPr>
        <w:t>:</w:t>
      </w:r>
      <w:r>
        <w:rPr>
          <w:rFonts w:ascii="Traditional Arabic" w:hAnsi="Traditional Arabic" w:hint="cs"/>
          <w:sz w:val="32"/>
          <w:szCs w:val="32"/>
          <w:rtl/>
        </w:rPr>
        <w:t xml:space="preserve"> لا يُصلَّى عليه، لأنه ظالمٌ لنفسه، فيُلحَقُ بالباغي وقاطع</w:t>
      </w:r>
      <w:r w:rsidR="005A2A0C">
        <w:rPr>
          <w:rFonts w:ascii="Traditional Arabic" w:hAnsi="Traditional Arabic" w:hint="cs"/>
          <w:sz w:val="32"/>
          <w:szCs w:val="32"/>
          <w:rtl/>
        </w:rPr>
        <w:t>ِ الطريق، ورجَّحَ هذا القولَ</w:t>
      </w:r>
      <w:r>
        <w:rPr>
          <w:rFonts w:ascii="Traditional Arabic" w:hAnsi="Traditional Arabic" w:hint="cs"/>
          <w:sz w:val="32"/>
          <w:szCs w:val="32"/>
          <w:rtl/>
        </w:rPr>
        <w:t xml:space="preserve"> الكمالُ بن الهمام، المتوفى سنة 868هـ، لما في صحيح مسلم، أنه عليه الصلاةُ والسلامُ أُتيَ برجلٍ قتل نفسهُ ليصل</w:t>
      </w:r>
      <w:r w:rsidR="005A2A0C">
        <w:rPr>
          <w:rFonts w:ascii="Traditional Arabic" w:hAnsi="Traditional Arabic" w:hint="cs"/>
          <w:sz w:val="32"/>
          <w:szCs w:val="32"/>
          <w:rtl/>
        </w:rPr>
        <w:t>ِّ</w:t>
      </w:r>
      <w:r>
        <w:rPr>
          <w:rFonts w:ascii="Traditional Arabic" w:hAnsi="Traditional Arabic" w:hint="cs"/>
          <w:sz w:val="32"/>
          <w:szCs w:val="32"/>
          <w:rtl/>
        </w:rPr>
        <w:t>ي</w:t>
      </w:r>
      <w:r w:rsidR="005A2A0C">
        <w:rPr>
          <w:rFonts w:ascii="Traditional Arabic" w:hAnsi="Traditional Arabic" w:hint="cs"/>
          <w:sz w:val="32"/>
          <w:szCs w:val="32"/>
          <w:rtl/>
        </w:rPr>
        <w:t>َ</w:t>
      </w:r>
      <w:r>
        <w:rPr>
          <w:rFonts w:ascii="Traditional Arabic" w:hAnsi="Traditional Arabic" w:hint="cs"/>
          <w:sz w:val="32"/>
          <w:szCs w:val="32"/>
          <w:rtl/>
        </w:rPr>
        <w:t xml:space="preserve"> علي، فلم يصلِّ عليه</w:t>
      </w:r>
      <w:r w:rsidRPr="00432B1B">
        <w:rPr>
          <w:rStyle w:val="af2"/>
          <w:rtl/>
        </w:rPr>
        <w:t>(</w:t>
      </w:r>
      <w:r w:rsidRPr="00432B1B">
        <w:rPr>
          <w:rStyle w:val="af2"/>
          <w:rtl/>
        </w:rPr>
        <w:footnoteReference w:id="33"/>
      </w:r>
      <w:r w:rsidRPr="00432B1B">
        <w:rPr>
          <w:rStyle w:val="af2"/>
          <w:rtl/>
        </w:rPr>
        <w:t>)</w:t>
      </w:r>
      <w:r>
        <w:rPr>
          <w:rFonts w:ascii="Traditional Arabic" w:hAnsi="Traditional Arabic" w:hint="cs"/>
          <w:sz w:val="32"/>
          <w:szCs w:val="32"/>
          <w:rtl/>
        </w:rPr>
        <w:t>.</w:t>
      </w:r>
    </w:p>
    <w:p w14:paraId="50931B93" w14:textId="77777777" w:rsidR="00CE6807" w:rsidRDefault="00B22F1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وقال عمر بن </w:t>
      </w:r>
      <w:proofErr w:type="gramStart"/>
      <w:r>
        <w:rPr>
          <w:rFonts w:ascii="Traditional Arabic" w:hAnsi="Traditional Arabic" w:hint="cs"/>
          <w:sz w:val="32"/>
          <w:szCs w:val="32"/>
          <w:rtl/>
        </w:rPr>
        <w:t>عبدالعزيز</w:t>
      </w:r>
      <w:proofErr w:type="gramEnd"/>
      <w:r>
        <w:rPr>
          <w:rFonts w:ascii="Traditional Arabic" w:hAnsi="Traditional Arabic" w:hint="cs"/>
          <w:sz w:val="32"/>
          <w:szCs w:val="32"/>
          <w:rtl/>
        </w:rPr>
        <w:t>، والإمامُ عبدالرحمن الأوزاعي: تُكرَهُ الصلاةُ عليه.</w:t>
      </w:r>
    </w:p>
    <w:p w14:paraId="3695BEA1" w14:textId="77777777" w:rsidR="00B22F18" w:rsidRDefault="00B22F1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ولكنَّ الفتوى على أنه ي</w:t>
      </w:r>
      <w:r w:rsidR="005A2A0C">
        <w:rPr>
          <w:rFonts w:ascii="Traditional Arabic" w:hAnsi="Traditional Arabic" w:hint="cs"/>
          <w:sz w:val="32"/>
          <w:szCs w:val="32"/>
          <w:rtl/>
        </w:rPr>
        <w:t>ُ</w:t>
      </w:r>
      <w:r>
        <w:rPr>
          <w:rFonts w:ascii="Traditional Arabic" w:hAnsi="Traditional Arabic" w:hint="cs"/>
          <w:sz w:val="32"/>
          <w:szCs w:val="32"/>
          <w:rtl/>
        </w:rPr>
        <w:t>غس</w:t>
      </w:r>
      <w:r w:rsidR="005A2A0C">
        <w:rPr>
          <w:rFonts w:ascii="Traditional Arabic" w:hAnsi="Traditional Arabic" w:hint="cs"/>
          <w:sz w:val="32"/>
          <w:szCs w:val="32"/>
          <w:rtl/>
        </w:rPr>
        <w:t>َ</w:t>
      </w:r>
      <w:r>
        <w:rPr>
          <w:rFonts w:ascii="Traditional Arabic" w:hAnsi="Traditional Arabic" w:hint="cs"/>
          <w:sz w:val="32"/>
          <w:szCs w:val="32"/>
          <w:rtl/>
        </w:rPr>
        <w:t>لُ وي</w:t>
      </w:r>
      <w:r w:rsidR="005A2A0C">
        <w:rPr>
          <w:rFonts w:ascii="Traditional Arabic" w:hAnsi="Traditional Arabic" w:hint="cs"/>
          <w:sz w:val="32"/>
          <w:szCs w:val="32"/>
          <w:rtl/>
        </w:rPr>
        <w:t>ُ</w:t>
      </w:r>
      <w:r>
        <w:rPr>
          <w:rFonts w:ascii="Traditional Arabic" w:hAnsi="Traditional Arabic" w:hint="cs"/>
          <w:sz w:val="32"/>
          <w:szCs w:val="32"/>
          <w:rtl/>
        </w:rPr>
        <w:t>كف</w:t>
      </w:r>
      <w:r w:rsidR="005A2A0C">
        <w:rPr>
          <w:rFonts w:ascii="Traditional Arabic" w:hAnsi="Traditional Arabic" w:hint="cs"/>
          <w:sz w:val="32"/>
          <w:szCs w:val="32"/>
          <w:rtl/>
        </w:rPr>
        <w:t>َ</w:t>
      </w:r>
      <w:r>
        <w:rPr>
          <w:rFonts w:ascii="Traditional Arabic" w:hAnsi="Traditional Arabic" w:hint="cs"/>
          <w:sz w:val="32"/>
          <w:szCs w:val="32"/>
          <w:rtl/>
        </w:rPr>
        <w:t>نُ ويصلَّى عليه، ويُدف</w:t>
      </w:r>
      <w:r w:rsidR="005A2A0C">
        <w:rPr>
          <w:rFonts w:ascii="Traditional Arabic" w:hAnsi="Traditional Arabic" w:hint="cs"/>
          <w:sz w:val="32"/>
          <w:szCs w:val="32"/>
          <w:rtl/>
        </w:rPr>
        <w:t>َ</w:t>
      </w:r>
      <w:r>
        <w:rPr>
          <w:rFonts w:ascii="Traditional Arabic" w:hAnsi="Traditional Arabic" w:hint="cs"/>
          <w:sz w:val="32"/>
          <w:szCs w:val="32"/>
          <w:rtl/>
        </w:rPr>
        <w:t>نُ في مقابرِ المسلمين، وإن كان أعظمَ وزراً من قاتل غيره، وإثمُ قتلهِ نفسَهُ لا يُخرجهُ عن الإسلام.</w:t>
      </w:r>
    </w:p>
    <w:p w14:paraId="29BEF35E" w14:textId="77777777" w:rsidR="008D3CEC" w:rsidRDefault="00B22F18"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lastRenderedPageBreak/>
        <w:t>ولا يُباحُ لأحدٍ بحالٍ من الأحوالِ أن يقتلَ نفس</w:t>
      </w:r>
      <w:r w:rsidR="005A2A0C">
        <w:rPr>
          <w:rFonts w:ascii="Traditional Arabic" w:hAnsi="Traditional Arabic" w:hint="cs"/>
          <w:sz w:val="32"/>
          <w:szCs w:val="32"/>
          <w:rtl/>
        </w:rPr>
        <w:t>َ</w:t>
      </w:r>
      <w:r>
        <w:rPr>
          <w:rFonts w:ascii="Traditional Arabic" w:hAnsi="Traditional Arabic" w:hint="cs"/>
          <w:sz w:val="32"/>
          <w:szCs w:val="32"/>
          <w:rtl/>
        </w:rPr>
        <w:t>هُ ليستريحَ من الغمِّ والهمِّ اللذينِ ناباهُ منهما، اشتدَّ الأمرُ عليه، على أن قتلهُ نفسَهُ لا يُريحهُ من غمِّه، ولا يخلِّصهُ من شدَّته، بل يلقى ما هو أشدُّ منه، وإن كان ولا بدَّ من قتلهِ نفسهُ فليجاهدْ في سبيلِ الله، فإنه إم</w:t>
      </w:r>
      <w:r w:rsidR="005A2A0C">
        <w:rPr>
          <w:rFonts w:ascii="Traditional Arabic" w:hAnsi="Traditional Arabic" w:hint="cs"/>
          <w:sz w:val="32"/>
          <w:szCs w:val="32"/>
          <w:rtl/>
        </w:rPr>
        <w:t>ّ</w:t>
      </w:r>
      <w:r>
        <w:rPr>
          <w:rFonts w:ascii="Traditional Arabic" w:hAnsi="Traditional Arabic" w:hint="cs"/>
          <w:sz w:val="32"/>
          <w:szCs w:val="32"/>
          <w:rtl/>
        </w:rPr>
        <w:t>ا أن يَغل</w:t>
      </w:r>
      <w:r w:rsidR="005A2A0C">
        <w:rPr>
          <w:rFonts w:ascii="Traditional Arabic" w:hAnsi="Traditional Arabic" w:hint="cs"/>
          <w:sz w:val="32"/>
          <w:szCs w:val="32"/>
          <w:rtl/>
        </w:rPr>
        <w:t>ِ</w:t>
      </w:r>
      <w:r>
        <w:rPr>
          <w:rFonts w:ascii="Traditional Arabic" w:hAnsi="Traditional Arabic" w:hint="cs"/>
          <w:sz w:val="32"/>
          <w:szCs w:val="32"/>
          <w:rtl/>
        </w:rPr>
        <w:t>بَ في</w:t>
      </w:r>
      <w:r w:rsidR="005A2A0C">
        <w:rPr>
          <w:rFonts w:ascii="Traditional Arabic" w:hAnsi="Traditional Arabic" w:hint="cs"/>
          <w:sz w:val="32"/>
          <w:szCs w:val="32"/>
          <w:rtl/>
        </w:rPr>
        <w:t>َ</w:t>
      </w:r>
      <w:r>
        <w:rPr>
          <w:rFonts w:ascii="Traditional Arabic" w:hAnsi="Traditional Arabic" w:hint="cs"/>
          <w:sz w:val="32"/>
          <w:szCs w:val="32"/>
          <w:rtl/>
        </w:rPr>
        <w:t>غن</w:t>
      </w:r>
      <w:r w:rsidR="005A2A0C">
        <w:rPr>
          <w:rFonts w:ascii="Traditional Arabic" w:hAnsi="Traditional Arabic" w:hint="cs"/>
          <w:sz w:val="32"/>
          <w:szCs w:val="32"/>
          <w:rtl/>
        </w:rPr>
        <w:t>مَ</w:t>
      </w:r>
      <w:r>
        <w:rPr>
          <w:rFonts w:ascii="Traditional Arabic" w:hAnsi="Traditional Arabic" w:hint="cs"/>
          <w:sz w:val="32"/>
          <w:szCs w:val="32"/>
          <w:rtl/>
        </w:rPr>
        <w:t xml:space="preserve"> وي</w:t>
      </w:r>
      <w:r w:rsidR="005A2A0C">
        <w:rPr>
          <w:rFonts w:ascii="Traditional Arabic" w:hAnsi="Traditional Arabic" w:hint="cs"/>
          <w:sz w:val="32"/>
          <w:szCs w:val="32"/>
          <w:rtl/>
        </w:rPr>
        <w:t>َ</w:t>
      </w:r>
      <w:r>
        <w:rPr>
          <w:rFonts w:ascii="Traditional Arabic" w:hAnsi="Traditional Arabic" w:hint="cs"/>
          <w:sz w:val="32"/>
          <w:szCs w:val="32"/>
          <w:rtl/>
        </w:rPr>
        <w:t>سلمَ وت</w:t>
      </w:r>
      <w:r w:rsidR="005A2A0C">
        <w:rPr>
          <w:rFonts w:ascii="Traditional Arabic" w:hAnsi="Traditional Arabic" w:hint="cs"/>
          <w:sz w:val="32"/>
          <w:szCs w:val="32"/>
          <w:rtl/>
        </w:rPr>
        <w:t>ُ</w:t>
      </w:r>
      <w:r>
        <w:rPr>
          <w:rFonts w:ascii="Traditional Arabic" w:hAnsi="Traditional Arabic" w:hint="cs"/>
          <w:sz w:val="32"/>
          <w:szCs w:val="32"/>
          <w:rtl/>
        </w:rPr>
        <w:t>فر</w:t>
      </w:r>
      <w:r w:rsidR="005A2A0C">
        <w:rPr>
          <w:rFonts w:ascii="Traditional Arabic" w:hAnsi="Traditional Arabic" w:hint="cs"/>
          <w:sz w:val="32"/>
          <w:szCs w:val="32"/>
          <w:rtl/>
        </w:rPr>
        <w:t>َ</w:t>
      </w:r>
      <w:r>
        <w:rPr>
          <w:rFonts w:ascii="Traditional Arabic" w:hAnsi="Traditional Arabic" w:hint="cs"/>
          <w:sz w:val="32"/>
          <w:szCs w:val="32"/>
          <w:rtl/>
        </w:rPr>
        <w:t>جَ كربته، وإم</w:t>
      </w:r>
      <w:r w:rsidR="005A2A0C">
        <w:rPr>
          <w:rFonts w:ascii="Traditional Arabic" w:hAnsi="Traditional Arabic" w:hint="cs"/>
          <w:sz w:val="32"/>
          <w:szCs w:val="32"/>
          <w:rtl/>
        </w:rPr>
        <w:t>ّ</w:t>
      </w:r>
      <w:r>
        <w:rPr>
          <w:rFonts w:ascii="Traditional Arabic" w:hAnsi="Traditional Arabic" w:hint="cs"/>
          <w:sz w:val="32"/>
          <w:szCs w:val="32"/>
          <w:rtl/>
        </w:rPr>
        <w:t>ا أن يُغلب</w:t>
      </w:r>
      <w:r w:rsidR="005A2A0C">
        <w:rPr>
          <w:rFonts w:ascii="Traditional Arabic" w:hAnsi="Traditional Arabic" w:hint="cs"/>
          <w:sz w:val="32"/>
          <w:szCs w:val="32"/>
          <w:rtl/>
        </w:rPr>
        <w:t>َ</w:t>
      </w:r>
      <w:r>
        <w:rPr>
          <w:rFonts w:ascii="Traditional Arabic" w:hAnsi="Traditional Arabic" w:hint="cs"/>
          <w:sz w:val="32"/>
          <w:szCs w:val="32"/>
          <w:rtl/>
        </w:rPr>
        <w:t xml:space="preserve"> فيُقتَلَ فيذهبَ إلى ربِّه شهيداً في الدنيا</w:t>
      </w:r>
      <w:r w:rsidR="005A2A0C">
        <w:rPr>
          <w:rFonts w:ascii="Traditional Arabic" w:hAnsi="Traditional Arabic" w:hint="cs"/>
          <w:sz w:val="32"/>
          <w:szCs w:val="32"/>
          <w:rtl/>
        </w:rPr>
        <w:t xml:space="preserve">، </w:t>
      </w:r>
      <w:r>
        <w:rPr>
          <w:rFonts w:ascii="Traditional Arabic" w:hAnsi="Traditional Arabic" w:hint="cs"/>
          <w:sz w:val="32"/>
          <w:szCs w:val="32"/>
          <w:rtl/>
        </w:rPr>
        <w:t>سعيداً في الآخرة، وأم</w:t>
      </w:r>
      <w:r w:rsidR="005A2A0C">
        <w:rPr>
          <w:rFonts w:ascii="Traditional Arabic" w:hAnsi="Traditional Arabic" w:hint="cs"/>
          <w:sz w:val="32"/>
          <w:szCs w:val="32"/>
          <w:rtl/>
        </w:rPr>
        <w:t>ّ</w:t>
      </w:r>
      <w:r>
        <w:rPr>
          <w:rFonts w:ascii="Traditional Arabic" w:hAnsi="Traditional Arabic" w:hint="cs"/>
          <w:sz w:val="32"/>
          <w:szCs w:val="32"/>
          <w:rtl/>
        </w:rPr>
        <w:t>ا قتلهُ نفسَهُ كما كثرَ في هذه الأيام، فهو كما قلنا آنفاً، إم</w:t>
      </w:r>
      <w:r w:rsidR="005A2A0C">
        <w:rPr>
          <w:rFonts w:ascii="Traditional Arabic" w:hAnsi="Traditional Arabic" w:hint="cs"/>
          <w:sz w:val="32"/>
          <w:szCs w:val="32"/>
          <w:rtl/>
        </w:rPr>
        <w:t>ّ</w:t>
      </w:r>
      <w:r>
        <w:rPr>
          <w:rFonts w:ascii="Traditional Arabic" w:hAnsi="Traditional Arabic" w:hint="cs"/>
          <w:sz w:val="32"/>
          <w:szCs w:val="32"/>
          <w:rtl/>
        </w:rPr>
        <w:t>ا من اختلالِ الشعور، وإم</w:t>
      </w:r>
      <w:r w:rsidR="005A2A0C">
        <w:rPr>
          <w:rFonts w:ascii="Traditional Arabic" w:hAnsi="Traditional Arabic" w:hint="cs"/>
          <w:sz w:val="32"/>
          <w:szCs w:val="32"/>
          <w:rtl/>
        </w:rPr>
        <w:t>ّ</w:t>
      </w:r>
      <w:r>
        <w:rPr>
          <w:rFonts w:ascii="Traditional Arabic" w:hAnsi="Traditional Arabic" w:hint="cs"/>
          <w:sz w:val="32"/>
          <w:szCs w:val="32"/>
          <w:rtl/>
        </w:rPr>
        <w:t>ا من الجهلِ في الدين، وإم</w:t>
      </w:r>
      <w:r w:rsidR="005A2A0C">
        <w:rPr>
          <w:rFonts w:ascii="Traditional Arabic" w:hAnsi="Traditional Arabic" w:hint="cs"/>
          <w:sz w:val="32"/>
          <w:szCs w:val="32"/>
          <w:rtl/>
        </w:rPr>
        <w:t>ّ</w:t>
      </w:r>
      <w:r>
        <w:rPr>
          <w:rFonts w:ascii="Traditional Arabic" w:hAnsi="Traditional Arabic" w:hint="cs"/>
          <w:sz w:val="32"/>
          <w:szCs w:val="32"/>
          <w:rtl/>
        </w:rPr>
        <w:t>ا من الإلحادِ والكفر بالله تعالى واليومِ الآخر، نسألُ الله تعالى السلامةَ من موجباتِ الخزي والندامةِ في هذه الحياةِ وفي يومِ القيامة.</w:t>
      </w:r>
    </w:p>
    <w:p w14:paraId="1D8B1E90" w14:textId="77777777" w:rsidR="006069FA" w:rsidRDefault="006069FA" w:rsidP="00850521">
      <w:pPr>
        <w:spacing w:after="240"/>
        <w:ind w:firstLine="397"/>
        <w:jc w:val="both"/>
        <w:rPr>
          <w:rFonts w:ascii="Traditional Arabic" w:hAnsi="Traditional Arabic"/>
          <w:b/>
          <w:bCs/>
          <w:sz w:val="32"/>
          <w:szCs w:val="32"/>
          <w:rtl/>
        </w:rPr>
      </w:pPr>
    </w:p>
    <w:p w14:paraId="7D2043BD" w14:textId="77777777" w:rsidR="00B22F18" w:rsidRPr="00D65432" w:rsidRDefault="00B22F18" w:rsidP="00850521">
      <w:pPr>
        <w:spacing w:after="240"/>
        <w:ind w:firstLine="397"/>
        <w:jc w:val="center"/>
        <w:rPr>
          <w:rFonts w:ascii="Traditional Arabic" w:hAnsi="Traditional Arabic"/>
          <w:b/>
          <w:bCs/>
          <w:sz w:val="36"/>
          <w:szCs w:val="32"/>
          <w:rtl/>
        </w:rPr>
      </w:pPr>
      <w:r w:rsidRPr="00D65432">
        <w:rPr>
          <w:rFonts w:ascii="Traditional Arabic" w:hAnsi="Traditional Arabic" w:hint="cs"/>
          <w:b/>
          <w:bCs/>
          <w:sz w:val="36"/>
          <w:szCs w:val="32"/>
          <w:rtl/>
        </w:rPr>
        <w:t>تكريم المنتحرين</w:t>
      </w:r>
      <w:r w:rsidR="00CA2ABB">
        <w:rPr>
          <w:rFonts w:ascii="Traditional Arabic" w:hAnsi="Traditional Arabic"/>
          <w:b/>
          <w:bCs/>
          <w:sz w:val="36"/>
          <w:szCs w:val="32"/>
          <w:rtl/>
        </w:rPr>
        <w:fldChar w:fldCharType="begin"/>
      </w:r>
      <w:r w:rsidR="00DE6213">
        <w:instrText xml:space="preserve"> XE "</w:instrText>
      </w:r>
      <w:r w:rsidR="00DE6213" w:rsidRPr="00700A4E">
        <w:rPr>
          <w:rFonts w:ascii="Traditional Arabic" w:hAnsi="Traditional Arabic" w:hint="cs"/>
          <w:b/>
          <w:bCs/>
          <w:sz w:val="36"/>
          <w:szCs w:val="32"/>
          <w:rtl/>
        </w:rPr>
        <w:instrText>تكريم المنتحرين</w:instrText>
      </w:r>
      <w:r w:rsidR="00DE6213">
        <w:instrText xml:space="preserve">" </w:instrText>
      </w:r>
      <w:r w:rsidR="00CA2ABB">
        <w:rPr>
          <w:rFonts w:ascii="Traditional Arabic" w:hAnsi="Traditional Arabic"/>
          <w:b/>
          <w:bCs/>
          <w:sz w:val="36"/>
          <w:szCs w:val="32"/>
          <w:rtl/>
        </w:rPr>
        <w:fldChar w:fldCharType="end"/>
      </w:r>
    </w:p>
    <w:p w14:paraId="59D3AA29" w14:textId="77777777" w:rsidR="00D65432" w:rsidRDefault="00D65432" w:rsidP="00850521">
      <w:pPr>
        <w:spacing w:after="240"/>
        <w:ind w:firstLine="397"/>
        <w:jc w:val="both"/>
        <w:rPr>
          <w:rFonts w:ascii="Traditional Arabic" w:hAnsi="Traditional Arabic"/>
          <w:sz w:val="32"/>
          <w:szCs w:val="32"/>
          <w:rtl/>
        </w:rPr>
      </w:pPr>
    </w:p>
    <w:p w14:paraId="2833D484" w14:textId="77777777" w:rsidR="00B22F18" w:rsidRDefault="00B22F1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ال</w:t>
      </w:r>
      <w:r w:rsidR="005B4753">
        <w:rPr>
          <w:rFonts w:ascii="Traditional Arabic" w:hAnsi="Traditional Arabic" w:hint="cs"/>
          <w:sz w:val="32"/>
          <w:szCs w:val="32"/>
          <w:rtl/>
        </w:rPr>
        <w:t>مح</w:t>
      </w:r>
      <w:r w:rsidR="00713716">
        <w:rPr>
          <w:rFonts w:ascii="Traditional Arabic" w:hAnsi="Traditional Arabic" w:hint="cs"/>
          <w:sz w:val="32"/>
          <w:szCs w:val="32"/>
          <w:rtl/>
        </w:rPr>
        <w:t xml:space="preserve">زنِ المبكي في الدين، أن يَقتلَ </w:t>
      </w:r>
      <w:r w:rsidR="005B4753">
        <w:rPr>
          <w:rFonts w:ascii="Traditional Arabic" w:hAnsi="Traditional Arabic" w:hint="cs"/>
          <w:sz w:val="32"/>
          <w:szCs w:val="32"/>
          <w:rtl/>
        </w:rPr>
        <w:t>شخصٌ نفسه، فيُحتفلَ بانتحاره، وتُعقدَ له المحافلُ لتكريمهِ وتعظيمه، من أجلِ أنه قتلَ نفسَهُ لسببٍ دنيويٍّ لا يُحمَدُ على إصابتهِ أو خطئهِ فيه شرعاً، فيجرؤ الناس على الانتحارِ لأدن</w:t>
      </w:r>
      <w:r w:rsidR="005A2A0C">
        <w:rPr>
          <w:rFonts w:ascii="Traditional Arabic" w:hAnsi="Traditional Arabic" w:hint="cs"/>
          <w:sz w:val="32"/>
          <w:szCs w:val="32"/>
          <w:rtl/>
        </w:rPr>
        <w:t>َ</w:t>
      </w:r>
      <w:r w:rsidR="005B4753">
        <w:rPr>
          <w:rFonts w:ascii="Traditional Arabic" w:hAnsi="Traditional Arabic" w:hint="cs"/>
          <w:sz w:val="32"/>
          <w:szCs w:val="32"/>
          <w:rtl/>
        </w:rPr>
        <w:t xml:space="preserve">ى عارضٍ يعرضُ لهم يخالفُ شهوتهم وإرادتهم، ويحسبونَهُ هيِّناً وهو عند الله عظيم، ويكونونَ عوناً لقاتلِ نفسهِ على قتله، وقد وردَ في الحديثِ الشريف: </w:t>
      </w:r>
      <w:r w:rsidR="005B4753" w:rsidRPr="005E670F">
        <w:rPr>
          <w:rFonts w:ascii="Traditional Arabic" w:hAnsi="Traditional Arabic" w:hint="cs"/>
          <w:b/>
          <w:bCs/>
          <w:sz w:val="32"/>
          <w:szCs w:val="32"/>
          <w:rtl/>
        </w:rPr>
        <w:t>"من أعانَ على قتلِ مؤمنٍ بشطرِ كلمةٍ لقيَ الله تعالى مكتوباً بين عينيه</w:t>
      </w:r>
      <w:r w:rsidR="005A2A0C">
        <w:rPr>
          <w:rFonts w:ascii="Traditional Arabic" w:hAnsi="Traditional Arabic" w:hint="cs"/>
          <w:b/>
          <w:bCs/>
          <w:sz w:val="32"/>
          <w:szCs w:val="32"/>
          <w:rtl/>
        </w:rPr>
        <w:t>:</w:t>
      </w:r>
      <w:r w:rsidR="005B4753" w:rsidRPr="005E670F">
        <w:rPr>
          <w:rFonts w:ascii="Traditional Arabic" w:hAnsi="Traditional Arabic" w:hint="cs"/>
          <w:b/>
          <w:bCs/>
          <w:sz w:val="32"/>
          <w:szCs w:val="32"/>
          <w:rtl/>
        </w:rPr>
        <w:t xml:space="preserve"> آيسٌ من رحمةِ الله"</w:t>
      </w:r>
      <w:r w:rsidR="005B4753">
        <w:rPr>
          <w:rFonts w:ascii="Traditional Arabic" w:hAnsi="Traditional Arabic" w:hint="cs"/>
          <w:sz w:val="32"/>
          <w:szCs w:val="32"/>
          <w:rtl/>
        </w:rPr>
        <w:t>. رواه ابنُ ماجه عن أبي هريرة</w:t>
      </w:r>
      <w:r w:rsidR="005B4753" w:rsidRPr="00432B1B">
        <w:rPr>
          <w:rStyle w:val="af2"/>
          <w:rtl/>
        </w:rPr>
        <w:t>(</w:t>
      </w:r>
      <w:r w:rsidR="005B4753" w:rsidRPr="00432B1B">
        <w:rPr>
          <w:rStyle w:val="af2"/>
          <w:rtl/>
        </w:rPr>
        <w:footnoteReference w:id="34"/>
      </w:r>
      <w:r w:rsidR="005B4753" w:rsidRPr="00432B1B">
        <w:rPr>
          <w:rStyle w:val="af2"/>
          <w:rtl/>
        </w:rPr>
        <w:t>)</w:t>
      </w:r>
      <w:r w:rsidR="005B4753">
        <w:rPr>
          <w:rFonts w:ascii="Traditional Arabic" w:hAnsi="Traditional Arabic" w:hint="cs"/>
          <w:sz w:val="32"/>
          <w:szCs w:val="32"/>
          <w:rtl/>
        </w:rPr>
        <w:t>.</w:t>
      </w:r>
    </w:p>
    <w:p w14:paraId="676C9BD3" w14:textId="756A7014" w:rsidR="005B4753" w:rsidRDefault="00282DC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ومعنى شطرِ كلمة:</w:t>
      </w:r>
      <w:r w:rsidR="005E670F">
        <w:rPr>
          <w:rFonts w:ascii="Traditional Arabic" w:hAnsi="Traditional Arabic" w:hint="cs"/>
          <w:sz w:val="32"/>
          <w:szCs w:val="32"/>
          <w:rtl/>
        </w:rPr>
        <w:t xml:space="preserve"> "اقْ" من "اقتلْ"</w:t>
      </w:r>
      <w:r>
        <w:rPr>
          <w:rFonts w:ascii="Traditional Arabic" w:hAnsi="Traditional Arabic" w:hint="cs"/>
          <w:sz w:val="32"/>
          <w:szCs w:val="32"/>
          <w:rtl/>
        </w:rPr>
        <w:t>.</w:t>
      </w:r>
      <w:r w:rsidR="005E670F">
        <w:rPr>
          <w:rFonts w:ascii="Traditional Arabic" w:hAnsi="Traditional Arabic" w:hint="cs"/>
          <w:sz w:val="32"/>
          <w:szCs w:val="32"/>
          <w:rtl/>
        </w:rPr>
        <w:t xml:space="preserve"> فهؤلاءِ المحتفلونَ المكرِمونَ لقاتل</w:t>
      </w:r>
      <w:r>
        <w:rPr>
          <w:rFonts w:ascii="Traditional Arabic" w:hAnsi="Traditional Arabic" w:hint="cs"/>
          <w:sz w:val="32"/>
          <w:szCs w:val="32"/>
          <w:rtl/>
        </w:rPr>
        <w:t>ِ</w:t>
      </w:r>
      <w:r w:rsidR="005E670F">
        <w:rPr>
          <w:rFonts w:ascii="Traditional Arabic" w:hAnsi="Traditional Arabic" w:hint="cs"/>
          <w:sz w:val="32"/>
          <w:szCs w:val="32"/>
          <w:rtl/>
        </w:rPr>
        <w:t xml:space="preserve"> نفسه، </w:t>
      </w:r>
      <w:r w:rsidR="00261F60">
        <w:rPr>
          <w:rFonts w:ascii="Traditional Arabic" w:hAnsi="Traditional Arabic" w:hint="cs"/>
          <w:sz w:val="32"/>
          <w:szCs w:val="32"/>
          <w:rtl/>
        </w:rPr>
        <w:t>والمشاركون لهم بحضورهم وسماعهم، مشتركونَ في جريمة</w:t>
      </w:r>
      <w:r>
        <w:rPr>
          <w:rFonts w:ascii="Traditional Arabic" w:hAnsi="Traditional Arabic" w:hint="cs"/>
          <w:sz w:val="32"/>
          <w:szCs w:val="32"/>
          <w:rtl/>
        </w:rPr>
        <w:t>ِ</w:t>
      </w:r>
      <w:r w:rsidR="00261F60">
        <w:rPr>
          <w:rFonts w:ascii="Traditional Arabic" w:hAnsi="Traditional Arabic" w:hint="cs"/>
          <w:sz w:val="32"/>
          <w:szCs w:val="32"/>
          <w:rtl/>
        </w:rPr>
        <w:t xml:space="preserve"> القتلِ والانتحار، من غيرِ أن ينقصَ من عذابِ المنتحرِ شيء، فليعلموا ذلك، فإنه لا عذرَ لأحدٍ في الجهلِ بالدين،</w:t>
      </w:r>
      <w:r w:rsidR="007909BD">
        <w:rPr>
          <w:rFonts w:ascii="Traditional Arabic" w:hAnsi="Traditional Arabic" w:hint="cs"/>
          <w:sz w:val="32"/>
          <w:szCs w:val="32"/>
          <w:rtl/>
        </w:rPr>
        <w:t xml:space="preserve"> {</w:t>
      </w:r>
      <w:r w:rsidR="007909BD" w:rsidRPr="007909BD">
        <w:rPr>
          <w:rFonts w:ascii="Traditional Arabic" w:hAnsi="Traditional Arabic"/>
          <w:sz w:val="32"/>
          <w:szCs w:val="32"/>
          <w:rtl/>
        </w:rPr>
        <w:t>كُلُّ امْرِئٍ بِمَا كَسَبَ رَهِينٌ</w:t>
      </w:r>
      <w:r w:rsidR="007909BD">
        <w:rPr>
          <w:rFonts w:ascii="Traditional Arabic" w:hAnsi="Traditional Arabic" w:hint="cs"/>
          <w:sz w:val="32"/>
          <w:szCs w:val="32"/>
          <w:rtl/>
        </w:rPr>
        <w:t>}</w:t>
      </w:r>
      <w:r w:rsidR="00261F60" w:rsidRPr="00432B1B">
        <w:rPr>
          <w:rStyle w:val="af2"/>
          <w:rtl/>
        </w:rPr>
        <w:t>(</w:t>
      </w:r>
      <w:r w:rsidR="00261F60" w:rsidRPr="00432B1B">
        <w:rPr>
          <w:rStyle w:val="af2"/>
          <w:rtl/>
        </w:rPr>
        <w:footnoteReference w:id="35"/>
      </w:r>
      <w:r w:rsidR="00261F60" w:rsidRPr="00432B1B">
        <w:rPr>
          <w:rStyle w:val="af2"/>
          <w:rtl/>
        </w:rPr>
        <w:t>)</w:t>
      </w:r>
      <w:r w:rsidR="00261F60">
        <w:rPr>
          <w:rFonts w:ascii="Traditional Arabic" w:hAnsi="Traditional Arabic" w:hint="cs"/>
          <w:sz w:val="32"/>
          <w:szCs w:val="32"/>
          <w:rtl/>
        </w:rPr>
        <w:t>.</w:t>
      </w:r>
    </w:p>
    <w:tbl>
      <w:tblPr>
        <w:tblStyle w:val="aff4"/>
        <w:bidiVisual/>
        <w:tblW w:w="4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4"/>
        <w:gridCol w:w="2410"/>
      </w:tblGrid>
      <w:tr w:rsidR="00285E68" w:rsidRPr="00285E68" w14:paraId="7C0C7259" w14:textId="77777777" w:rsidTr="00A11BFA">
        <w:trPr>
          <w:trHeight w:val="502"/>
          <w:jc w:val="center"/>
        </w:trPr>
        <w:tc>
          <w:tcPr>
            <w:tcW w:w="2268" w:type="dxa"/>
          </w:tcPr>
          <w:p w14:paraId="4CA2DF9E" w14:textId="77777777" w:rsidR="00285E68" w:rsidRPr="00285E68" w:rsidRDefault="00285E68" w:rsidP="00566DEA">
            <w:pPr>
              <w:spacing w:after="240"/>
              <w:ind w:firstLine="0"/>
              <w:jc w:val="both"/>
              <w:rPr>
                <w:rFonts w:ascii="Traditional Arabic" w:hAnsi="Traditional Arabic"/>
                <w:sz w:val="2"/>
                <w:szCs w:val="2"/>
                <w:rtl/>
              </w:rPr>
            </w:pPr>
            <w:r w:rsidRPr="00285E68">
              <w:rPr>
                <w:rFonts w:ascii="Traditional Arabic" w:hAnsi="Traditional Arabic" w:hint="cs"/>
                <w:sz w:val="32"/>
                <w:szCs w:val="32"/>
                <w:rtl/>
              </w:rPr>
              <w:t>جناياتٌ فذلٌّ فانتحارُ</w:t>
            </w:r>
            <w:r w:rsidRPr="00285E68">
              <w:rPr>
                <w:rFonts w:ascii="Traditional Arabic" w:hAnsi="Traditional Arabic" w:hint="cs"/>
                <w:sz w:val="32"/>
                <w:szCs w:val="32"/>
                <w:rtl/>
              </w:rPr>
              <w:br/>
            </w:r>
          </w:p>
        </w:tc>
        <w:tc>
          <w:tcPr>
            <w:tcW w:w="284" w:type="dxa"/>
          </w:tcPr>
          <w:p w14:paraId="1F6994CE" w14:textId="77777777" w:rsidR="00285E68" w:rsidRPr="00285E68" w:rsidRDefault="00285E68" w:rsidP="00850521">
            <w:pPr>
              <w:spacing w:after="240"/>
              <w:ind w:firstLine="397"/>
              <w:jc w:val="both"/>
              <w:rPr>
                <w:rFonts w:ascii="Traditional Arabic" w:hAnsi="Traditional Arabic"/>
                <w:sz w:val="32"/>
                <w:szCs w:val="32"/>
                <w:rtl/>
              </w:rPr>
            </w:pPr>
          </w:p>
        </w:tc>
        <w:tc>
          <w:tcPr>
            <w:tcW w:w="2410" w:type="dxa"/>
          </w:tcPr>
          <w:p w14:paraId="307E6599" w14:textId="77777777" w:rsidR="00285E68" w:rsidRPr="00285E68" w:rsidRDefault="00285E68" w:rsidP="00566DEA">
            <w:pPr>
              <w:spacing w:after="240"/>
              <w:ind w:firstLine="0"/>
              <w:jc w:val="both"/>
              <w:rPr>
                <w:rFonts w:ascii="Traditional Arabic" w:hAnsi="Traditional Arabic"/>
                <w:sz w:val="2"/>
                <w:szCs w:val="2"/>
                <w:rtl/>
              </w:rPr>
            </w:pPr>
            <w:r w:rsidRPr="00285E68">
              <w:rPr>
                <w:rFonts w:ascii="Traditional Arabic" w:hAnsi="Traditional Arabic" w:hint="cs"/>
                <w:sz w:val="32"/>
                <w:szCs w:val="32"/>
                <w:rtl/>
              </w:rPr>
              <w:t xml:space="preserve">كذا بدءُ الفضيحةِ </w:t>
            </w:r>
            <w:proofErr w:type="spellStart"/>
            <w:r w:rsidRPr="00285E68">
              <w:rPr>
                <w:rFonts w:ascii="Traditional Arabic" w:hAnsi="Traditional Arabic" w:hint="cs"/>
                <w:sz w:val="32"/>
                <w:szCs w:val="32"/>
                <w:rtl/>
              </w:rPr>
              <w:t>وانتِهاها</w:t>
            </w:r>
            <w:proofErr w:type="spellEnd"/>
            <w:r w:rsidRPr="00285E68">
              <w:rPr>
                <w:rFonts w:ascii="Traditional Arabic" w:hAnsi="Traditional Arabic" w:hint="cs"/>
                <w:sz w:val="32"/>
                <w:szCs w:val="32"/>
                <w:rtl/>
              </w:rPr>
              <w:br/>
            </w:r>
          </w:p>
        </w:tc>
      </w:tr>
    </w:tbl>
    <w:p w14:paraId="048BC363" w14:textId="77777777" w:rsidR="00A11BFA" w:rsidRDefault="00A11BFA" w:rsidP="00850521">
      <w:pPr>
        <w:spacing w:after="240"/>
        <w:ind w:firstLine="397"/>
        <w:jc w:val="center"/>
        <w:rPr>
          <w:rFonts w:ascii="Traditional Arabic" w:hAnsi="Traditional Arabic"/>
          <w:b/>
          <w:bCs/>
          <w:sz w:val="32"/>
          <w:szCs w:val="32"/>
        </w:rPr>
      </w:pPr>
    </w:p>
    <w:p w14:paraId="78764492" w14:textId="77777777" w:rsidR="007909BD" w:rsidRDefault="007909BD" w:rsidP="00850521">
      <w:pPr>
        <w:spacing w:after="240"/>
        <w:ind w:firstLine="397"/>
        <w:jc w:val="center"/>
        <w:rPr>
          <w:rFonts w:ascii="Traditional Arabic" w:hAnsi="Traditional Arabic"/>
          <w:b/>
          <w:bCs/>
          <w:sz w:val="36"/>
          <w:szCs w:val="32"/>
          <w:rtl/>
        </w:rPr>
      </w:pPr>
    </w:p>
    <w:p w14:paraId="42461F27" w14:textId="77777777" w:rsidR="007909BD" w:rsidRDefault="007909BD" w:rsidP="00850521">
      <w:pPr>
        <w:spacing w:after="240"/>
        <w:ind w:firstLine="397"/>
        <w:jc w:val="center"/>
        <w:rPr>
          <w:rFonts w:ascii="Traditional Arabic" w:hAnsi="Traditional Arabic"/>
          <w:b/>
          <w:bCs/>
          <w:sz w:val="36"/>
          <w:szCs w:val="32"/>
          <w:rtl/>
        </w:rPr>
      </w:pPr>
    </w:p>
    <w:p w14:paraId="00D3549B" w14:textId="6C31819C" w:rsidR="00BB1BDF" w:rsidRDefault="00BB1BDF" w:rsidP="00850521">
      <w:pPr>
        <w:spacing w:after="240"/>
        <w:ind w:firstLine="397"/>
        <w:jc w:val="center"/>
        <w:rPr>
          <w:rFonts w:ascii="Traditional Arabic" w:hAnsi="Traditional Arabic"/>
          <w:b/>
          <w:bCs/>
          <w:sz w:val="32"/>
          <w:rtl/>
        </w:rPr>
      </w:pPr>
      <w:r w:rsidRPr="00D65432">
        <w:rPr>
          <w:rFonts w:ascii="Traditional Arabic" w:hAnsi="Traditional Arabic" w:hint="cs"/>
          <w:b/>
          <w:bCs/>
          <w:sz w:val="36"/>
          <w:szCs w:val="32"/>
          <w:rtl/>
        </w:rPr>
        <w:lastRenderedPageBreak/>
        <w:t>فصل في الخوف والرجاء</w:t>
      </w:r>
      <w:r w:rsidR="00CA2ABB">
        <w:rPr>
          <w:rFonts w:ascii="Traditional Arabic" w:hAnsi="Traditional Arabic"/>
          <w:b/>
          <w:bCs/>
          <w:sz w:val="32"/>
          <w:rtl/>
        </w:rPr>
        <w:fldChar w:fldCharType="begin"/>
      </w:r>
      <w:r w:rsidR="00DE6213">
        <w:instrText xml:space="preserve"> XE "</w:instrText>
      </w:r>
      <w:r w:rsidR="00DE6213" w:rsidRPr="009C03C7">
        <w:rPr>
          <w:rFonts w:ascii="Traditional Arabic" w:hAnsi="Traditional Arabic" w:hint="cs"/>
          <w:b/>
          <w:bCs/>
          <w:sz w:val="36"/>
          <w:szCs w:val="32"/>
          <w:rtl/>
        </w:rPr>
        <w:instrText>فصل في الخوف والرجاء</w:instrText>
      </w:r>
      <w:r w:rsidR="00DE6213">
        <w:instrText xml:space="preserve">" </w:instrText>
      </w:r>
      <w:r w:rsidR="00CA2ABB">
        <w:rPr>
          <w:rFonts w:ascii="Traditional Arabic" w:hAnsi="Traditional Arabic"/>
          <w:b/>
          <w:bCs/>
          <w:sz w:val="32"/>
          <w:rtl/>
        </w:rPr>
        <w:fldChar w:fldCharType="end"/>
      </w:r>
    </w:p>
    <w:p w14:paraId="46617528" w14:textId="77777777" w:rsidR="00D65432" w:rsidRPr="005B5514" w:rsidRDefault="00D65432" w:rsidP="00850521">
      <w:pPr>
        <w:spacing w:after="240"/>
        <w:ind w:firstLine="397"/>
        <w:jc w:val="center"/>
        <w:rPr>
          <w:rFonts w:ascii="Traditional Arabic" w:hAnsi="Traditional Arabic"/>
          <w:b/>
          <w:bCs/>
          <w:sz w:val="32"/>
          <w:rtl/>
        </w:rPr>
      </w:pPr>
    </w:p>
    <w:p w14:paraId="23D857E0" w14:textId="77777777" w:rsidR="00BB1BDF" w:rsidRDefault="00BB1BD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ينبغي للإنسان أن يكونَ شديدَ الخوفِ من الله جلَّ وعلا، عظيمَ الرجاءِ به، وليكنْ خوفهُ في شبابهِ أكثرَ منه في مشيبه، ورجاؤهُ في مشيبهِ أقوى منه في شبابه، وأن</w:t>
      </w:r>
      <w:r w:rsidR="00282DC2">
        <w:rPr>
          <w:rFonts w:ascii="Traditional Arabic" w:hAnsi="Traditional Arabic" w:hint="cs"/>
          <w:sz w:val="32"/>
          <w:szCs w:val="32"/>
          <w:rtl/>
        </w:rPr>
        <w:t>ْ</w:t>
      </w:r>
      <w:r>
        <w:rPr>
          <w:rFonts w:ascii="Traditional Arabic" w:hAnsi="Traditional Arabic" w:hint="cs"/>
          <w:sz w:val="32"/>
          <w:szCs w:val="32"/>
          <w:rtl/>
        </w:rPr>
        <w:t xml:space="preserve"> لا يغترَّ بصالحِ عملهِ مهما كان. جاء في الحديث الشريف: </w:t>
      </w:r>
      <w:r w:rsidRPr="00BB1BDF">
        <w:rPr>
          <w:rFonts w:ascii="Traditional Arabic" w:hAnsi="Traditional Arabic" w:hint="cs"/>
          <w:b/>
          <w:bCs/>
          <w:sz w:val="32"/>
          <w:szCs w:val="32"/>
          <w:rtl/>
        </w:rPr>
        <w:t>"أنا أعلمكم بالله، وأشدُّكم خوفاً منه"</w:t>
      </w:r>
      <w:r w:rsidRPr="00432B1B">
        <w:rPr>
          <w:rStyle w:val="af2"/>
          <w:rtl/>
        </w:rPr>
        <w:t>(</w:t>
      </w:r>
      <w:r w:rsidRPr="00432B1B">
        <w:rPr>
          <w:rStyle w:val="af2"/>
          <w:rtl/>
        </w:rPr>
        <w:footnoteReference w:id="36"/>
      </w:r>
      <w:r w:rsidRPr="00432B1B">
        <w:rPr>
          <w:rStyle w:val="af2"/>
          <w:rtl/>
        </w:rPr>
        <w:t>)</w:t>
      </w:r>
      <w:r>
        <w:rPr>
          <w:rFonts w:ascii="Traditional Arabic" w:hAnsi="Traditional Arabic" w:hint="cs"/>
          <w:sz w:val="32"/>
          <w:szCs w:val="32"/>
          <w:rtl/>
        </w:rPr>
        <w:t>.</w:t>
      </w:r>
    </w:p>
    <w:p w14:paraId="3DAFF13C" w14:textId="77777777" w:rsidR="00BB1BDF" w:rsidRDefault="00BB1BD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وجاء في حديث</w:t>
      </w:r>
      <w:r w:rsidR="00A30AD2">
        <w:rPr>
          <w:rFonts w:ascii="Traditional Arabic" w:hAnsi="Traditional Arabic" w:hint="cs"/>
          <w:sz w:val="32"/>
          <w:szCs w:val="32"/>
          <w:rtl/>
        </w:rPr>
        <w:t>ٍ</w:t>
      </w:r>
      <w:r>
        <w:rPr>
          <w:rFonts w:ascii="Traditional Arabic" w:hAnsi="Traditional Arabic" w:hint="cs"/>
          <w:sz w:val="32"/>
          <w:szCs w:val="32"/>
          <w:rtl/>
        </w:rPr>
        <w:t xml:space="preserve"> آخر: </w:t>
      </w:r>
      <w:r w:rsidRPr="00EA74D2">
        <w:rPr>
          <w:rFonts w:ascii="Traditional Arabic" w:hAnsi="Traditional Arabic" w:hint="cs"/>
          <w:b/>
          <w:bCs/>
          <w:sz w:val="32"/>
          <w:szCs w:val="32"/>
          <w:rtl/>
        </w:rPr>
        <w:t xml:space="preserve">"لو يعلمُ المؤمنُ ما عندَ الله من العقوبة، ما طَمِعَ بجنَّتهِ أحد، </w:t>
      </w:r>
      <w:r w:rsidR="00A30AD2">
        <w:rPr>
          <w:rFonts w:ascii="Traditional Arabic" w:hAnsi="Traditional Arabic" w:hint="cs"/>
          <w:b/>
          <w:bCs/>
          <w:sz w:val="32"/>
          <w:szCs w:val="32"/>
          <w:rtl/>
        </w:rPr>
        <w:t>و</w:t>
      </w:r>
      <w:r w:rsidRPr="00EA74D2">
        <w:rPr>
          <w:rFonts w:ascii="Traditional Arabic" w:hAnsi="Traditional Arabic" w:hint="cs"/>
          <w:b/>
          <w:bCs/>
          <w:sz w:val="32"/>
          <w:szCs w:val="32"/>
          <w:rtl/>
        </w:rPr>
        <w:t>لو يعلمُ الكافرُ ما عند الله</w:t>
      </w:r>
      <w:r w:rsidR="00EA74D2" w:rsidRPr="00EA74D2">
        <w:rPr>
          <w:rFonts w:ascii="Traditional Arabic" w:hAnsi="Traditional Arabic" w:hint="cs"/>
          <w:b/>
          <w:bCs/>
          <w:sz w:val="32"/>
          <w:szCs w:val="32"/>
          <w:rtl/>
        </w:rPr>
        <w:t xml:space="preserve"> من الرحمة، ما ق</w:t>
      </w:r>
      <w:r w:rsidR="00282DC2">
        <w:rPr>
          <w:rFonts w:ascii="Traditional Arabic" w:hAnsi="Traditional Arabic" w:hint="cs"/>
          <w:b/>
          <w:bCs/>
          <w:sz w:val="32"/>
          <w:szCs w:val="32"/>
          <w:rtl/>
        </w:rPr>
        <w:t>َ</w:t>
      </w:r>
      <w:r w:rsidR="00EA74D2" w:rsidRPr="00EA74D2">
        <w:rPr>
          <w:rFonts w:ascii="Traditional Arabic" w:hAnsi="Traditional Arabic" w:hint="cs"/>
          <w:b/>
          <w:bCs/>
          <w:sz w:val="32"/>
          <w:szCs w:val="32"/>
          <w:rtl/>
        </w:rPr>
        <w:t>نِطَ من رحمتهِ أحد"</w:t>
      </w:r>
      <w:r w:rsidR="00EA74D2">
        <w:rPr>
          <w:rFonts w:ascii="Traditional Arabic" w:hAnsi="Traditional Arabic" w:hint="cs"/>
          <w:sz w:val="32"/>
          <w:szCs w:val="32"/>
          <w:rtl/>
        </w:rPr>
        <w:t xml:space="preserve">. رواه </w:t>
      </w:r>
      <w:proofErr w:type="spellStart"/>
      <w:r w:rsidR="00EA74D2">
        <w:rPr>
          <w:rFonts w:ascii="Traditional Arabic" w:hAnsi="Traditional Arabic" w:hint="cs"/>
          <w:sz w:val="32"/>
          <w:szCs w:val="32"/>
          <w:rtl/>
        </w:rPr>
        <w:t>الترمدي</w:t>
      </w:r>
      <w:proofErr w:type="spellEnd"/>
      <w:r w:rsidR="00EA74D2">
        <w:rPr>
          <w:rFonts w:ascii="Traditional Arabic" w:hAnsi="Traditional Arabic" w:hint="cs"/>
          <w:sz w:val="32"/>
          <w:szCs w:val="32"/>
          <w:rtl/>
        </w:rPr>
        <w:t xml:space="preserve"> عن أبي هريرة</w:t>
      </w:r>
      <w:r w:rsidR="00EA74D2" w:rsidRPr="00432B1B">
        <w:rPr>
          <w:rStyle w:val="af2"/>
          <w:rtl/>
        </w:rPr>
        <w:t>(</w:t>
      </w:r>
      <w:r w:rsidR="00EA74D2" w:rsidRPr="00432B1B">
        <w:rPr>
          <w:rStyle w:val="af2"/>
          <w:rtl/>
        </w:rPr>
        <w:footnoteReference w:id="37"/>
      </w:r>
      <w:r w:rsidR="00EA74D2" w:rsidRPr="00432B1B">
        <w:rPr>
          <w:rStyle w:val="af2"/>
          <w:rtl/>
        </w:rPr>
        <w:t>)</w:t>
      </w:r>
      <w:r w:rsidR="00EA74D2">
        <w:rPr>
          <w:rFonts w:ascii="Traditional Arabic" w:hAnsi="Traditional Arabic" w:hint="cs"/>
          <w:sz w:val="32"/>
          <w:szCs w:val="32"/>
          <w:rtl/>
        </w:rPr>
        <w:t>.</w:t>
      </w:r>
    </w:p>
    <w:p w14:paraId="21C661DE" w14:textId="77777777" w:rsidR="00EA74D2" w:rsidRDefault="000F78FA"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وجاء</w:t>
      </w:r>
      <w:r w:rsidR="00A30AD2">
        <w:rPr>
          <w:rFonts w:ascii="Traditional Arabic" w:hAnsi="Traditional Arabic" w:hint="cs"/>
          <w:sz w:val="32"/>
          <w:szCs w:val="32"/>
          <w:rtl/>
        </w:rPr>
        <w:t>َ في حديثٍ</w:t>
      </w:r>
      <w:r w:rsidR="00E921CC">
        <w:rPr>
          <w:rFonts w:ascii="Traditional Arabic" w:hAnsi="Traditional Arabic" w:hint="cs"/>
          <w:sz w:val="32"/>
          <w:szCs w:val="32"/>
          <w:rtl/>
        </w:rPr>
        <w:t xml:space="preserve"> آخر: </w:t>
      </w:r>
      <w:r w:rsidR="00E921CC" w:rsidRPr="00A30AD2">
        <w:rPr>
          <w:rFonts w:ascii="Traditional Arabic" w:hAnsi="Traditional Arabic" w:hint="cs"/>
          <w:sz w:val="32"/>
          <w:szCs w:val="32"/>
          <w:rtl/>
        </w:rPr>
        <w:t>"</w:t>
      </w:r>
      <w:r w:rsidR="00E921CC" w:rsidRPr="00A30AD2">
        <w:rPr>
          <w:rFonts w:ascii="Traditional Arabic" w:hAnsi="Traditional Arabic" w:hint="cs"/>
          <w:b/>
          <w:bCs/>
          <w:sz w:val="32"/>
          <w:szCs w:val="32"/>
          <w:rtl/>
        </w:rPr>
        <w:t>إني أرى ما لا ترون، وأسمعُ ما لا تسمعون</w:t>
      </w:r>
      <w:r w:rsidR="007B098B" w:rsidRPr="00A30AD2">
        <w:rPr>
          <w:rFonts w:ascii="Traditional Arabic" w:hAnsi="Traditional Arabic" w:hint="cs"/>
          <w:b/>
          <w:bCs/>
          <w:sz w:val="32"/>
          <w:szCs w:val="32"/>
          <w:rtl/>
        </w:rPr>
        <w:t xml:space="preserve">، </w:t>
      </w:r>
      <w:proofErr w:type="spellStart"/>
      <w:r w:rsidR="007B098B" w:rsidRPr="00A30AD2">
        <w:rPr>
          <w:rFonts w:ascii="Traditional Arabic" w:hAnsi="Traditional Arabic" w:hint="cs"/>
          <w:b/>
          <w:bCs/>
          <w:sz w:val="32"/>
          <w:szCs w:val="32"/>
          <w:rtl/>
        </w:rPr>
        <w:t>أطَّتِ</w:t>
      </w:r>
      <w:proofErr w:type="spellEnd"/>
      <w:r w:rsidR="007B098B" w:rsidRPr="00A30AD2">
        <w:rPr>
          <w:rFonts w:ascii="Traditional Arabic" w:hAnsi="Traditional Arabic" w:hint="cs"/>
          <w:b/>
          <w:bCs/>
          <w:sz w:val="32"/>
          <w:szCs w:val="32"/>
          <w:rtl/>
        </w:rPr>
        <w:t xml:space="preserve"> السماءُ وحُقَّ لها أن </w:t>
      </w:r>
      <w:proofErr w:type="spellStart"/>
      <w:r w:rsidR="007B098B" w:rsidRPr="00A30AD2">
        <w:rPr>
          <w:rFonts w:ascii="Traditional Arabic" w:hAnsi="Traditional Arabic" w:hint="cs"/>
          <w:b/>
          <w:bCs/>
          <w:sz w:val="32"/>
          <w:szCs w:val="32"/>
          <w:rtl/>
        </w:rPr>
        <w:t>تئطّ</w:t>
      </w:r>
      <w:proofErr w:type="spellEnd"/>
      <w:r w:rsidR="007B098B" w:rsidRPr="00A30AD2">
        <w:rPr>
          <w:rFonts w:ascii="Traditional Arabic" w:hAnsi="Traditional Arabic" w:hint="cs"/>
          <w:b/>
          <w:bCs/>
          <w:sz w:val="32"/>
          <w:szCs w:val="32"/>
          <w:rtl/>
        </w:rPr>
        <w:t>، ما فيها موضعُ أربعِ أصابعَ إلا ومَلَكٌ واضعٌ جبهتَهُ ساجدًا لله</w:t>
      </w:r>
      <w:r w:rsidR="00E921CC" w:rsidRPr="00A30AD2">
        <w:rPr>
          <w:rFonts w:ascii="Traditional Arabic" w:hAnsi="Traditional Arabic" w:hint="cs"/>
          <w:b/>
          <w:bCs/>
          <w:sz w:val="32"/>
          <w:szCs w:val="32"/>
          <w:rtl/>
        </w:rPr>
        <w:t>، والله لو تعلمونَ ما أعلم</w:t>
      </w:r>
      <w:r w:rsidR="00282DC2" w:rsidRPr="00A30AD2">
        <w:rPr>
          <w:rFonts w:ascii="Traditional Arabic" w:hAnsi="Traditional Arabic" w:hint="cs"/>
          <w:b/>
          <w:bCs/>
          <w:sz w:val="32"/>
          <w:szCs w:val="32"/>
          <w:rtl/>
        </w:rPr>
        <w:t>ُ</w:t>
      </w:r>
      <w:r w:rsidR="00E921CC" w:rsidRPr="00A30AD2">
        <w:rPr>
          <w:rFonts w:ascii="Traditional Arabic" w:hAnsi="Traditional Arabic" w:hint="cs"/>
          <w:b/>
          <w:bCs/>
          <w:sz w:val="32"/>
          <w:szCs w:val="32"/>
          <w:rtl/>
        </w:rPr>
        <w:t xml:space="preserve"> لضح</w:t>
      </w:r>
      <w:r w:rsidR="00282DC2" w:rsidRPr="00A30AD2">
        <w:rPr>
          <w:rFonts w:ascii="Traditional Arabic" w:hAnsi="Traditional Arabic" w:hint="cs"/>
          <w:b/>
          <w:bCs/>
          <w:sz w:val="32"/>
          <w:szCs w:val="32"/>
          <w:rtl/>
        </w:rPr>
        <w:t>ِ</w:t>
      </w:r>
      <w:r w:rsidR="00E921CC" w:rsidRPr="00A30AD2">
        <w:rPr>
          <w:rFonts w:ascii="Traditional Arabic" w:hAnsi="Traditional Arabic" w:hint="cs"/>
          <w:b/>
          <w:bCs/>
          <w:sz w:val="32"/>
          <w:szCs w:val="32"/>
          <w:rtl/>
        </w:rPr>
        <w:t>كتم قليلاً</w:t>
      </w:r>
      <w:r w:rsidR="00E921CC" w:rsidRPr="00A30AD2">
        <w:rPr>
          <w:rFonts w:ascii="Traditional Arabic" w:hAnsi="Traditional Arabic" w:hint="cs"/>
          <w:sz w:val="32"/>
          <w:szCs w:val="32"/>
          <w:rtl/>
        </w:rPr>
        <w:t xml:space="preserve"> </w:t>
      </w:r>
      <w:proofErr w:type="spellStart"/>
      <w:r w:rsidR="00E921CC" w:rsidRPr="00A30AD2">
        <w:rPr>
          <w:rFonts w:ascii="Traditional Arabic" w:hAnsi="Traditional Arabic" w:hint="cs"/>
          <w:b/>
          <w:bCs/>
          <w:sz w:val="32"/>
          <w:szCs w:val="32"/>
          <w:rtl/>
        </w:rPr>
        <w:t>ولبك</w:t>
      </w:r>
      <w:r w:rsidR="00282DC2" w:rsidRPr="00A30AD2">
        <w:rPr>
          <w:rFonts w:ascii="Traditional Arabic" w:hAnsi="Traditional Arabic" w:hint="cs"/>
          <w:b/>
          <w:bCs/>
          <w:sz w:val="32"/>
          <w:szCs w:val="32"/>
          <w:rtl/>
        </w:rPr>
        <w:t>َ</w:t>
      </w:r>
      <w:r w:rsidR="00E921CC" w:rsidRPr="00A30AD2">
        <w:rPr>
          <w:rFonts w:ascii="Traditional Arabic" w:hAnsi="Traditional Arabic" w:hint="cs"/>
          <w:b/>
          <w:bCs/>
          <w:sz w:val="32"/>
          <w:szCs w:val="32"/>
          <w:rtl/>
        </w:rPr>
        <w:t>يتم</w:t>
      </w:r>
      <w:proofErr w:type="spellEnd"/>
      <w:r w:rsidR="00E921CC" w:rsidRPr="00A30AD2">
        <w:rPr>
          <w:rFonts w:ascii="Traditional Arabic" w:hAnsi="Traditional Arabic" w:hint="cs"/>
          <w:b/>
          <w:bCs/>
          <w:sz w:val="32"/>
          <w:szCs w:val="32"/>
          <w:rtl/>
        </w:rPr>
        <w:t xml:space="preserve"> </w:t>
      </w:r>
      <w:r w:rsidR="00E921CC" w:rsidRPr="00E921CC">
        <w:rPr>
          <w:rFonts w:ascii="Traditional Arabic" w:hAnsi="Traditional Arabic" w:hint="cs"/>
          <w:b/>
          <w:bCs/>
          <w:sz w:val="32"/>
          <w:szCs w:val="32"/>
          <w:rtl/>
        </w:rPr>
        <w:t>كثيراً، ول</w:t>
      </w:r>
      <w:r w:rsidR="00282DC2">
        <w:rPr>
          <w:rFonts w:ascii="Traditional Arabic" w:hAnsi="Traditional Arabic" w:hint="cs"/>
          <w:b/>
          <w:bCs/>
          <w:sz w:val="32"/>
          <w:szCs w:val="32"/>
          <w:rtl/>
        </w:rPr>
        <w:t>َ</w:t>
      </w:r>
      <w:r w:rsidR="00E921CC" w:rsidRPr="00E921CC">
        <w:rPr>
          <w:rFonts w:ascii="Traditional Arabic" w:hAnsi="Traditional Arabic" w:hint="cs"/>
          <w:b/>
          <w:bCs/>
          <w:sz w:val="32"/>
          <w:szCs w:val="32"/>
          <w:rtl/>
        </w:rPr>
        <w:t xml:space="preserve">ما تلذَّذتم بالنساءِ على الفُرش، </w:t>
      </w:r>
      <w:proofErr w:type="spellStart"/>
      <w:r w:rsidR="00282DC2">
        <w:rPr>
          <w:rFonts w:ascii="Traditional Arabic" w:hAnsi="Traditional Arabic" w:hint="cs"/>
          <w:b/>
          <w:bCs/>
          <w:sz w:val="32"/>
          <w:szCs w:val="32"/>
          <w:rtl/>
        </w:rPr>
        <w:t>و</w:t>
      </w:r>
      <w:r w:rsidR="00E921CC" w:rsidRPr="00E921CC">
        <w:rPr>
          <w:rFonts w:ascii="Traditional Arabic" w:hAnsi="Traditional Arabic" w:hint="cs"/>
          <w:b/>
          <w:bCs/>
          <w:sz w:val="32"/>
          <w:szCs w:val="32"/>
          <w:rtl/>
        </w:rPr>
        <w:t>لخرجتمْ</w:t>
      </w:r>
      <w:proofErr w:type="spellEnd"/>
      <w:r w:rsidR="00E921CC" w:rsidRPr="00E921CC">
        <w:rPr>
          <w:rFonts w:ascii="Traditional Arabic" w:hAnsi="Traditional Arabic" w:hint="cs"/>
          <w:b/>
          <w:bCs/>
          <w:sz w:val="32"/>
          <w:szCs w:val="32"/>
          <w:rtl/>
        </w:rPr>
        <w:t xml:space="preserve"> إلى الصُّعُداتِ تجأرون إلى الله تعالى، ولوددتُ أني شجرةٌ تُعْضَد"</w:t>
      </w:r>
      <w:r w:rsidR="00E921CC">
        <w:rPr>
          <w:rFonts w:ascii="Traditional Arabic" w:hAnsi="Traditional Arabic" w:hint="cs"/>
          <w:sz w:val="32"/>
          <w:szCs w:val="32"/>
          <w:rtl/>
        </w:rPr>
        <w:t>. أخرجه الترمذي من حديث أبي ذر</w:t>
      </w:r>
      <w:r w:rsidR="00E921CC" w:rsidRPr="00432B1B">
        <w:rPr>
          <w:rStyle w:val="af2"/>
          <w:rtl/>
        </w:rPr>
        <w:t>(</w:t>
      </w:r>
      <w:r w:rsidR="00E921CC" w:rsidRPr="00432B1B">
        <w:rPr>
          <w:rStyle w:val="af2"/>
          <w:rtl/>
        </w:rPr>
        <w:footnoteReference w:id="38"/>
      </w:r>
      <w:r w:rsidR="00E921CC" w:rsidRPr="00432B1B">
        <w:rPr>
          <w:rStyle w:val="af2"/>
          <w:rtl/>
        </w:rPr>
        <w:t>)</w:t>
      </w:r>
      <w:r w:rsidR="00E921CC">
        <w:rPr>
          <w:rFonts w:ascii="Traditional Arabic" w:hAnsi="Traditional Arabic" w:hint="cs"/>
          <w:sz w:val="32"/>
          <w:szCs w:val="32"/>
          <w:rtl/>
        </w:rPr>
        <w:t>.</w:t>
      </w:r>
    </w:p>
    <w:p w14:paraId="52A537AC" w14:textId="77777777" w:rsidR="00E921CC" w:rsidRDefault="0013070A"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وجاء في حديث</w:t>
      </w:r>
      <w:r w:rsidR="00A30AD2">
        <w:rPr>
          <w:rFonts w:ascii="Traditional Arabic" w:hAnsi="Traditional Arabic" w:hint="cs"/>
          <w:sz w:val="32"/>
          <w:szCs w:val="32"/>
          <w:rtl/>
        </w:rPr>
        <w:t>ٍ</w:t>
      </w:r>
      <w:r>
        <w:rPr>
          <w:rFonts w:ascii="Traditional Arabic" w:hAnsi="Traditional Arabic" w:hint="cs"/>
          <w:sz w:val="32"/>
          <w:szCs w:val="32"/>
          <w:rtl/>
        </w:rPr>
        <w:t xml:space="preserve"> آخر، أن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دخلَ على شابٍّ وهو في حالةِ الموت، فقال: </w:t>
      </w:r>
      <w:r w:rsidRPr="005D7AFE">
        <w:rPr>
          <w:rFonts w:ascii="Traditional Arabic" w:hAnsi="Traditional Arabic" w:hint="cs"/>
          <w:b/>
          <w:bCs/>
          <w:sz w:val="32"/>
          <w:szCs w:val="32"/>
          <w:rtl/>
        </w:rPr>
        <w:t>"كيفَ تجدك</w:t>
      </w:r>
      <w:r w:rsidRPr="00282DC2">
        <w:rPr>
          <w:rFonts w:ascii="Traditional Arabic" w:hAnsi="Traditional Arabic" w:hint="cs"/>
          <w:sz w:val="32"/>
          <w:szCs w:val="32"/>
          <w:rtl/>
        </w:rPr>
        <w:t xml:space="preserve">"؟ فقال: أرجو الله تعالى يا رسولَ الله، وأخافُ ذنوبي. فقالَ </w:t>
      </w:r>
      <w:r w:rsidRPr="00282DC2">
        <w:rPr>
          <w:rFonts w:ascii="Traditional Arabic" w:hAnsi="Traditional Arabic" w:hint="cs"/>
          <w:sz w:val="32"/>
          <w:szCs w:val="32"/>
        </w:rPr>
        <w:sym w:font="AGA Arabesque" w:char="F065"/>
      </w:r>
      <w:r w:rsidRPr="00282DC2">
        <w:rPr>
          <w:rFonts w:ascii="Traditional Arabic" w:hAnsi="Traditional Arabic" w:hint="cs"/>
          <w:sz w:val="32"/>
          <w:szCs w:val="32"/>
          <w:rtl/>
        </w:rPr>
        <w:t>:</w:t>
      </w:r>
      <w:r w:rsidRPr="005D7AFE">
        <w:rPr>
          <w:rFonts w:ascii="Traditional Arabic" w:hAnsi="Traditional Arabic" w:hint="cs"/>
          <w:b/>
          <w:bCs/>
          <w:sz w:val="32"/>
          <w:szCs w:val="32"/>
          <w:rtl/>
        </w:rPr>
        <w:t xml:space="preserve"> "لا يجتمعانِ في قلبِ عبدٍ في مثلِ هذا الموطنِ إلا أعطاهُ الله ما يرجو، وآمنَهُ مم</w:t>
      </w:r>
      <w:r w:rsidR="00282DC2">
        <w:rPr>
          <w:rFonts w:ascii="Traditional Arabic" w:hAnsi="Traditional Arabic" w:hint="cs"/>
          <w:b/>
          <w:bCs/>
          <w:sz w:val="32"/>
          <w:szCs w:val="32"/>
          <w:rtl/>
        </w:rPr>
        <w:t>ّ</w:t>
      </w:r>
      <w:r w:rsidRPr="005D7AFE">
        <w:rPr>
          <w:rFonts w:ascii="Traditional Arabic" w:hAnsi="Traditional Arabic" w:hint="cs"/>
          <w:b/>
          <w:bCs/>
          <w:sz w:val="32"/>
          <w:szCs w:val="32"/>
          <w:rtl/>
        </w:rPr>
        <w:t>ا يخاف"</w:t>
      </w:r>
      <w:r>
        <w:rPr>
          <w:rFonts w:ascii="Traditional Arabic" w:hAnsi="Traditional Arabic" w:hint="cs"/>
          <w:sz w:val="32"/>
          <w:szCs w:val="32"/>
          <w:rtl/>
        </w:rPr>
        <w:t>. أ</w:t>
      </w:r>
      <w:r w:rsidR="005D7AFE">
        <w:rPr>
          <w:rFonts w:ascii="Traditional Arabic" w:hAnsi="Traditional Arabic" w:hint="cs"/>
          <w:sz w:val="32"/>
          <w:szCs w:val="32"/>
          <w:rtl/>
        </w:rPr>
        <w:t>خرجهُ الترمذي من حديثِ أبي ذر</w:t>
      </w:r>
      <w:r w:rsidR="005D7AFE" w:rsidRPr="00432B1B">
        <w:rPr>
          <w:rStyle w:val="af2"/>
          <w:rtl/>
        </w:rPr>
        <w:t>(</w:t>
      </w:r>
      <w:r w:rsidR="005D7AFE" w:rsidRPr="00432B1B">
        <w:rPr>
          <w:rStyle w:val="af2"/>
          <w:rtl/>
        </w:rPr>
        <w:footnoteReference w:id="39"/>
      </w:r>
      <w:r w:rsidR="005D7AFE" w:rsidRPr="00432B1B">
        <w:rPr>
          <w:rStyle w:val="af2"/>
          <w:rtl/>
        </w:rPr>
        <w:t>)</w:t>
      </w:r>
      <w:r w:rsidR="005D7AFE">
        <w:rPr>
          <w:rFonts w:ascii="Traditional Arabic" w:hAnsi="Traditional Arabic" w:hint="cs"/>
          <w:sz w:val="32"/>
          <w:szCs w:val="32"/>
          <w:rtl/>
        </w:rPr>
        <w:t>.</w:t>
      </w:r>
    </w:p>
    <w:p w14:paraId="275599E7" w14:textId="77777777" w:rsidR="005D7AFE" w:rsidRDefault="005D7AF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وعن أبي الدرداء، عن نبيّ</w:t>
      </w:r>
      <w:r w:rsidR="007B098B">
        <w:rPr>
          <w:rFonts w:ascii="Traditional Arabic" w:hAnsi="Traditional Arabic" w:hint="cs"/>
          <w:sz w:val="32"/>
          <w:szCs w:val="32"/>
          <w:rtl/>
        </w:rPr>
        <w:t>ِ</w:t>
      </w:r>
      <w:r>
        <w:rPr>
          <w:rFonts w:ascii="Traditional Arabic" w:hAnsi="Traditional Arabic" w:hint="cs"/>
          <w:sz w:val="32"/>
          <w:szCs w:val="32"/>
          <w:rtl/>
        </w:rPr>
        <w:t xml:space="preserve">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عن جبريلَ عليه السلامُ قال: </w:t>
      </w:r>
      <w:r w:rsidRPr="00CC4BDE">
        <w:rPr>
          <w:rFonts w:ascii="Traditional Arabic" w:hAnsi="Traditional Arabic" w:hint="cs"/>
          <w:b/>
          <w:bCs/>
          <w:sz w:val="32"/>
          <w:szCs w:val="32"/>
          <w:rtl/>
        </w:rPr>
        <w:t>"قال ربُّكم عزَّ وجلَّ: عبدي، ما عبدت</w:t>
      </w:r>
      <w:r w:rsidR="007B098B">
        <w:rPr>
          <w:rFonts w:ascii="Traditional Arabic" w:hAnsi="Traditional Arabic" w:hint="cs"/>
          <w:b/>
          <w:bCs/>
          <w:sz w:val="32"/>
          <w:szCs w:val="32"/>
          <w:rtl/>
        </w:rPr>
        <w:t>َ</w:t>
      </w:r>
      <w:r w:rsidRPr="00CC4BDE">
        <w:rPr>
          <w:rFonts w:ascii="Traditional Arabic" w:hAnsi="Traditional Arabic" w:hint="cs"/>
          <w:b/>
          <w:bCs/>
          <w:sz w:val="32"/>
          <w:szCs w:val="32"/>
          <w:rtl/>
        </w:rPr>
        <w:t>ني ورجوتَني ولم تُشركْ بي شيئاً، غفرتُ لكَ على ما كان منك، ولو استقبلت</w:t>
      </w:r>
      <w:r w:rsidR="007B098B">
        <w:rPr>
          <w:rFonts w:ascii="Traditional Arabic" w:hAnsi="Traditional Arabic" w:hint="cs"/>
          <w:b/>
          <w:bCs/>
          <w:sz w:val="32"/>
          <w:szCs w:val="32"/>
          <w:rtl/>
        </w:rPr>
        <w:t>َ</w:t>
      </w:r>
      <w:r w:rsidRPr="00CC4BDE">
        <w:rPr>
          <w:rFonts w:ascii="Traditional Arabic" w:hAnsi="Traditional Arabic" w:hint="cs"/>
          <w:b/>
          <w:bCs/>
          <w:sz w:val="32"/>
          <w:szCs w:val="32"/>
          <w:rtl/>
        </w:rPr>
        <w:t xml:space="preserve">ني بملءِ الأرضِ خَطايا </w:t>
      </w:r>
      <w:r w:rsidRPr="00CC4BDE">
        <w:rPr>
          <w:rFonts w:ascii="Traditional Arabic" w:hAnsi="Traditional Arabic" w:hint="cs"/>
          <w:b/>
          <w:bCs/>
          <w:sz w:val="32"/>
          <w:szCs w:val="32"/>
          <w:rtl/>
        </w:rPr>
        <w:lastRenderedPageBreak/>
        <w:t>وذنوباً، استقبلتُكَ بمثلها مغفرةً، فأغفرُ لكَ ولا أبالي"</w:t>
      </w:r>
      <w:r w:rsidRPr="00432B1B">
        <w:rPr>
          <w:rStyle w:val="af2"/>
          <w:rtl/>
        </w:rPr>
        <w:t>(</w:t>
      </w:r>
      <w:r w:rsidRPr="00432B1B">
        <w:rPr>
          <w:rStyle w:val="af2"/>
          <w:rtl/>
        </w:rPr>
        <w:footnoteReference w:id="40"/>
      </w:r>
      <w:r w:rsidRPr="00432B1B">
        <w:rPr>
          <w:rStyle w:val="af2"/>
          <w:rtl/>
        </w:rPr>
        <w:t>)</w:t>
      </w:r>
      <w:r>
        <w:rPr>
          <w:rFonts w:ascii="Traditional Arabic" w:hAnsi="Traditional Arabic" w:hint="cs"/>
          <w:sz w:val="32"/>
          <w:szCs w:val="32"/>
          <w:rtl/>
        </w:rPr>
        <w:t>.</w:t>
      </w:r>
    </w:p>
    <w:p w14:paraId="19FDF349" w14:textId="4045F0D1" w:rsidR="00CC4BDE" w:rsidRDefault="00CC4BD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وينبغي للعبدِ أن يكونَ نصبَ عينيه وموضعَ ذكرهِ في قلبهِ قولهُ تعالى:</w:t>
      </w:r>
      <w:r w:rsidR="0097071E">
        <w:rPr>
          <w:rFonts w:ascii="Traditional Arabic" w:hAnsi="Traditional Arabic" w:hint="cs"/>
          <w:sz w:val="32"/>
          <w:szCs w:val="32"/>
          <w:rtl/>
        </w:rPr>
        <w:t xml:space="preserve"> </w:t>
      </w:r>
      <w:r w:rsidR="00F11F22">
        <w:rPr>
          <w:rFonts w:ascii="Traditional Arabic" w:hAnsi="Traditional Arabic" w:hint="cs"/>
          <w:sz w:val="32"/>
          <w:szCs w:val="32"/>
          <w:rtl/>
        </w:rPr>
        <w:t>{</w:t>
      </w:r>
      <w:r w:rsidR="0097071E" w:rsidRPr="0097071E">
        <w:rPr>
          <w:rFonts w:ascii="Traditional Arabic" w:hAnsi="Traditional Arabic"/>
          <w:sz w:val="32"/>
          <w:szCs w:val="32"/>
          <w:rtl/>
        </w:rPr>
        <w:t>نَبِّئْ عِبَادِي أَنِّي أَنَا الْغَفُورُ الرَّحِيمُ</w:t>
      </w:r>
      <w:r w:rsidR="00F11F22">
        <w:rPr>
          <w:rFonts w:ascii="Traditional Arabic" w:hAnsi="Traditional Arabic" w:hint="cs"/>
          <w:sz w:val="32"/>
          <w:szCs w:val="32"/>
          <w:rtl/>
        </w:rPr>
        <w:t>.</w:t>
      </w:r>
      <w:r w:rsidR="0097071E" w:rsidRPr="0097071E">
        <w:rPr>
          <w:rFonts w:ascii="Traditional Arabic" w:hAnsi="Traditional Arabic"/>
          <w:sz w:val="32"/>
          <w:szCs w:val="32"/>
          <w:rtl/>
        </w:rPr>
        <w:t xml:space="preserve">  وَأَنَّ عَذَابِي هُوَ الْعَذَابُ الْأَلِيمُ</w:t>
      </w:r>
      <w:r w:rsidR="00F11F22">
        <w:rPr>
          <w:rFonts w:ascii="Traditional Arabic" w:hAnsi="Traditional Arabic" w:hint="cs"/>
          <w:sz w:val="32"/>
          <w:szCs w:val="32"/>
          <w:rtl/>
        </w:rPr>
        <w:t>}</w:t>
      </w:r>
      <w:r w:rsidR="00CE7D98" w:rsidRPr="00432B1B">
        <w:rPr>
          <w:rStyle w:val="af2"/>
          <w:rtl/>
        </w:rPr>
        <w:t>(</w:t>
      </w:r>
      <w:r w:rsidR="00CE7D98" w:rsidRPr="00432B1B">
        <w:rPr>
          <w:rStyle w:val="af2"/>
          <w:rtl/>
        </w:rPr>
        <w:footnoteReference w:id="41"/>
      </w:r>
      <w:r w:rsidR="00CE7D98" w:rsidRPr="00432B1B">
        <w:rPr>
          <w:rStyle w:val="af2"/>
          <w:rtl/>
        </w:rPr>
        <w:t>)</w:t>
      </w:r>
      <w:r>
        <w:rPr>
          <w:rFonts w:ascii="Traditional Arabic" w:hAnsi="Traditional Arabic" w:hint="cs"/>
          <w:sz w:val="32"/>
          <w:szCs w:val="32"/>
          <w:rtl/>
        </w:rPr>
        <w:t>، وقوله تعالى:</w:t>
      </w:r>
      <w:r w:rsidR="00F11F22">
        <w:rPr>
          <w:rFonts w:ascii="Traditional Arabic" w:hAnsi="Traditional Arabic" w:hint="cs"/>
          <w:sz w:val="32"/>
          <w:szCs w:val="32"/>
          <w:rtl/>
        </w:rPr>
        <w:t xml:space="preserve"> {</w:t>
      </w:r>
      <w:r w:rsidR="00F11F22" w:rsidRPr="00F11F22">
        <w:rPr>
          <w:rFonts w:ascii="Traditional Arabic" w:hAnsi="Traditional Arabic"/>
          <w:sz w:val="32"/>
          <w:szCs w:val="32"/>
          <w:rtl/>
        </w:rPr>
        <w:t>إِنَّ رَبَّكَ سَرِيعُ الْعِقَابِ وَإِنَّهُ لَغَفُورٌ رَحِيمٌ</w:t>
      </w:r>
      <w:r w:rsidR="00F11F22">
        <w:rPr>
          <w:rFonts w:ascii="Traditional Arabic" w:hAnsi="Traditional Arabic" w:hint="cs"/>
          <w:sz w:val="32"/>
          <w:szCs w:val="32"/>
          <w:rtl/>
        </w:rPr>
        <w:t>}</w:t>
      </w:r>
      <w:r w:rsidR="00CE7D98" w:rsidRPr="00432B1B">
        <w:rPr>
          <w:rStyle w:val="af2"/>
          <w:rtl/>
        </w:rPr>
        <w:t>(</w:t>
      </w:r>
      <w:r w:rsidR="00CE7D98" w:rsidRPr="00432B1B">
        <w:rPr>
          <w:rStyle w:val="af2"/>
          <w:rtl/>
        </w:rPr>
        <w:footnoteReference w:id="42"/>
      </w:r>
      <w:r w:rsidR="00CE7D98" w:rsidRPr="00432B1B">
        <w:rPr>
          <w:rStyle w:val="af2"/>
          <w:rtl/>
        </w:rPr>
        <w:t>)</w:t>
      </w:r>
      <w:r w:rsidR="00CE7D98">
        <w:rPr>
          <w:rFonts w:ascii="Traditional Arabic" w:hAnsi="Traditional Arabic" w:hint="cs"/>
          <w:sz w:val="32"/>
          <w:szCs w:val="32"/>
          <w:rtl/>
        </w:rPr>
        <w:t>، وأن يُكثرَ من ذكرِ الموت، فقد جاءَ في الحديثِ الشريف</w:t>
      </w:r>
      <w:r w:rsidR="00CE7D98" w:rsidRPr="00A44FB4">
        <w:rPr>
          <w:rFonts w:ascii="Traditional Arabic" w:hAnsi="Traditional Arabic" w:hint="cs"/>
          <w:b/>
          <w:bCs/>
          <w:sz w:val="32"/>
          <w:szCs w:val="32"/>
          <w:rtl/>
        </w:rPr>
        <w:t>: "كف</w:t>
      </w:r>
      <w:r w:rsidR="007B098B">
        <w:rPr>
          <w:rFonts w:ascii="Traditional Arabic" w:hAnsi="Traditional Arabic" w:hint="cs"/>
          <w:b/>
          <w:bCs/>
          <w:sz w:val="32"/>
          <w:szCs w:val="32"/>
          <w:rtl/>
        </w:rPr>
        <w:t>َ</w:t>
      </w:r>
      <w:r w:rsidR="00CE7D98" w:rsidRPr="00A44FB4">
        <w:rPr>
          <w:rFonts w:ascii="Traditional Arabic" w:hAnsi="Traditional Arabic" w:hint="cs"/>
          <w:b/>
          <w:bCs/>
          <w:sz w:val="32"/>
          <w:szCs w:val="32"/>
          <w:rtl/>
        </w:rPr>
        <w:t>ى بالموتِ واعظاً"</w:t>
      </w:r>
      <w:r w:rsidR="00A44FB4" w:rsidRPr="00432B1B">
        <w:rPr>
          <w:rStyle w:val="af2"/>
          <w:rtl/>
        </w:rPr>
        <w:t>(</w:t>
      </w:r>
      <w:r w:rsidR="00A44FB4" w:rsidRPr="00432B1B">
        <w:rPr>
          <w:rStyle w:val="af2"/>
          <w:rtl/>
        </w:rPr>
        <w:footnoteReference w:id="43"/>
      </w:r>
      <w:r w:rsidR="00A44FB4" w:rsidRPr="00432B1B">
        <w:rPr>
          <w:rStyle w:val="af2"/>
          <w:rtl/>
        </w:rPr>
        <w:t>)</w:t>
      </w:r>
      <w:r w:rsidR="00CE7D98">
        <w:rPr>
          <w:rFonts w:ascii="Traditional Arabic" w:hAnsi="Traditional Arabic" w:hint="cs"/>
          <w:sz w:val="32"/>
          <w:szCs w:val="32"/>
          <w:rtl/>
        </w:rPr>
        <w:t xml:space="preserve">، </w:t>
      </w:r>
      <w:r w:rsidR="00CE7D98" w:rsidRPr="00A44FB4">
        <w:rPr>
          <w:rFonts w:ascii="Traditional Arabic" w:hAnsi="Traditional Arabic" w:hint="cs"/>
          <w:b/>
          <w:bCs/>
          <w:sz w:val="32"/>
          <w:szCs w:val="32"/>
          <w:rtl/>
        </w:rPr>
        <w:t>"أكثروا ذكرَ الموت، فإنه يمحِّصُ الذنوب، ويزهِّدُ في الدنيا"</w:t>
      </w:r>
      <w:r w:rsidR="00A44FB4" w:rsidRPr="00432B1B">
        <w:rPr>
          <w:rStyle w:val="af2"/>
          <w:rtl/>
        </w:rPr>
        <w:t>(</w:t>
      </w:r>
      <w:r w:rsidR="00A44FB4" w:rsidRPr="00432B1B">
        <w:rPr>
          <w:rStyle w:val="af2"/>
          <w:rtl/>
        </w:rPr>
        <w:footnoteReference w:id="44"/>
      </w:r>
      <w:r w:rsidR="00A44FB4" w:rsidRPr="00432B1B">
        <w:rPr>
          <w:rStyle w:val="af2"/>
          <w:rtl/>
        </w:rPr>
        <w:t>)</w:t>
      </w:r>
      <w:r w:rsidR="00CE7D98">
        <w:rPr>
          <w:rFonts w:ascii="Traditional Arabic" w:hAnsi="Traditional Arabic" w:hint="cs"/>
          <w:sz w:val="32"/>
          <w:szCs w:val="32"/>
          <w:rtl/>
        </w:rPr>
        <w:t>.</w:t>
      </w:r>
    </w:p>
    <w:p w14:paraId="3E6AEC1F" w14:textId="77777777" w:rsidR="00C1666C" w:rsidRDefault="00C1666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 أكثرَ من ذكرِ الموت، أُكرِمَ بتعجيلِ التوبة، وقناعةِ النفس، والنشاطِ في العبادة، ومن نسيَ الموت، عُوقِبَ بتسويفِ التوبة، والشرَهِ على الدنيا، والتكاسلِ عن الطاعات، وليعلمْ أنه: </w:t>
      </w:r>
    </w:p>
    <w:tbl>
      <w:tblPr>
        <w:tblStyle w:val="aff4"/>
        <w:bidiVisual/>
        <w:tblW w:w="4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3"/>
        <w:gridCol w:w="284"/>
        <w:gridCol w:w="2387"/>
      </w:tblGrid>
      <w:tr w:rsidR="001A14BE" w:rsidRPr="00285E68" w14:paraId="44F7606B" w14:textId="77777777" w:rsidTr="00884ACA">
        <w:trPr>
          <w:trHeight w:val="502"/>
          <w:jc w:val="center"/>
        </w:trPr>
        <w:tc>
          <w:tcPr>
            <w:tcW w:w="2273" w:type="dxa"/>
          </w:tcPr>
          <w:p w14:paraId="26F1285F" w14:textId="77777777" w:rsidR="001A14BE" w:rsidRPr="00285E68" w:rsidRDefault="001A14BE" w:rsidP="00566DEA">
            <w:pPr>
              <w:spacing w:after="240"/>
              <w:ind w:firstLine="0"/>
              <w:jc w:val="both"/>
              <w:rPr>
                <w:rFonts w:ascii="Traditional Arabic" w:hAnsi="Traditional Arabic"/>
                <w:sz w:val="2"/>
                <w:szCs w:val="2"/>
                <w:rtl/>
              </w:rPr>
            </w:pPr>
            <w:r>
              <w:rPr>
                <w:rFonts w:ascii="Traditional Arabic" w:hAnsi="Traditional Arabic" w:hint="cs"/>
                <w:sz w:val="32"/>
                <w:szCs w:val="32"/>
                <w:rtl/>
              </w:rPr>
              <w:t>لو لم يكن</w:t>
            </w:r>
            <w:r w:rsidR="00A30AD2">
              <w:rPr>
                <w:rFonts w:ascii="Traditional Arabic" w:hAnsi="Traditional Arabic" w:hint="cs"/>
                <w:sz w:val="32"/>
                <w:szCs w:val="32"/>
                <w:rtl/>
              </w:rPr>
              <w:t>ْ</w:t>
            </w:r>
            <w:r>
              <w:rPr>
                <w:rFonts w:ascii="Traditional Arabic" w:hAnsi="Traditional Arabic" w:hint="cs"/>
                <w:sz w:val="32"/>
                <w:szCs w:val="32"/>
                <w:rtl/>
              </w:rPr>
              <w:t xml:space="preserve"> نارٌ ولا جنةٌ</w:t>
            </w:r>
            <w:r>
              <w:rPr>
                <w:rFonts w:ascii="Traditional Arabic" w:hAnsi="Traditional Arabic" w:hint="cs"/>
                <w:sz w:val="32"/>
                <w:szCs w:val="32"/>
                <w:rtl/>
              </w:rPr>
              <w:br/>
              <w:t>لكان فيه واعظٌ زاجرٌ</w:t>
            </w:r>
            <w:r>
              <w:rPr>
                <w:rFonts w:ascii="Traditional Arabic" w:hAnsi="Traditional Arabic" w:hint="cs"/>
                <w:sz w:val="32"/>
                <w:szCs w:val="32"/>
                <w:rtl/>
              </w:rPr>
              <w:br/>
            </w:r>
          </w:p>
        </w:tc>
        <w:tc>
          <w:tcPr>
            <w:tcW w:w="284" w:type="dxa"/>
          </w:tcPr>
          <w:p w14:paraId="0CA68674" w14:textId="77777777" w:rsidR="001A14BE" w:rsidRPr="00285E68" w:rsidRDefault="001A14BE" w:rsidP="00850521">
            <w:pPr>
              <w:spacing w:after="240"/>
              <w:ind w:firstLine="397"/>
              <w:jc w:val="both"/>
              <w:rPr>
                <w:rFonts w:ascii="Traditional Arabic" w:hAnsi="Traditional Arabic"/>
                <w:sz w:val="32"/>
                <w:szCs w:val="32"/>
                <w:rtl/>
              </w:rPr>
            </w:pPr>
          </w:p>
        </w:tc>
        <w:tc>
          <w:tcPr>
            <w:tcW w:w="2387" w:type="dxa"/>
          </w:tcPr>
          <w:p w14:paraId="6B80BD9F" w14:textId="77777777" w:rsidR="001A14BE" w:rsidRPr="00285E68" w:rsidRDefault="001A14BE" w:rsidP="00566DEA">
            <w:pPr>
              <w:spacing w:after="240"/>
              <w:ind w:firstLine="0"/>
              <w:jc w:val="both"/>
              <w:rPr>
                <w:rFonts w:ascii="Traditional Arabic" w:hAnsi="Traditional Arabic"/>
                <w:sz w:val="2"/>
                <w:szCs w:val="2"/>
                <w:rtl/>
              </w:rPr>
            </w:pPr>
            <w:r>
              <w:rPr>
                <w:rFonts w:ascii="Traditional Arabic" w:hAnsi="Traditional Arabic" w:hint="cs"/>
                <w:sz w:val="32"/>
                <w:szCs w:val="32"/>
                <w:rtl/>
              </w:rPr>
              <w:t>للمرءِ إلا أنه يقبرُ</w:t>
            </w:r>
            <w:r>
              <w:rPr>
                <w:rFonts w:ascii="Traditional Arabic" w:hAnsi="Traditional Arabic" w:hint="cs"/>
                <w:sz w:val="32"/>
                <w:szCs w:val="32"/>
                <w:rtl/>
              </w:rPr>
              <w:br/>
              <w:t>لكلِّ من يسمعُ أو يُبصرُ</w:t>
            </w:r>
            <w:r w:rsidRPr="00432B1B">
              <w:rPr>
                <w:rStyle w:val="af2"/>
                <w:rtl/>
              </w:rPr>
              <w:t>(</w:t>
            </w:r>
            <w:r w:rsidRPr="00432B1B">
              <w:rPr>
                <w:rStyle w:val="af2"/>
                <w:rtl/>
              </w:rPr>
              <w:footnoteReference w:id="45"/>
            </w:r>
            <w:r w:rsidRPr="00432B1B">
              <w:rPr>
                <w:rStyle w:val="af2"/>
                <w:rtl/>
              </w:rPr>
              <w:t>)</w:t>
            </w:r>
            <w:r>
              <w:rPr>
                <w:rFonts w:ascii="Traditional Arabic" w:hAnsi="Traditional Arabic" w:hint="cs"/>
                <w:sz w:val="32"/>
                <w:szCs w:val="32"/>
                <w:rtl/>
              </w:rPr>
              <w:br/>
            </w:r>
          </w:p>
        </w:tc>
      </w:tr>
    </w:tbl>
    <w:p w14:paraId="613AB2D3" w14:textId="77777777" w:rsidR="00C1666C" w:rsidRDefault="004D680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ولْيخشَ من سوءِ الخاتمة، فإن قلوبَ الخلائقِ بين أصبعين من أصابعِ الرحمن، يقلِّبها كيف شاء، جاءَ في الحديثِ الشريفِ عن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w:t>
      </w:r>
      <w:r w:rsidRPr="00383160">
        <w:rPr>
          <w:rFonts w:ascii="Traditional Arabic" w:hAnsi="Traditional Arabic" w:hint="cs"/>
          <w:b/>
          <w:bCs/>
          <w:sz w:val="32"/>
          <w:szCs w:val="32"/>
          <w:rtl/>
        </w:rPr>
        <w:t xml:space="preserve">"والله الذي لا إله غيره، </w:t>
      </w:r>
      <w:r w:rsidR="00383160" w:rsidRPr="00383160">
        <w:rPr>
          <w:rFonts w:ascii="Traditional Arabic" w:hAnsi="Traditional Arabic" w:hint="cs"/>
          <w:b/>
          <w:bCs/>
          <w:sz w:val="32"/>
          <w:szCs w:val="32"/>
          <w:rtl/>
        </w:rPr>
        <w:t>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w:t>
      </w:r>
      <w:r w:rsidR="007B098B">
        <w:rPr>
          <w:rFonts w:ascii="Traditional Arabic" w:hAnsi="Traditional Arabic" w:hint="cs"/>
          <w:b/>
          <w:bCs/>
          <w:sz w:val="32"/>
          <w:szCs w:val="32"/>
          <w:rtl/>
        </w:rPr>
        <w:t>يسبقُ عليه الكتابُ، فيعملُ بعملِ</w:t>
      </w:r>
      <w:r w:rsidR="00383160" w:rsidRPr="00383160">
        <w:rPr>
          <w:rFonts w:ascii="Traditional Arabic" w:hAnsi="Traditional Arabic" w:hint="cs"/>
          <w:b/>
          <w:bCs/>
          <w:sz w:val="32"/>
          <w:szCs w:val="32"/>
          <w:rtl/>
        </w:rPr>
        <w:t xml:space="preserve"> أهل الجنةِ فيدخلها"</w:t>
      </w:r>
      <w:r w:rsidR="00383160">
        <w:rPr>
          <w:rFonts w:ascii="Traditional Arabic" w:hAnsi="Traditional Arabic" w:hint="cs"/>
          <w:sz w:val="32"/>
          <w:szCs w:val="32"/>
          <w:rtl/>
        </w:rPr>
        <w:t xml:space="preserve">. رواه البخاري ومسلم عن </w:t>
      </w:r>
      <w:proofErr w:type="gramStart"/>
      <w:r w:rsidR="00383160">
        <w:rPr>
          <w:rFonts w:ascii="Traditional Arabic" w:hAnsi="Traditional Arabic" w:hint="cs"/>
          <w:sz w:val="32"/>
          <w:szCs w:val="32"/>
          <w:rtl/>
        </w:rPr>
        <w:t>عبدالله</w:t>
      </w:r>
      <w:proofErr w:type="gramEnd"/>
      <w:r w:rsidR="00383160">
        <w:rPr>
          <w:rFonts w:ascii="Traditional Arabic" w:hAnsi="Traditional Arabic" w:hint="cs"/>
          <w:sz w:val="32"/>
          <w:szCs w:val="32"/>
          <w:rtl/>
        </w:rPr>
        <w:t xml:space="preserve"> بن مسعود</w:t>
      </w:r>
      <w:r w:rsidR="00383160" w:rsidRPr="00432B1B">
        <w:rPr>
          <w:rStyle w:val="af2"/>
          <w:rtl/>
        </w:rPr>
        <w:t>(</w:t>
      </w:r>
      <w:r w:rsidR="00383160" w:rsidRPr="00432B1B">
        <w:rPr>
          <w:rStyle w:val="af2"/>
          <w:rtl/>
        </w:rPr>
        <w:footnoteReference w:id="46"/>
      </w:r>
      <w:r w:rsidR="00383160" w:rsidRPr="00432B1B">
        <w:rPr>
          <w:rStyle w:val="af2"/>
          <w:rtl/>
        </w:rPr>
        <w:t>)</w:t>
      </w:r>
      <w:r w:rsidR="00383160">
        <w:rPr>
          <w:rFonts w:ascii="Traditional Arabic" w:hAnsi="Traditional Arabic" w:hint="cs"/>
          <w:sz w:val="32"/>
          <w:szCs w:val="32"/>
          <w:rtl/>
        </w:rPr>
        <w:t>.</w:t>
      </w:r>
    </w:p>
    <w:p w14:paraId="23EB2D35" w14:textId="77777777" w:rsidR="00383160" w:rsidRDefault="001C449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فينبغي لكلِّ عبدٍ أن يسألَ الله تعالى حسنَ الخاتمة، ويستعيذَ بالله من سوئها، ومن شرِّ العاقبة.</w:t>
      </w:r>
    </w:p>
    <w:p w14:paraId="10321AF4" w14:textId="77777777" w:rsidR="001C4494" w:rsidRDefault="001C449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ولا فائدة لعملٍ إلا بالإخلاصِ من العامل، والقبولِ من الله تعالى، فمن آمنَ وأخلصَ العمل، فالمرجوُّ من كرمِ الله تعالى قبولُ عمله، وحفظُ إيمانهِ عليه.</w:t>
      </w:r>
    </w:p>
    <w:p w14:paraId="6D40CE2A" w14:textId="77777777" w:rsidR="001C4494" w:rsidRDefault="001C449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وإنما يكونُ سوءُ الخاتمةِ في حقِّ من أساءَ العمل، أو خلطهُ بالرياءِ والنفاق، أو ظلمَ نفسَهُ وأهل</w:t>
      </w:r>
      <w:r w:rsidR="00732D0E">
        <w:rPr>
          <w:rFonts w:ascii="Traditional Arabic" w:hAnsi="Traditional Arabic" w:hint="cs"/>
          <w:sz w:val="32"/>
          <w:szCs w:val="32"/>
          <w:rtl/>
        </w:rPr>
        <w:t>َ</w:t>
      </w:r>
      <w:r>
        <w:rPr>
          <w:rFonts w:ascii="Traditional Arabic" w:hAnsi="Traditional Arabic" w:hint="cs"/>
          <w:sz w:val="32"/>
          <w:szCs w:val="32"/>
          <w:rtl/>
        </w:rPr>
        <w:t>هُ بأكلِ الحرام، والبغي على الخ</w:t>
      </w:r>
      <w:r w:rsidR="00732D0E">
        <w:rPr>
          <w:rFonts w:ascii="Traditional Arabic" w:hAnsi="Traditional Arabic" w:hint="cs"/>
          <w:sz w:val="32"/>
          <w:szCs w:val="32"/>
          <w:rtl/>
        </w:rPr>
        <w:t>َ</w:t>
      </w:r>
      <w:r>
        <w:rPr>
          <w:rFonts w:ascii="Traditional Arabic" w:hAnsi="Traditional Arabic" w:hint="cs"/>
          <w:sz w:val="32"/>
          <w:szCs w:val="32"/>
          <w:rtl/>
        </w:rPr>
        <w:t>لقْ وظلمهم، ولم يقدِّر نعمةَ الإيمان، ولم يشكرْ عليها، فقد سُئلَ الإمامُ الأعظمُ أبو حنيفة رضي الله تعالى عنه عن أخوفِ ما يُخافُ من سوءِ الخاتمةِ فقال: إن أخوفَ ما يُخافُ ويُخش</w:t>
      </w:r>
      <w:r w:rsidR="00732D0E">
        <w:rPr>
          <w:rFonts w:ascii="Traditional Arabic" w:hAnsi="Traditional Arabic" w:hint="cs"/>
          <w:sz w:val="32"/>
          <w:szCs w:val="32"/>
          <w:rtl/>
        </w:rPr>
        <w:t>َ</w:t>
      </w:r>
      <w:r>
        <w:rPr>
          <w:rFonts w:ascii="Traditional Arabic" w:hAnsi="Traditional Arabic" w:hint="cs"/>
          <w:sz w:val="32"/>
          <w:szCs w:val="32"/>
          <w:rtl/>
        </w:rPr>
        <w:t>ى منه سلبُ الإيمان: تركُ الشكرِ على الإيمان، وعدمُ خوفِ الخاتمة، وظلمُ العباد، فإن من كان في قلبهِ هذه الثلاث، فالأغلبُ ع</w:t>
      </w:r>
      <w:r w:rsidR="00732D0E">
        <w:rPr>
          <w:rFonts w:ascii="Traditional Arabic" w:hAnsi="Traditional Arabic" w:hint="cs"/>
          <w:sz w:val="32"/>
          <w:szCs w:val="32"/>
          <w:rtl/>
        </w:rPr>
        <w:t>ليه أنه يخرجُ من الدنيا على غيرِ</w:t>
      </w:r>
      <w:r>
        <w:rPr>
          <w:rFonts w:ascii="Traditional Arabic" w:hAnsi="Traditional Arabic" w:hint="cs"/>
          <w:sz w:val="32"/>
          <w:szCs w:val="32"/>
          <w:rtl/>
        </w:rPr>
        <w:t xml:space="preserve"> الإيمان. قال الكمالُ</w:t>
      </w:r>
      <w:r w:rsidRPr="00432B1B">
        <w:rPr>
          <w:rStyle w:val="af2"/>
          <w:rtl/>
        </w:rPr>
        <w:t>(</w:t>
      </w:r>
      <w:r w:rsidRPr="00432B1B">
        <w:rPr>
          <w:rStyle w:val="af2"/>
          <w:rtl/>
        </w:rPr>
        <w:footnoteReference w:id="47"/>
      </w:r>
      <w:r w:rsidRPr="00432B1B">
        <w:rPr>
          <w:rStyle w:val="af2"/>
          <w:rtl/>
        </w:rPr>
        <w:t>)</w:t>
      </w:r>
      <w:r>
        <w:rPr>
          <w:rFonts w:ascii="Traditional Arabic" w:hAnsi="Traditional Arabic" w:hint="cs"/>
          <w:sz w:val="32"/>
          <w:szCs w:val="32"/>
          <w:rtl/>
        </w:rPr>
        <w:t xml:space="preserve"> أح</w:t>
      </w:r>
      <w:r w:rsidR="00E73318">
        <w:rPr>
          <w:rFonts w:ascii="Traditional Arabic" w:hAnsi="Traditional Arabic" w:hint="cs"/>
          <w:sz w:val="32"/>
          <w:szCs w:val="32"/>
          <w:rtl/>
        </w:rPr>
        <w:t>سنَ الله تعالى إليه:</w:t>
      </w:r>
    </w:p>
    <w:tbl>
      <w:tblPr>
        <w:tblStyle w:val="aff4"/>
        <w:bidiVisual/>
        <w:tblW w:w="5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8"/>
        <w:gridCol w:w="284"/>
        <w:gridCol w:w="2660"/>
      </w:tblGrid>
      <w:tr w:rsidR="00E73318" w:rsidRPr="00566DEA" w14:paraId="3C238687" w14:textId="77777777" w:rsidTr="00566DEA">
        <w:trPr>
          <w:trHeight w:val="502"/>
          <w:jc w:val="center"/>
        </w:trPr>
        <w:tc>
          <w:tcPr>
            <w:tcW w:w="2618" w:type="dxa"/>
          </w:tcPr>
          <w:p w14:paraId="6A32250E" w14:textId="77777777" w:rsidR="00E73318" w:rsidRPr="009C5598" w:rsidRDefault="000A231B" w:rsidP="00A30AD2">
            <w:pPr>
              <w:spacing w:after="240"/>
              <w:ind w:firstLine="0"/>
              <w:jc w:val="both"/>
              <w:rPr>
                <w:rFonts w:ascii="Traditional Arabic" w:hAnsi="Traditional Arabic"/>
                <w:sz w:val="2"/>
                <w:szCs w:val="2"/>
                <w:rtl/>
              </w:rPr>
            </w:pPr>
            <w:r w:rsidRPr="00566DEA">
              <w:rPr>
                <w:rFonts w:ascii="Traditional Arabic" w:hAnsi="Traditional Arabic" w:hint="cs"/>
                <w:sz w:val="32"/>
                <w:szCs w:val="32"/>
                <w:rtl/>
              </w:rPr>
              <w:t>ويطمعني ب</w:t>
            </w:r>
            <w:r w:rsidR="00732D0E" w:rsidRPr="00566DEA">
              <w:rPr>
                <w:rFonts w:ascii="Traditional Arabic" w:hAnsi="Traditional Arabic" w:hint="cs"/>
                <w:sz w:val="32"/>
                <w:szCs w:val="32"/>
                <w:rtl/>
              </w:rPr>
              <w:t>ع</w:t>
            </w:r>
            <w:r w:rsidRPr="00566DEA">
              <w:rPr>
                <w:rFonts w:ascii="Traditional Arabic" w:hAnsi="Traditional Arabic" w:hint="cs"/>
                <w:sz w:val="32"/>
                <w:szCs w:val="32"/>
                <w:rtl/>
              </w:rPr>
              <w:t>فوِ الله أني</w:t>
            </w:r>
            <w:r w:rsidRPr="00566DEA">
              <w:rPr>
                <w:rFonts w:ascii="Traditional Arabic" w:hAnsi="Traditional Arabic" w:hint="cs"/>
                <w:sz w:val="32"/>
                <w:szCs w:val="32"/>
                <w:rtl/>
              </w:rPr>
              <w:br/>
              <w:t>و</w:t>
            </w:r>
            <w:r w:rsidR="00A30AD2">
              <w:rPr>
                <w:rFonts w:ascii="Traditional Arabic" w:hAnsi="Traditional Arabic" w:hint="cs"/>
                <w:sz w:val="32"/>
                <w:szCs w:val="32"/>
                <w:rtl/>
              </w:rPr>
              <w:t>أ</w:t>
            </w:r>
            <w:r w:rsidRPr="00566DEA">
              <w:rPr>
                <w:rFonts w:ascii="Traditional Arabic" w:hAnsi="Traditional Arabic" w:hint="cs"/>
                <w:sz w:val="32"/>
                <w:szCs w:val="32"/>
                <w:rtl/>
              </w:rPr>
              <w:t>ني شاكرٌ للهِ دوماً</w:t>
            </w:r>
            <w:r w:rsidRPr="00566DEA">
              <w:rPr>
                <w:rFonts w:ascii="Traditional Arabic" w:hAnsi="Traditional Arabic" w:hint="cs"/>
                <w:sz w:val="32"/>
                <w:szCs w:val="32"/>
                <w:rtl/>
              </w:rPr>
              <w:br/>
              <w:t>وذكرُ الموتِ لا أنساهُ أصلاً</w:t>
            </w:r>
            <w:r w:rsidRPr="00566DEA">
              <w:rPr>
                <w:rFonts w:ascii="Traditional Arabic" w:hAnsi="Traditional Arabic" w:hint="cs"/>
                <w:sz w:val="32"/>
                <w:szCs w:val="32"/>
                <w:rtl/>
              </w:rPr>
              <w:br/>
              <w:t>وما آذيتُ خلقَ الله قطعاً</w:t>
            </w:r>
            <w:r w:rsidRPr="00566DEA">
              <w:rPr>
                <w:rFonts w:ascii="Traditional Arabic" w:hAnsi="Traditional Arabic" w:hint="cs"/>
                <w:sz w:val="32"/>
                <w:szCs w:val="32"/>
                <w:rtl/>
              </w:rPr>
              <w:br/>
              <w:t>أظنُّ الموتَ ليس عليَّ صعباً</w:t>
            </w:r>
            <w:r w:rsidRPr="00566DEA">
              <w:rPr>
                <w:rFonts w:ascii="Traditional Arabic" w:hAnsi="Traditional Arabic" w:hint="cs"/>
                <w:sz w:val="32"/>
                <w:szCs w:val="32"/>
                <w:rtl/>
              </w:rPr>
              <w:br/>
            </w:r>
          </w:p>
        </w:tc>
        <w:tc>
          <w:tcPr>
            <w:tcW w:w="284" w:type="dxa"/>
          </w:tcPr>
          <w:p w14:paraId="20C47769" w14:textId="77777777" w:rsidR="00E73318" w:rsidRPr="00566DEA" w:rsidRDefault="00E73318" w:rsidP="00850521">
            <w:pPr>
              <w:bidi w:val="0"/>
              <w:spacing w:after="240"/>
              <w:ind w:firstLine="397"/>
              <w:jc w:val="both"/>
              <w:rPr>
                <w:rFonts w:ascii="Traditional Arabic" w:hAnsi="Traditional Arabic"/>
                <w:sz w:val="32"/>
                <w:szCs w:val="32"/>
                <w:rtl/>
              </w:rPr>
            </w:pPr>
          </w:p>
        </w:tc>
        <w:tc>
          <w:tcPr>
            <w:tcW w:w="2660" w:type="dxa"/>
          </w:tcPr>
          <w:p w14:paraId="2C25AB25" w14:textId="77777777" w:rsidR="00E73318" w:rsidRPr="009C5598" w:rsidRDefault="000A231B" w:rsidP="00566DEA">
            <w:pPr>
              <w:spacing w:after="240"/>
              <w:ind w:firstLine="0"/>
              <w:jc w:val="both"/>
              <w:rPr>
                <w:rFonts w:ascii="Traditional Arabic" w:hAnsi="Traditional Arabic"/>
                <w:sz w:val="2"/>
                <w:szCs w:val="2"/>
              </w:rPr>
            </w:pPr>
            <w:r w:rsidRPr="00566DEA">
              <w:rPr>
                <w:rFonts w:ascii="Traditional Arabic" w:hAnsi="Traditional Arabic" w:hint="cs"/>
                <w:sz w:val="32"/>
                <w:szCs w:val="32"/>
                <w:rtl/>
              </w:rPr>
              <w:t>عفيفُ الطعمِ فيما قد علمتُ</w:t>
            </w:r>
            <w:r w:rsidRPr="00566DEA">
              <w:rPr>
                <w:rFonts w:ascii="Traditional Arabic" w:hAnsi="Traditional Arabic" w:hint="cs"/>
                <w:sz w:val="32"/>
                <w:szCs w:val="32"/>
                <w:rtl/>
              </w:rPr>
              <w:br/>
              <w:t>وراضٍ عنه حقاً كيف كنتُ</w:t>
            </w:r>
            <w:r w:rsidRPr="00566DEA">
              <w:rPr>
                <w:rFonts w:ascii="Traditional Arabic" w:hAnsi="Traditional Arabic" w:hint="cs"/>
                <w:sz w:val="32"/>
                <w:szCs w:val="32"/>
                <w:rtl/>
              </w:rPr>
              <w:br/>
              <w:t>عليه قمتُ بلْ وعليهِ نمتُ</w:t>
            </w:r>
            <w:r w:rsidRPr="00566DEA">
              <w:rPr>
                <w:rFonts w:ascii="Traditional Arabic" w:hAnsi="Traditional Arabic" w:hint="cs"/>
                <w:sz w:val="32"/>
                <w:szCs w:val="32"/>
                <w:rtl/>
              </w:rPr>
              <w:br/>
              <w:t>ولكن كم ظ</w:t>
            </w:r>
            <w:r w:rsidR="00732D0E" w:rsidRPr="00566DEA">
              <w:rPr>
                <w:rFonts w:ascii="Traditional Arabic" w:hAnsi="Traditional Arabic" w:hint="cs"/>
                <w:sz w:val="32"/>
                <w:szCs w:val="32"/>
                <w:rtl/>
              </w:rPr>
              <w:t>ُ</w:t>
            </w:r>
            <w:r w:rsidRPr="00566DEA">
              <w:rPr>
                <w:rFonts w:ascii="Traditional Arabic" w:hAnsi="Traditional Arabic" w:hint="cs"/>
                <w:sz w:val="32"/>
                <w:szCs w:val="32"/>
                <w:rtl/>
              </w:rPr>
              <w:t>ل</w:t>
            </w:r>
            <w:r w:rsidR="00732D0E" w:rsidRPr="00566DEA">
              <w:rPr>
                <w:rFonts w:ascii="Traditional Arabic" w:hAnsi="Traditional Arabic" w:hint="cs"/>
                <w:sz w:val="32"/>
                <w:szCs w:val="32"/>
                <w:rtl/>
              </w:rPr>
              <w:t>ِ</w:t>
            </w:r>
            <w:r w:rsidRPr="00566DEA">
              <w:rPr>
                <w:rFonts w:ascii="Traditional Arabic" w:hAnsi="Traditional Arabic" w:hint="cs"/>
                <w:sz w:val="32"/>
                <w:szCs w:val="32"/>
                <w:rtl/>
              </w:rPr>
              <w:t>متُ فما انتقمتُ</w:t>
            </w:r>
            <w:r w:rsidRPr="00566DEA">
              <w:rPr>
                <w:rFonts w:ascii="Traditional Arabic" w:hAnsi="Traditional Arabic" w:hint="cs"/>
                <w:sz w:val="32"/>
                <w:szCs w:val="32"/>
                <w:rtl/>
              </w:rPr>
              <w:br/>
              <w:t>لأني بالذي يقضيهِ قمتُ</w:t>
            </w:r>
            <w:r w:rsidRPr="00566DEA">
              <w:rPr>
                <w:rFonts w:ascii="Traditional Arabic" w:hAnsi="Traditional Arabic" w:hint="cs"/>
                <w:sz w:val="32"/>
                <w:szCs w:val="32"/>
                <w:rtl/>
              </w:rPr>
              <w:br/>
            </w:r>
          </w:p>
        </w:tc>
      </w:tr>
    </w:tbl>
    <w:p w14:paraId="39ECCBF3" w14:textId="77777777" w:rsidR="00E73318" w:rsidRDefault="000A231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أحسنَ الله تعالى إليه في الخوفِ والرجاء:</w:t>
      </w:r>
    </w:p>
    <w:tbl>
      <w:tblPr>
        <w:tblStyle w:val="aff4"/>
        <w:bidiVisual/>
        <w:tblW w:w="63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4"/>
        <w:gridCol w:w="284"/>
        <w:gridCol w:w="3013"/>
      </w:tblGrid>
      <w:tr w:rsidR="000A231B" w:rsidRPr="009C5598" w14:paraId="4C4E22DB" w14:textId="77777777" w:rsidTr="009C5598">
        <w:trPr>
          <w:trHeight w:val="502"/>
          <w:jc w:val="center"/>
        </w:trPr>
        <w:tc>
          <w:tcPr>
            <w:tcW w:w="3064" w:type="dxa"/>
          </w:tcPr>
          <w:p w14:paraId="4C58FA20" w14:textId="77777777" w:rsidR="000A231B" w:rsidRPr="009C5598" w:rsidRDefault="00732D0E" w:rsidP="009C5598">
            <w:pPr>
              <w:spacing w:after="240"/>
              <w:ind w:firstLine="0"/>
              <w:jc w:val="both"/>
              <w:rPr>
                <w:rFonts w:ascii="Traditional Arabic" w:hAnsi="Traditional Arabic"/>
                <w:sz w:val="2"/>
                <w:szCs w:val="2"/>
                <w:rtl/>
              </w:rPr>
            </w:pPr>
            <w:r w:rsidRPr="009C5598">
              <w:rPr>
                <w:rFonts w:ascii="Traditional Arabic" w:hAnsi="Traditional Arabic" w:hint="cs"/>
                <w:sz w:val="32"/>
                <w:szCs w:val="32"/>
                <w:rtl/>
              </w:rPr>
              <w:t>سوايَ برنَّاتِ المعازفِ يطرب</w:t>
            </w:r>
            <w:r w:rsidR="00A30AD2">
              <w:rPr>
                <w:rFonts w:ascii="Traditional Arabic" w:hAnsi="Traditional Arabic" w:hint="cs"/>
                <w:sz w:val="32"/>
                <w:szCs w:val="32"/>
                <w:rtl/>
              </w:rPr>
              <w:t>ُ</w:t>
            </w:r>
            <w:r w:rsidR="000A231B" w:rsidRPr="009C5598">
              <w:rPr>
                <w:rFonts w:ascii="Traditional Arabic" w:hAnsi="Traditional Arabic" w:hint="cs"/>
                <w:sz w:val="32"/>
                <w:szCs w:val="32"/>
                <w:rtl/>
              </w:rPr>
              <w:br/>
              <w:t>وغيري يقضي بالملذاتِ عمره</w:t>
            </w:r>
            <w:r w:rsidR="000A231B" w:rsidRPr="009C5598">
              <w:rPr>
                <w:rFonts w:ascii="Traditional Arabic" w:hAnsi="Traditional Arabic" w:hint="cs"/>
                <w:sz w:val="32"/>
                <w:szCs w:val="32"/>
                <w:rtl/>
              </w:rPr>
              <w:br/>
              <w:t>ويسرحُ في وادي الخلاعةِ هائماً</w:t>
            </w:r>
            <w:r w:rsidR="000A231B" w:rsidRPr="009C5598">
              <w:rPr>
                <w:rFonts w:ascii="Traditional Arabic" w:hAnsi="Traditional Arabic"/>
                <w:sz w:val="32"/>
                <w:szCs w:val="32"/>
                <w:rtl/>
              </w:rPr>
              <w:br/>
            </w:r>
            <w:r w:rsidR="000A231B" w:rsidRPr="009C5598">
              <w:rPr>
                <w:rFonts w:ascii="Traditional Arabic" w:hAnsi="Traditional Arabic" w:hint="cs"/>
                <w:sz w:val="32"/>
                <w:szCs w:val="32"/>
                <w:rtl/>
              </w:rPr>
              <w:t>ولكنَّ مثلي لا يميلُ إلى هو</w:t>
            </w:r>
            <w:r w:rsidRPr="009C5598">
              <w:rPr>
                <w:rFonts w:ascii="Traditional Arabic" w:hAnsi="Traditional Arabic" w:hint="cs"/>
                <w:sz w:val="32"/>
                <w:szCs w:val="32"/>
                <w:rtl/>
              </w:rPr>
              <w:t>َ</w:t>
            </w:r>
            <w:r w:rsidR="000A231B" w:rsidRPr="009C5598">
              <w:rPr>
                <w:rFonts w:ascii="Traditional Arabic" w:hAnsi="Traditional Arabic" w:hint="cs"/>
                <w:sz w:val="32"/>
                <w:szCs w:val="32"/>
                <w:rtl/>
              </w:rPr>
              <w:t>ى</w:t>
            </w:r>
            <w:r w:rsidR="000A231B" w:rsidRPr="009C5598">
              <w:rPr>
                <w:rFonts w:ascii="Traditional Arabic" w:hAnsi="Traditional Arabic" w:hint="cs"/>
                <w:sz w:val="32"/>
                <w:szCs w:val="32"/>
                <w:rtl/>
              </w:rPr>
              <w:br/>
              <w:t>ولا زخرفُ الدنيا غدا ي</w:t>
            </w:r>
            <w:r w:rsidRPr="009C5598">
              <w:rPr>
                <w:rFonts w:ascii="Traditional Arabic" w:hAnsi="Traditional Arabic" w:hint="cs"/>
                <w:sz w:val="32"/>
                <w:szCs w:val="32"/>
                <w:rtl/>
              </w:rPr>
              <w:t>ستميلني</w:t>
            </w:r>
            <w:r w:rsidRPr="009C5598">
              <w:rPr>
                <w:rFonts w:ascii="Traditional Arabic" w:hAnsi="Traditional Arabic" w:hint="cs"/>
                <w:sz w:val="32"/>
                <w:szCs w:val="32"/>
                <w:rtl/>
              </w:rPr>
              <w:br/>
              <w:t>وما ذاكَ من نقصِ الشعورِ</w:t>
            </w:r>
            <w:r w:rsidR="000A231B" w:rsidRPr="009C5598">
              <w:rPr>
                <w:rFonts w:ascii="Traditional Arabic" w:hAnsi="Traditional Arabic" w:hint="cs"/>
                <w:sz w:val="32"/>
                <w:szCs w:val="32"/>
                <w:rtl/>
              </w:rPr>
              <w:t xml:space="preserve"> وإنما</w:t>
            </w:r>
            <w:r w:rsidR="000A231B" w:rsidRPr="009C5598">
              <w:rPr>
                <w:rFonts w:ascii="Traditional Arabic" w:hAnsi="Traditional Arabic" w:hint="cs"/>
                <w:sz w:val="32"/>
                <w:szCs w:val="32"/>
                <w:rtl/>
              </w:rPr>
              <w:br/>
              <w:t>نما خوفُ رب</w:t>
            </w:r>
            <w:r w:rsidR="0019163A" w:rsidRPr="009C5598">
              <w:rPr>
                <w:rFonts w:ascii="Traditional Arabic" w:hAnsi="Traditional Arabic" w:hint="cs"/>
                <w:sz w:val="32"/>
                <w:szCs w:val="32"/>
                <w:rtl/>
              </w:rPr>
              <w:t>ي بينَ كلِّ جوانحي</w:t>
            </w:r>
            <w:r w:rsidR="0019163A" w:rsidRPr="009C5598">
              <w:rPr>
                <w:rFonts w:ascii="Traditional Arabic" w:hAnsi="Traditional Arabic" w:hint="cs"/>
                <w:sz w:val="32"/>
                <w:szCs w:val="32"/>
                <w:rtl/>
              </w:rPr>
              <w:br/>
              <w:t>نفى النومَ عن عيني كثيرُ تفك</w:t>
            </w:r>
            <w:r w:rsidRPr="009C5598">
              <w:rPr>
                <w:rFonts w:ascii="Traditional Arabic" w:hAnsi="Traditional Arabic" w:hint="cs"/>
                <w:sz w:val="32"/>
                <w:szCs w:val="32"/>
                <w:rtl/>
              </w:rPr>
              <w:t>ُّ</w:t>
            </w:r>
            <w:r w:rsidR="0019163A" w:rsidRPr="009C5598">
              <w:rPr>
                <w:rFonts w:ascii="Traditional Arabic" w:hAnsi="Traditional Arabic" w:hint="cs"/>
                <w:sz w:val="32"/>
                <w:szCs w:val="32"/>
                <w:rtl/>
              </w:rPr>
              <w:t>ري</w:t>
            </w:r>
            <w:r w:rsidR="0019163A" w:rsidRPr="009C5598">
              <w:rPr>
                <w:rFonts w:ascii="Traditional Arabic" w:hAnsi="Traditional Arabic" w:hint="cs"/>
                <w:sz w:val="32"/>
                <w:szCs w:val="32"/>
                <w:rtl/>
              </w:rPr>
              <w:br/>
              <w:t>وأحرقَ قلبي خوفُ نارِ جهنم</w:t>
            </w:r>
            <w:r w:rsidR="0019163A" w:rsidRPr="009C5598">
              <w:rPr>
                <w:rFonts w:ascii="Traditional Arabic" w:hAnsi="Traditional Arabic" w:hint="cs"/>
                <w:sz w:val="32"/>
                <w:szCs w:val="32"/>
                <w:rtl/>
              </w:rPr>
              <w:br/>
              <w:t>وخفَّف من رُوعي رجائي جنةً</w:t>
            </w:r>
            <w:r w:rsidR="0019163A" w:rsidRPr="009C5598">
              <w:rPr>
                <w:rFonts w:ascii="Traditional Arabic" w:hAnsi="Traditional Arabic" w:hint="cs"/>
                <w:sz w:val="32"/>
                <w:szCs w:val="32"/>
                <w:rtl/>
              </w:rPr>
              <w:br/>
              <w:t>ومهما يكنْ ظني جميلاً بخالقي</w:t>
            </w:r>
            <w:r w:rsidR="0019163A" w:rsidRPr="009C5598">
              <w:rPr>
                <w:rFonts w:ascii="Traditional Arabic" w:hAnsi="Traditional Arabic" w:hint="cs"/>
                <w:sz w:val="32"/>
                <w:szCs w:val="32"/>
                <w:rtl/>
              </w:rPr>
              <w:br/>
            </w:r>
            <w:r w:rsidR="0019163A" w:rsidRPr="009C5598">
              <w:rPr>
                <w:rFonts w:ascii="Traditional Arabic" w:hAnsi="Traditional Arabic" w:hint="cs"/>
                <w:sz w:val="32"/>
                <w:szCs w:val="32"/>
                <w:rtl/>
              </w:rPr>
              <w:lastRenderedPageBreak/>
              <w:t>عجبتُ لمن يدري بأنْ ليس مهربٌ</w:t>
            </w:r>
            <w:r w:rsidR="0019163A" w:rsidRPr="009C5598">
              <w:rPr>
                <w:rFonts w:ascii="Traditional Arabic" w:hAnsi="Traditional Arabic" w:hint="cs"/>
                <w:sz w:val="32"/>
                <w:szCs w:val="32"/>
                <w:rtl/>
              </w:rPr>
              <w:br/>
              <w:t>ويفعلُ أفعالاً قباحاً شنيعةً</w:t>
            </w:r>
            <w:r w:rsidR="0019163A" w:rsidRPr="009C5598">
              <w:rPr>
                <w:rFonts w:ascii="Traditional Arabic" w:hAnsi="Traditional Arabic" w:hint="cs"/>
                <w:sz w:val="32"/>
                <w:szCs w:val="32"/>
                <w:rtl/>
              </w:rPr>
              <w:br/>
              <w:t>وكيفَ يلذُّ العيشُ من هو ميتٌ</w:t>
            </w:r>
            <w:r w:rsidR="0019163A" w:rsidRPr="009C5598">
              <w:rPr>
                <w:rFonts w:ascii="Traditional Arabic" w:hAnsi="Traditional Arabic" w:hint="cs"/>
                <w:sz w:val="32"/>
                <w:szCs w:val="32"/>
                <w:rtl/>
              </w:rPr>
              <w:br/>
              <w:t>ولو لم يكن نارٌ ولا جنةٌ غداً</w:t>
            </w:r>
            <w:r w:rsidR="0019163A" w:rsidRPr="009C5598">
              <w:rPr>
                <w:rFonts w:ascii="Traditional Arabic" w:hAnsi="Traditional Arabic" w:hint="cs"/>
                <w:sz w:val="32"/>
                <w:szCs w:val="32"/>
                <w:rtl/>
              </w:rPr>
              <w:br/>
              <w:t>وفي القبرِ ما في القبر لو كان عالماً</w:t>
            </w:r>
            <w:r w:rsidR="0019163A" w:rsidRPr="009C5598">
              <w:rPr>
                <w:rFonts w:ascii="Traditional Arabic" w:hAnsi="Traditional Arabic" w:hint="cs"/>
                <w:sz w:val="32"/>
                <w:szCs w:val="32"/>
                <w:rtl/>
              </w:rPr>
              <w:br/>
            </w:r>
            <w:r w:rsidRPr="009C5598">
              <w:rPr>
                <w:rFonts w:ascii="Traditional Arabic" w:hAnsi="Traditional Arabic" w:hint="cs"/>
                <w:sz w:val="32"/>
                <w:szCs w:val="32"/>
                <w:rtl/>
              </w:rPr>
              <w:t>ولكنهُ لم يدرِ ما هو صائرٌ</w:t>
            </w:r>
            <w:r w:rsidR="0019163A" w:rsidRPr="009C5598">
              <w:rPr>
                <w:rFonts w:ascii="Traditional Arabic" w:hAnsi="Traditional Arabic" w:hint="cs"/>
                <w:sz w:val="32"/>
                <w:szCs w:val="32"/>
                <w:rtl/>
              </w:rPr>
              <w:br/>
              <w:t>وجودٌ بتقويمٍ وأجملِ صورةٍ</w:t>
            </w:r>
            <w:r w:rsidR="0019163A" w:rsidRPr="009C5598">
              <w:rPr>
                <w:rFonts w:ascii="Traditional Arabic" w:hAnsi="Traditional Arabic" w:hint="cs"/>
                <w:sz w:val="32"/>
                <w:szCs w:val="32"/>
                <w:rtl/>
              </w:rPr>
              <w:br/>
              <w:t>وذلك ما ندري ومبلغُ علمنا</w:t>
            </w:r>
            <w:r w:rsidR="0019163A" w:rsidRPr="009C5598">
              <w:rPr>
                <w:rFonts w:ascii="Traditional Arabic" w:hAnsi="Traditional Arabic" w:hint="cs"/>
                <w:sz w:val="32"/>
                <w:szCs w:val="32"/>
                <w:rtl/>
              </w:rPr>
              <w:br/>
              <w:t>كأني إذا شيَّعتُ يوماً جنازةً</w:t>
            </w:r>
            <w:r w:rsidR="0019163A" w:rsidRPr="009C5598">
              <w:rPr>
                <w:rFonts w:ascii="Traditional Arabic" w:hAnsi="Traditional Arabic" w:hint="cs"/>
                <w:sz w:val="32"/>
                <w:szCs w:val="32"/>
                <w:rtl/>
              </w:rPr>
              <w:br/>
              <w:t>وهونتِ الدنيا على بلائها</w:t>
            </w:r>
            <w:r w:rsidR="0019163A" w:rsidRPr="009C5598">
              <w:rPr>
                <w:rFonts w:ascii="Traditional Arabic" w:hAnsi="Traditional Arabic" w:hint="cs"/>
                <w:sz w:val="32"/>
                <w:szCs w:val="32"/>
                <w:rtl/>
              </w:rPr>
              <w:br/>
              <w:t>وكلُّ</w:t>
            </w:r>
            <w:r w:rsidR="00C267AD">
              <w:rPr>
                <w:rFonts w:ascii="Traditional Arabic" w:hAnsi="Traditional Arabic" w:hint="cs"/>
                <w:sz w:val="32"/>
                <w:szCs w:val="32"/>
                <w:rtl/>
              </w:rPr>
              <w:t xml:space="preserve"> امرئٍ بالله والرسلِ مؤمنٌ</w:t>
            </w:r>
            <w:r w:rsidR="00C267AD">
              <w:rPr>
                <w:rFonts w:ascii="Traditional Arabic" w:hAnsi="Traditional Arabic" w:hint="cs"/>
                <w:sz w:val="32"/>
                <w:szCs w:val="32"/>
                <w:rtl/>
              </w:rPr>
              <w:br/>
              <w:t>سلامٌ</w:t>
            </w:r>
            <w:r w:rsidR="0019163A" w:rsidRPr="009C5598">
              <w:rPr>
                <w:rFonts w:ascii="Traditional Arabic" w:hAnsi="Traditional Arabic" w:hint="cs"/>
                <w:sz w:val="32"/>
                <w:szCs w:val="32"/>
                <w:rtl/>
              </w:rPr>
              <w:t xml:space="preserve"> على روحي وجسمي ورحمةٌ</w:t>
            </w:r>
            <w:r w:rsidR="0019163A" w:rsidRPr="009C5598">
              <w:rPr>
                <w:rFonts w:ascii="Traditional Arabic" w:hAnsi="Traditional Arabic" w:hint="cs"/>
                <w:sz w:val="32"/>
                <w:szCs w:val="32"/>
                <w:rtl/>
              </w:rPr>
              <w:br/>
              <w:t>فقد زادَ شوقي للجنانِ وعيشِها</w:t>
            </w:r>
            <w:r w:rsidR="0019163A" w:rsidRPr="009C5598">
              <w:rPr>
                <w:rFonts w:ascii="Traditional Arabic" w:hAnsi="Traditional Arabic" w:hint="cs"/>
                <w:sz w:val="32"/>
                <w:szCs w:val="32"/>
                <w:rtl/>
              </w:rPr>
              <w:br/>
              <w:t>ولكنَّ إيماناً قوياً غرستهُ</w:t>
            </w:r>
            <w:r w:rsidR="0019163A" w:rsidRPr="009C5598">
              <w:rPr>
                <w:rFonts w:ascii="Traditional Arabic" w:hAnsi="Traditional Arabic" w:hint="cs"/>
                <w:sz w:val="32"/>
                <w:szCs w:val="32"/>
                <w:rtl/>
              </w:rPr>
              <w:br/>
              <w:t>إذا نفحتني من رضا الله نفحةٌ</w:t>
            </w:r>
            <w:r w:rsidR="0019163A" w:rsidRPr="009C5598">
              <w:rPr>
                <w:rFonts w:ascii="Traditional Arabic" w:hAnsi="Traditional Arabic" w:hint="cs"/>
                <w:sz w:val="32"/>
                <w:szCs w:val="32"/>
                <w:rtl/>
              </w:rPr>
              <w:br/>
            </w:r>
            <w:r w:rsidR="000A231B" w:rsidRPr="009C5598">
              <w:rPr>
                <w:rFonts w:ascii="Traditional Arabic" w:hAnsi="Traditional Arabic" w:hint="cs"/>
                <w:sz w:val="32"/>
                <w:szCs w:val="32"/>
                <w:rtl/>
              </w:rPr>
              <w:t xml:space="preserve"> </w:t>
            </w:r>
          </w:p>
        </w:tc>
        <w:tc>
          <w:tcPr>
            <w:tcW w:w="284" w:type="dxa"/>
          </w:tcPr>
          <w:p w14:paraId="0C807718" w14:textId="77777777" w:rsidR="000A231B" w:rsidRPr="009C5598" w:rsidRDefault="000A231B" w:rsidP="00850521">
            <w:pPr>
              <w:bidi w:val="0"/>
              <w:spacing w:after="240"/>
              <w:ind w:firstLine="397"/>
              <w:jc w:val="both"/>
              <w:rPr>
                <w:rFonts w:ascii="Traditional Arabic" w:hAnsi="Traditional Arabic"/>
                <w:sz w:val="32"/>
                <w:szCs w:val="32"/>
                <w:rtl/>
              </w:rPr>
            </w:pPr>
          </w:p>
        </w:tc>
        <w:tc>
          <w:tcPr>
            <w:tcW w:w="3013" w:type="dxa"/>
          </w:tcPr>
          <w:p w14:paraId="3765828D" w14:textId="77777777" w:rsidR="000A231B" w:rsidRPr="009C5598" w:rsidRDefault="0019163A" w:rsidP="009C5598">
            <w:pPr>
              <w:spacing w:after="240"/>
              <w:ind w:firstLine="0"/>
              <w:jc w:val="both"/>
              <w:rPr>
                <w:rFonts w:ascii="Traditional Arabic" w:hAnsi="Traditional Arabic"/>
                <w:sz w:val="2"/>
                <w:szCs w:val="2"/>
                <w:rtl/>
              </w:rPr>
            </w:pPr>
            <w:r w:rsidRPr="009C5598">
              <w:rPr>
                <w:rFonts w:ascii="Traditional Arabic" w:hAnsi="Traditional Arabic" w:hint="cs"/>
                <w:sz w:val="32"/>
                <w:szCs w:val="32"/>
                <w:rtl/>
              </w:rPr>
              <w:t>ويملكُ سمعيهِ الغناءُ المرتَّبُ</w:t>
            </w:r>
            <w:r w:rsidRPr="009C5598">
              <w:rPr>
                <w:rFonts w:ascii="Traditional Arabic" w:hAnsi="Traditional Arabic" w:hint="cs"/>
                <w:sz w:val="32"/>
                <w:szCs w:val="32"/>
                <w:rtl/>
              </w:rPr>
              <w:br/>
              <w:t>فيأك</w:t>
            </w:r>
            <w:r w:rsidR="00413B79" w:rsidRPr="009C5598">
              <w:rPr>
                <w:rFonts w:ascii="Traditional Arabic" w:hAnsi="Traditional Arabic" w:hint="cs"/>
                <w:sz w:val="32"/>
                <w:szCs w:val="32"/>
                <w:rtl/>
              </w:rPr>
              <w:t>ل</w:t>
            </w:r>
            <w:r w:rsidR="00A30AD2">
              <w:rPr>
                <w:rFonts w:ascii="Traditional Arabic" w:hAnsi="Traditional Arabic" w:hint="cs"/>
                <w:sz w:val="32"/>
                <w:szCs w:val="32"/>
                <w:rtl/>
              </w:rPr>
              <w:t>ُ</w:t>
            </w:r>
            <w:r w:rsidR="00413B79" w:rsidRPr="009C5598">
              <w:rPr>
                <w:rFonts w:ascii="Traditional Arabic" w:hAnsi="Traditional Arabic" w:hint="cs"/>
                <w:sz w:val="32"/>
                <w:szCs w:val="32"/>
                <w:rtl/>
              </w:rPr>
              <w:t xml:space="preserve"> مما يشتهيهِ ويشربُ</w:t>
            </w:r>
            <w:r w:rsidR="00413B79" w:rsidRPr="009C5598">
              <w:rPr>
                <w:rFonts w:ascii="Traditional Arabic" w:hAnsi="Traditional Arabic" w:hint="cs"/>
                <w:sz w:val="32"/>
                <w:szCs w:val="32"/>
                <w:rtl/>
              </w:rPr>
              <w:br/>
              <w:t>وقد شاقهُ في الغيدِ زيدٌ وزينبُ</w:t>
            </w:r>
            <w:r w:rsidR="00413B79" w:rsidRPr="009C5598">
              <w:rPr>
                <w:rFonts w:ascii="Traditional Arabic" w:hAnsi="Traditional Arabic" w:hint="cs"/>
                <w:sz w:val="32"/>
                <w:szCs w:val="32"/>
                <w:rtl/>
              </w:rPr>
              <w:br/>
              <w:t>دعاهُ عذارِ أو بنانٌ مخضَّبُ</w:t>
            </w:r>
            <w:r w:rsidR="00413B79" w:rsidRPr="009C5598">
              <w:rPr>
                <w:rFonts w:ascii="Traditional Arabic" w:hAnsi="Traditional Arabic" w:hint="cs"/>
                <w:sz w:val="32"/>
                <w:szCs w:val="32"/>
                <w:rtl/>
              </w:rPr>
              <w:br/>
              <w:t>ولا أنا ممن بالسفاسفِ يرغبُ</w:t>
            </w:r>
            <w:r w:rsidR="00413B79" w:rsidRPr="009C5598">
              <w:rPr>
                <w:rFonts w:ascii="Traditional Arabic" w:hAnsi="Traditional Arabic" w:hint="cs"/>
                <w:sz w:val="32"/>
                <w:szCs w:val="32"/>
                <w:rtl/>
              </w:rPr>
              <w:br/>
              <w:t>رأيتُ جلالَ الله من ذاكَ يغضبُ</w:t>
            </w:r>
            <w:r w:rsidR="00CF23BE" w:rsidRPr="009C5598">
              <w:rPr>
                <w:rFonts w:ascii="Traditional Arabic" w:hAnsi="Traditional Arabic"/>
                <w:sz w:val="32"/>
                <w:szCs w:val="32"/>
                <w:rtl/>
              </w:rPr>
              <w:br/>
            </w:r>
            <w:r w:rsidR="00CF23BE" w:rsidRPr="009C5598">
              <w:rPr>
                <w:rFonts w:ascii="Traditional Arabic" w:hAnsi="Traditional Arabic" w:hint="cs"/>
                <w:sz w:val="32"/>
                <w:szCs w:val="32"/>
                <w:rtl/>
              </w:rPr>
              <w:t xml:space="preserve">فلا عضوَ إلا وهو </w:t>
            </w:r>
            <w:r w:rsidR="00732D0E" w:rsidRPr="009C5598">
              <w:rPr>
                <w:rFonts w:ascii="Traditional Arabic" w:hAnsi="Traditional Arabic" w:hint="cs"/>
                <w:sz w:val="32"/>
                <w:szCs w:val="32"/>
                <w:rtl/>
              </w:rPr>
              <w:t>ب</w:t>
            </w:r>
            <w:r w:rsidR="00CF23BE" w:rsidRPr="009C5598">
              <w:rPr>
                <w:rFonts w:ascii="Traditional Arabic" w:hAnsi="Traditional Arabic" w:hint="cs"/>
                <w:sz w:val="32"/>
                <w:szCs w:val="32"/>
                <w:rtl/>
              </w:rPr>
              <w:t>الرعبِ يضربُ</w:t>
            </w:r>
            <w:r w:rsidR="00CF23BE" w:rsidRPr="009C5598">
              <w:rPr>
                <w:rFonts w:ascii="Traditional Arabic" w:hAnsi="Traditional Arabic" w:hint="cs"/>
                <w:sz w:val="32"/>
                <w:szCs w:val="32"/>
                <w:rtl/>
              </w:rPr>
              <w:br/>
              <w:t>بما أنا لاقيهِ إذا أنا أ</w:t>
            </w:r>
            <w:r w:rsidR="00732D0E" w:rsidRPr="009C5598">
              <w:rPr>
                <w:rFonts w:ascii="Traditional Arabic" w:hAnsi="Traditional Arabic" w:hint="cs"/>
                <w:sz w:val="32"/>
                <w:szCs w:val="32"/>
                <w:rtl/>
              </w:rPr>
              <w:t>ُ</w:t>
            </w:r>
            <w:r w:rsidR="00CF23BE" w:rsidRPr="009C5598">
              <w:rPr>
                <w:rFonts w:ascii="Traditional Arabic" w:hAnsi="Traditional Arabic" w:hint="cs"/>
                <w:sz w:val="32"/>
                <w:szCs w:val="32"/>
                <w:rtl/>
              </w:rPr>
              <w:t>طلَبُ</w:t>
            </w:r>
            <w:r w:rsidR="00CF23BE" w:rsidRPr="009C5598">
              <w:rPr>
                <w:rFonts w:ascii="Traditional Arabic" w:hAnsi="Traditional Arabic" w:hint="cs"/>
                <w:sz w:val="32"/>
                <w:szCs w:val="32"/>
                <w:rtl/>
              </w:rPr>
              <w:br/>
              <w:t>بها كل</w:t>
            </w:r>
            <w:r w:rsidR="00732D0E" w:rsidRPr="009C5598">
              <w:rPr>
                <w:rFonts w:ascii="Traditional Arabic" w:hAnsi="Traditional Arabic" w:hint="cs"/>
                <w:sz w:val="32"/>
                <w:szCs w:val="32"/>
                <w:rtl/>
              </w:rPr>
              <w:t>ُّ عاصٍ بالعذابِ</w:t>
            </w:r>
            <w:r w:rsidR="00CF23BE" w:rsidRPr="009C5598">
              <w:rPr>
                <w:rFonts w:ascii="Traditional Arabic" w:hAnsi="Traditional Arabic" w:hint="cs"/>
                <w:sz w:val="32"/>
                <w:szCs w:val="32"/>
                <w:rtl/>
              </w:rPr>
              <w:t xml:space="preserve"> يُقلَّبُ</w:t>
            </w:r>
            <w:r w:rsidR="00CF23BE" w:rsidRPr="009C5598">
              <w:rPr>
                <w:rFonts w:ascii="Traditional Arabic" w:hAnsi="Traditional Arabic"/>
                <w:sz w:val="32"/>
                <w:szCs w:val="32"/>
                <w:rtl/>
              </w:rPr>
              <w:br/>
            </w:r>
            <w:r w:rsidR="00CF23BE" w:rsidRPr="009C5598">
              <w:rPr>
                <w:rFonts w:ascii="Traditional Arabic" w:hAnsi="Traditional Arabic" w:hint="cs"/>
                <w:sz w:val="32"/>
                <w:szCs w:val="32"/>
                <w:rtl/>
              </w:rPr>
              <w:t>بها للمطيعينَ الثوابُ المحبَّبُ</w:t>
            </w:r>
            <w:r w:rsidR="00CF23BE" w:rsidRPr="009C5598">
              <w:rPr>
                <w:rFonts w:ascii="Traditional Arabic" w:hAnsi="Traditional Arabic" w:hint="cs"/>
                <w:sz w:val="32"/>
                <w:szCs w:val="32"/>
                <w:rtl/>
              </w:rPr>
              <w:br/>
              <w:t>فما أنا إلا خائفٌ أترقَّبُ</w:t>
            </w:r>
            <w:r w:rsidR="00CF23BE" w:rsidRPr="009C5598">
              <w:rPr>
                <w:rFonts w:ascii="Traditional Arabic" w:hAnsi="Traditional Arabic" w:hint="cs"/>
                <w:sz w:val="32"/>
                <w:szCs w:val="32"/>
                <w:rtl/>
              </w:rPr>
              <w:br/>
            </w:r>
            <w:r w:rsidR="00CF23BE" w:rsidRPr="009C5598">
              <w:rPr>
                <w:rFonts w:ascii="Traditional Arabic" w:hAnsi="Traditional Arabic" w:hint="cs"/>
                <w:sz w:val="32"/>
                <w:szCs w:val="32"/>
                <w:rtl/>
              </w:rPr>
              <w:lastRenderedPageBreak/>
              <w:t>من الموتِ أصلاً كيفَ يلهو ويلعبُ</w:t>
            </w:r>
            <w:r w:rsidR="00CF23BE" w:rsidRPr="009C5598">
              <w:rPr>
                <w:rFonts w:ascii="Traditional Arabic" w:hAnsi="Traditional Arabic" w:hint="cs"/>
                <w:sz w:val="32"/>
                <w:szCs w:val="32"/>
                <w:rtl/>
              </w:rPr>
              <w:br/>
              <w:t>وفي كلِّ يومٍ موتهُ يتقرَّبُ</w:t>
            </w:r>
            <w:r w:rsidR="00CF23BE" w:rsidRPr="009C5598">
              <w:rPr>
                <w:rFonts w:ascii="Traditional Arabic" w:hAnsi="Traditional Arabic" w:hint="cs"/>
                <w:sz w:val="32"/>
                <w:szCs w:val="32"/>
                <w:rtl/>
              </w:rPr>
              <w:br/>
              <w:t>وعامرهُ من بعد ما ماتَ يخربُ</w:t>
            </w:r>
            <w:r w:rsidR="00CF23BE" w:rsidRPr="009C5598">
              <w:rPr>
                <w:rFonts w:ascii="Traditional Arabic" w:hAnsi="Traditional Arabic" w:hint="cs"/>
                <w:sz w:val="32"/>
                <w:szCs w:val="32"/>
                <w:rtl/>
              </w:rPr>
              <w:br/>
              <w:t>سوى القبرِ كان القبرُ والله يُرهَبُ</w:t>
            </w:r>
            <w:r w:rsidR="00CF23BE" w:rsidRPr="009C5598">
              <w:rPr>
                <w:rFonts w:ascii="Traditional Arabic" w:hAnsi="Traditional Arabic" w:hint="cs"/>
                <w:sz w:val="32"/>
                <w:szCs w:val="32"/>
                <w:rtl/>
              </w:rPr>
              <w:br/>
              <w:t>بأحوالهِ الإنسانُ ما كانَ ي</w:t>
            </w:r>
            <w:r w:rsidR="00732D0E" w:rsidRPr="009C5598">
              <w:rPr>
                <w:rFonts w:ascii="Traditional Arabic" w:hAnsi="Traditional Arabic" w:hint="cs"/>
                <w:sz w:val="32"/>
                <w:szCs w:val="32"/>
                <w:rtl/>
              </w:rPr>
              <w:t>ُ</w:t>
            </w:r>
            <w:r w:rsidR="00CF23BE" w:rsidRPr="009C5598">
              <w:rPr>
                <w:rFonts w:ascii="Traditional Arabic" w:hAnsi="Traditional Arabic" w:hint="cs"/>
                <w:sz w:val="32"/>
                <w:szCs w:val="32"/>
                <w:rtl/>
              </w:rPr>
              <w:t>ذنبُ</w:t>
            </w:r>
            <w:r w:rsidR="00CF23BE" w:rsidRPr="009C5598">
              <w:rPr>
                <w:rFonts w:ascii="Traditional Arabic" w:hAnsi="Traditional Arabic" w:hint="cs"/>
                <w:sz w:val="32"/>
                <w:szCs w:val="32"/>
                <w:rtl/>
              </w:rPr>
              <w:br/>
              <w:t>إليه سوى أن قيلَ ماتَ فيُند</w:t>
            </w:r>
            <w:r w:rsidR="00732D0E" w:rsidRPr="009C5598">
              <w:rPr>
                <w:rFonts w:ascii="Traditional Arabic" w:hAnsi="Traditional Arabic" w:hint="cs"/>
                <w:sz w:val="32"/>
                <w:szCs w:val="32"/>
                <w:rtl/>
              </w:rPr>
              <w:t>َ</w:t>
            </w:r>
            <w:r w:rsidR="00CF23BE" w:rsidRPr="009C5598">
              <w:rPr>
                <w:rFonts w:ascii="Traditional Arabic" w:hAnsi="Traditional Arabic" w:hint="cs"/>
                <w:sz w:val="32"/>
                <w:szCs w:val="32"/>
                <w:rtl/>
              </w:rPr>
              <w:t>بُ</w:t>
            </w:r>
            <w:r w:rsidR="00CF23BE" w:rsidRPr="009C5598">
              <w:rPr>
                <w:rFonts w:ascii="Traditional Arabic" w:hAnsi="Traditional Arabic" w:hint="cs"/>
                <w:sz w:val="32"/>
                <w:szCs w:val="32"/>
                <w:rtl/>
              </w:rPr>
              <w:br/>
              <w:t>غدا بين أطباقِ الترابِ يغيَّبُ</w:t>
            </w:r>
            <w:r w:rsidR="00CF23BE" w:rsidRPr="009C5598">
              <w:rPr>
                <w:rFonts w:ascii="Traditional Arabic" w:hAnsi="Traditional Arabic" w:hint="cs"/>
                <w:sz w:val="32"/>
                <w:szCs w:val="32"/>
                <w:rtl/>
              </w:rPr>
              <w:br/>
              <w:t>وغفلتنا عمّا سنلقاهُ أعجبُ</w:t>
            </w:r>
            <w:r w:rsidR="00CF23BE" w:rsidRPr="009C5598">
              <w:rPr>
                <w:rFonts w:ascii="Traditional Arabic" w:hAnsi="Traditional Arabic" w:hint="cs"/>
                <w:sz w:val="32"/>
                <w:szCs w:val="32"/>
                <w:rtl/>
              </w:rPr>
              <w:br/>
              <w:t>أنا الميتُ بي ذا الناسُ للقبرِ تذهبُ</w:t>
            </w:r>
            <w:r w:rsidR="00CF23BE" w:rsidRPr="009C5598">
              <w:rPr>
                <w:rFonts w:ascii="Traditional Arabic" w:hAnsi="Traditional Arabic" w:hint="cs"/>
                <w:sz w:val="32"/>
                <w:szCs w:val="32"/>
                <w:rtl/>
              </w:rPr>
              <w:br/>
              <w:t>فها أنا لا أشكو ولا أتعتب</w:t>
            </w:r>
            <w:r w:rsidR="00C267AD">
              <w:rPr>
                <w:rFonts w:ascii="Traditional Arabic" w:hAnsi="Traditional Arabic" w:hint="cs"/>
                <w:sz w:val="32"/>
                <w:szCs w:val="32"/>
                <w:rtl/>
              </w:rPr>
              <w:t>ُ</w:t>
            </w:r>
            <w:r w:rsidR="00C267AD">
              <w:rPr>
                <w:rFonts w:ascii="Traditional Arabic" w:hAnsi="Traditional Arabic" w:hint="cs"/>
                <w:sz w:val="32"/>
                <w:szCs w:val="32"/>
                <w:rtl/>
              </w:rPr>
              <w:br/>
              <w:t>يهونُ عليه اليومَ ما هو يصعبُ</w:t>
            </w:r>
            <w:r w:rsidR="00CF23BE" w:rsidRPr="009C5598">
              <w:rPr>
                <w:rFonts w:ascii="Traditional Arabic" w:hAnsi="Traditional Arabic"/>
                <w:sz w:val="32"/>
                <w:szCs w:val="32"/>
                <w:rtl/>
              </w:rPr>
              <w:br/>
            </w:r>
            <w:r w:rsidR="00CF23BE" w:rsidRPr="009C5598">
              <w:rPr>
                <w:rFonts w:ascii="Traditional Arabic" w:hAnsi="Traditional Arabic" w:hint="cs"/>
                <w:sz w:val="32"/>
                <w:szCs w:val="32"/>
                <w:rtl/>
              </w:rPr>
              <w:t>من الله في موتي ومحيايَ تُسكبُ</w:t>
            </w:r>
            <w:r w:rsidR="00CF23BE" w:rsidRPr="009C5598">
              <w:rPr>
                <w:rFonts w:ascii="Traditional Arabic" w:hAnsi="Traditional Arabic" w:hint="cs"/>
                <w:sz w:val="32"/>
                <w:szCs w:val="32"/>
                <w:rtl/>
              </w:rPr>
              <w:br/>
              <w:t>وإن لم أكنْ أهلاً لما أتطلَّبُ</w:t>
            </w:r>
            <w:r w:rsidR="00CF23BE" w:rsidRPr="009C5598">
              <w:rPr>
                <w:rFonts w:ascii="Traditional Arabic" w:hAnsi="Traditional Arabic" w:hint="cs"/>
                <w:sz w:val="32"/>
                <w:szCs w:val="32"/>
                <w:rtl/>
              </w:rPr>
              <w:br/>
              <w:t>بقلبي إلى ربي به أتقرَّبُ</w:t>
            </w:r>
            <w:r w:rsidR="00CF23BE" w:rsidRPr="009C5598">
              <w:rPr>
                <w:rFonts w:ascii="Traditional Arabic" w:hAnsi="Traditional Arabic" w:hint="cs"/>
                <w:sz w:val="32"/>
                <w:szCs w:val="32"/>
                <w:rtl/>
              </w:rPr>
              <w:br/>
              <w:t>فأبعدُ ما أرجوهُ أدنى وأقربُ</w:t>
            </w:r>
            <w:r w:rsidR="00CF23BE" w:rsidRPr="009C5598">
              <w:rPr>
                <w:rFonts w:ascii="Traditional Arabic" w:hAnsi="Traditional Arabic" w:hint="cs"/>
                <w:sz w:val="32"/>
                <w:szCs w:val="32"/>
                <w:rtl/>
              </w:rPr>
              <w:br/>
            </w:r>
          </w:p>
        </w:tc>
      </w:tr>
    </w:tbl>
    <w:p w14:paraId="6C9BF7E8" w14:textId="77777777" w:rsidR="003735EF" w:rsidRDefault="003735EF" w:rsidP="00850521">
      <w:pPr>
        <w:spacing w:after="240"/>
        <w:ind w:firstLine="397"/>
        <w:jc w:val="center"/>
        <w:rPr>
          <w:rFonts w:ascii="Traditional Arabic" w:hAnsi="Traditional Arabic"/>
          <w:sz w:val="32"/>
          <w:rtl/>
        </w:rPr>
      </w:pPr>
    </w:p>
    <w:p w14:paraId="36828302" w14:textId="77777777" w:rsidR="00D1608B" w:rsidRDefault="008E2864" w:rsidP="00850521">
      <w:pPr>
        <w:spacing w:after="240"/>
        <w:ind w:firstLine="397"/>
        <w:jc w:val="center"/>
        <w:rPr>
          <w:rFonts w:ascii="Traditional Arabic" w:hAnsi="Traditional Arabic"/>
          <w:b/>
          <w:bCs/>
          <w:sz w:val="36"/>
          <w:szCs w:val="32"/>
          <w:rtl/>
        </w:rPr>
      </w:pPr>
      <w:r w:rsidRPr="00D65432">
        <w:rPr>
          <w:rFonts w:ascii="Traditional Arabic" w:hAnsi="Traditional Arabic" w:hint="cs"/>
          <w:b/>
          <w:bCs/>
          <w:sz w:val="36"/>
          <w:szCs w:val="32"/>
          <w:rtl/>
        </w:rPr>
        <w:t>التزود للآخرة</w:t>
      </w:r>
    </w:p>
    <w:p w14:paraId="47E8A3CA" w14:textId="77777777" w:rsidR="008E2864" w:rsidRDefault="00CA2ABB" w:rsidP="00850521">
      <w:pPr>
        <w:spacing w:after="240"/>
        <w:ind w:firstLine="397"/>
        <w:jc w:val="center"/>
        <w:rPr>
          <w:rFonts w:ascii="Traditional Arabic" w:hAnsi="Traditional Arabic"/>
          <w:b/>
          <w:bCs/>
          <w:sz w:val="36"/>
          <w:szCs w:val="32"/>
          <w:rtl/>
        </w:rPr>
      </w:pPr>
      <w:r>
        <w:rPr>
          <w:rFonts w:ascii="Traditional Arabic" w:hAnsi="Traditional Arabic"/>
          <w:b/>
          <w:bCs/>
          <w:sz w:val="36"/>
          <w:szCs w:val="32"/>
          <w:rtl/>
        </w:rPr>
        <w:fldChar w:fldCharType="begin"/>
      </w:r>
      <w:r w:rsidR="00DE6213">
        <w:instrText xml:space="preserve"> XE "</w:instrText>
      </w:r>
      <w:r w:rsidR="00DE6213" w:rsidRPr="009C03C7">
        <w:rPr>
          <w:rFonts w:ascii="Traditional Arabic" w:hAnsi="Traditional Arabic" w:hint="cs"/>
          <w:b/>
          <w:bCs/>
          <w:sz w:val="36"/>
          <w:szCs w:val="32"/>
          <w:rtl/>
        </w:rPr>
        <w:instrText>التزود للآخرة</w:instrText>
      </w:r>
      <w:r w:rsidR="00DE6213">
        <w:instrText xml:space="preserve">" </w:instrText>
      </w:r>
      <w:r>
        <w:rPr>
          <w:rFonts w:ascii="Traditional Arabic" w:hAnsi="Traditional Arabic"/>
          <w:b/>
          <w:bCs/>
          <w:sz w:val="36"/>
          <w:szCs w:val="32"/>
          <w:rtl/>
        </w:rPr>
        <w:fldChar w:fldCharType="end"/>
      </w:r>
    </w:p>
    <w:p w14:paraId="42E061D6" w14:textId="18C8345F" w:rsidR="003735EF" w:rsidRDefault="008E2864" w:rsidP="00850521">
      <w:pPr>
        <w:spacing w:after="240"/>
        <w:ind w:firstLine="397"/>
        <w:jc w:val="both"/>
        <w:rPr>
          <w:rFonts w:ascii="Arial" w:hAnsi="Arial" w:cs="Arial"/>
          <w:color w:val="000000"/>
          <w:sz w:val="32"/>
          <w:szCs w:val="32"/>
          <w:rtl/>
        </w:rPr>
      </w:pPr>
      <w:r>
        <w:rPr>
          <w:rFonts w:ascii="Traditional Arabic" w:hAnsi="Traditional Arabic" w:hint="cs"/>
          <w:sz w:val="32"/>
          <w:szCs w:val="32"/>
          <w:rtl/>
        </w:rPr>
        <w:t>قال الله تعالى</w:t>
      </w:r>
      <w:r w:rsidR="00E4518C">
        <w:rPr>
          <w:rFonts w:ascii="Traditional Arabic" w:hAnsi="Traditional Arabic" w:hint="cs"/>
          <w:sz w:val="32"/>
          <w:szCs w:val="32"/>
          <w:rtl/>
        </w:rPr>
        <w:t>:</w:t>
      </w:r>
      <w:r w:rsidR="00EC26A5" w:rsidRPr="00EC26A5">
        <w:rPr>
          <w:rtl/>
        </w:rPr>
        <w:t xml:space="preserve"> </w:t>
      </w:r>
      <w:r w:rsidR="001C7297">
        <w:rPr>
          <w:rFonts w:hint="cs"/>
          <w:rtl/>
        </w:rPr>
        <w:t>{</w:t>
      </w:r>
      <w:r w:rsidR="00EC26A5" w:rsidRPr="00EC26A5">
        <w:rPr>
          <w:rFonts w:ascii="Traditional Arabic" w:hAnsi="Traditional Arabic"/>
          <w:sz w:val="32"/>
          <w:szCs w:val="32"/>
          <w:rtl/>
        </w:rPr>
        <w:t xml:space="preserve">وَتَزَوَّدُوا فَإِنَّ خَيْرَ الزَّادِ </w:t>
      </w:r>
      <w:proofErr w:type="spellStart"/>
      <w:r w:rsidR="00EC26A5" w:rsidRPr="00EC26A5">
        <w:rPr>
          <w:rFonts w:ascii="Traditional Arabic" w:hAnsi="Traditional Arabic"/>
          <w:sz w:val="32"/>
          <w:szCs w:val="32"/>
          <w:rtl/>
        </w:rPr>
        <w:t>التَّقْوَىٰ</w:t>
      </w:r>
      <w:proofErr w:type="spellEnd"/>
      <w:r w:rsidR="00EC26A5" w:rsidRPr="00EC26A5">
        <w:rPr>
          <w:rFonts w:ascii="Traditional Arabic" w:hAnsi="Traditional Arabic"/>
          <w:sz w:val="32"/>
          <w:szCs w:val="32"/>
          <w:rtl/>
        </w:rPr>
        <w:t xml:space="preserve"> وَاتَّقُونِ يَا أُولِي الْأَلْبَابِ</w:t>
      </w:r>
      <w:r w:rsidR="001C7297">
        <w:rPr>
          <w:rFonts w:ascii="Traditional Arabic" w:hAnsi="Traditional Arabic" w:hint="cs"/>
          <w:sz w:val="32"/>
          <w:szCs w:val="32"/>
          <w:rtl/>
        </w:rPr>
        <w:t>}</w:t>
      </w:r>
      <w:r w:rsidR="00506013" w:rsidRPr="00432B1B">
        <w:rPr>
          <w:rStyle w:val="af2"/>
          <w:rtl/>
        </w:rPr>
        <w:t>(</w:t>
      </w:r>
      <w:r w:rsidR="00506013" w:rsidRPr="00432B1B">
        <w:rPr>
          <w:rStyle w:val="af2"/>
          <w:rtl/>
        </w:rPr>
        <w:footnoteReference w:id="48"/>
      </w:r>
      <w:r w:rsidR="00506013" w:rsidRPr="00432B1B">
        <w:rPr>
          <w:rStyle w:val="af2"/>
          <w:rtl/>
        </w:rPr>
        <w:t>)</w:t>
      </w:r>
      <w:r w:rsidR="003735EF">
        <w:rPr>
          <w:rFonts w:ascii="Arial" w:hAnsi="Arial" w:cs="Arial" w:hint="cs"/>
          <w:color w:val="000000"/>
          <w:sz w:val="32"/>
          <w:szCs w:val="32"/>
          <w:rtl/>
        </w:rPr>
        <w:t>.</w:t>
      </w:r>
      <w:r w:rsidR="00E4518C" w:rsidRPr="00E4518C">
        <w:rPr>
          <w:rFonts w:ascii="Arial" w:hAnsi="Arial" w:cs="Arial"/>
          <w:color w:val="000000"/>
          <w:sz w:val="32"/>
          <w:szCs w:val="32"/>
          <w:rtl/>
        </w:rPr>
        <w:t xml:space="preserve"> </w:t>
      </w:r>
    </w:p>
    <w:p w14:paraId="35162656" w14:textId="77777777" w:rsidR="008E2864" w:rsidRDefault="0050601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وجاء في الحديث الشريف: </w:t>
      </w:r>
      <w:r w:rsidRPr="00506013">
        <w:rPr>
          <w:rFonts w:ascii="Traditional Arabic" w:hAnsi="Traditional Arabic" w:hint="cs"/>
          <w:b/>
          <w:bCs/>
          <w:sz w:val="32"/>
          <w:szCs w:val="32"/>
          <w:rtl/>
        </w:rPr>
        <w:t>"إذا مات</w:t>
      </w:r>
      <w:r w:rsidR="003735EF">
        <w:rPr>
          <w:rFonts w:ascii="Traditional Arabic" w:hAnsi="Traditional Arabic" w:hint="cs"/>
          <w:b/>
          <w:bCs/>
          <w:sz w:val="32"/>
          <w:szCs w:val="32"/>
          <w:rtl/>
        </w:rPr>
        <w:t>َ</w:t>
      </w:r>
      <w:r w:rsidRPr="00506013">
        <w:rPr>
          <w:rFonts w:ascii="Traditional Arabic" w:hAnsi="Traditional Arabic" w:hint="cs"/>
          <w:b/>
          <w:bCs/>
          <w:sz w:val="32"/>
          <w:szCs w:val="32"/>
          <w:rtl/>
        </w:rPr>
        <w:t xml:space="preserve"> ابن</w:t>
      </w:r>
      <w:r w:rsidR="003735EF">
        <w:rPr>
          <w:rFonts w:ascii="Traditional Arabic" w:hAnsi="Traditional Arabic" w:hint="cs"/>
          <w:b/>
          <w:bCs/>
          <w:sz w:val="32"/>
          <w:szCs w:val="32"/>
          <w:rtl/>
        </w:rPr>
        <w:t>ُ</w:t>
      </w:r>
      <w:r w:rsidRPr="00506013">
        <w:rPr>
          <w:rFonts w:ascii="Traditional Arabic" w:hAnsi="Traditional Arabic" w:hint="cs"/>
          <w:b/>
          <w:bCs/>
          <w:sz w:val="32"/>
          <w:szCs w:val="32"/>
          <w:rtl/>
        </w:rPr>
        <w:t xml:space="preserve"> آدم، انقطعَ عملهُ إلا من ثلاث: صدقةٍ جارية، أو علمٍ ي</w:t>
      </w:r>
      <w:r w:rsidR="003735EF">
        <w:rPr>
          <w:rFonts w:ascii="Traditional Arabic" w:hAnsi="Traditional Arabic" w:hint="cs"/>
          <w:b/>
          <w:bCs/>
          <w:sz w:val="32"/>
          <w:szCs w:val="32"/>
          <w:rtl/>
        </w:rPr>
        <w:t>ُ</w:t>
      </w:r>
      <w:r w:rsidRPr="00506013">
        <w:rPr>
          <w:rFonts w:ascii="Traditional Arabic" w:hAnsi="Traditional Arabic" w:hint="cs"/>
          <w:b/>
          <w:bCs/>
          <w:sz w:val="32"/>
          <w:szCs w:val="32"/>
          <w:rtl/>
        </w:rPr>
        <w:t>نت</w:t>
      </w:r>
      <w:r w:rsidR="003735EF">
        <w:rPr>
          <w:rFonts w:ascii="Traditional Arabic" w:hAnsi="Traditional Arabic" w:hint="cs"/>
          <w:b/>
          <w:bCs/>
          <w:sz w:val="32"/>
          <w:szCs w:val="32"/>
          <w:rtl/>
        </w:rPr>
        <w:t>َ</w:t>
      </w:r>
      <w:r w:rsidRPr="00506013">
        <w:rPr>
          <w:rFonts w:ascii="Traditional Arabic" w:hAnsi="Traditional Arabic" w:hint="cs"/>
          <w:b/>
          <w:bCs/>
          <w:sz w:val="32"/>
          <w:szCs w:val="32"/>
          <w:rtl/>
        </w:rPr>
        <w:t>فعُ به، أو ولدٍ صالح</w:t>
      </w:r>
      <w:r w:rsidR="003735EF">
        <w:rPr>
          <w:rFonts w:ascii="Traditional Arabic" w:hAnsi="Traditional Arabic" w:hint="cs"/>
          <w:b/>
          <w:bCs/>
          <w:sz w:val="32"/>
          <w:szCs w:val="32"/>
          <w:rtl/>
        </w:rPr>
        <w:t>ٍ</w:t>
      </w:r>
      <w:r w:rsidRPr="00506013">
        <w:rPr>
          <w:rFonts w:ascii="Traditional Arabic" w:hAnsi="Traditional Arabic" w:hint="cs"/>
          <w:b/>
          <w:bCs/>
          <w:sz w:val="32"/>
          <w:szCs w:val="32"/>
          <w:rtl/>
        </w:rPr>
        <w:t xml:space="preserve"> يدعو له بخير"</w:t>
      </w:r>
      <w:r>
        <w:rPr>
          <w:rFonts w:ascii="Traditional Arabic" w:hAnsi="Traditional Arabic" w:hint="cs"/>
          <w:sz w:val="32"/>
          <w:szCs w:val="32"/>
          <w:rtl/>
        </w:rPr>
        <w:t>. رواه البخاري ومسلم وأبو داود والترمذي والنسائي عن أبي هريرة</w:t>
      </w:r>
      <w:r w:rsidRPr="00432B1B">
        <w:rPr>
          <w:rStyle w:val="af2"/>
          <w:rtl/>
        </w:rPr>
        <w:t>(</w:t>
      </w:r>
      <w:r w:rsidRPr="00432B1B">
        <w:rPr>
          <w:rStyle w:val="af2"/>
          <w:rtl/>
        </w:rPr>
        <w:footnoteReference w:id="49"/>
      </w:r>
      <w:r w:rsidRPr="00432B1B">
        <w:rPr>
          <w:rStyle w:val="af2"/>
          <w:rtl/>
        </w:rPr>
        <w:t>)</w:t>
      </w:r>
      <w:r>
        <w:rPr>
          <w:rFonts w:ascii="Traditional Arabic" w:hAnsi="Traditional Arabic" w:hint="cs"/>
          <w:sz w:val="32"/>
          <w:szCs w:val="32"/>
          <w:rtl/>
        </w:rPr>
        <w:t>.</w:t>
      </w:r>
    </w:p>
    <w:p w14:paraId="2DC971AF" w14:textId="77777777" w:rsidR="00506013" w:rsidRDefault="0050601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 xml:space="preserve">فينبغي للعبدِ أن يأخذَ من دنياهُ لآخرته، فإن </w:t>
      </w:r>
      <w:r w:rsidR="00D77D42">
        <w:rPr>
          <w:rFonts w:ascii="Traditional Arabic" w:hAnsi="Traditional Arabic" w:hint="cs"/>
          <w:sz w:val="32"/>
          <w:szCs w:val="32"/>
          <w:rtl/>
        </w:rPr>
        <w:t>ما جمعهُ سيتخلَّى عنه، ولا ينفعهُ منه إلا ما ادَّخرهُ لآخرتهِ من عملٍ صالح يبقى بعدهُ في الدنيا، فيكونُ أجرهُ وثوابهُ له، ومنفعتهُ الماديةُ لمن خصَّهُ به.</w:t>
      </w:r>
    </w:p>
    <w:p w14:paraId="241B0225" w14:textId="77777777" w:rsidR="00D77D42" w:rsidRDefault="00D77D4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ويشترطُ في حصولِ الأجرِ والثوابِ فيما يقدِّمهُ لآخرتهِ وم</w:t>
      </w:r>
      <w:r w:rsidR="00B22F9A">
        <w:rPr>
          <w:rFonts w:ascii="Traditional Arabic" w:hAnsi="Traditional Arabic" w:hint="cs"/>
          <w:sz w:val="32"/>
          <w:szCs w:val="32"/>
          <w:rtl/>
        </w:rPr>
        <w:t xml:space="preserve">ا بعد موته، أن يكونَ من الحلالِ الطيِّب، فإن الله طيِّبٌ لا يقبلُ إلا الطيِّب، فقد جاءَ في الحديثِ الشريف: </w:t>
      </w:r>
      <w:r w:rsidR="00B22F9A" w:rsidRPr="00B22F9A">
        <w:rPr>
          <w:rFonts w:ascii="Traditional Arabic" w:hAnsi="Traditional Arabic" w:hint="cs"/>
          <w:b/>
          <w:bCs/>
          <w:sz w:val="32"/>
          <w:szCs w:val="32"/>
          <w:rtl/>
        </w:rPr>
        <w:t>"من اكتسبَ مالاً من حرام، فتصدَّقَ به، أو وصلَ به رَحِماً، أو أنفقهُ في سبيل الله، جُمِعَ ذلك كلُّه وقُذِفَ به في نارِ جهنَّم"</w:t>
      </w:r>
      <w:r w:rsidR="00B22F9A" w:rsidRPr="00432B1B">
        <w:rPr>
          <w:rStyle w:val="af2"/>
          <w:rtl/>
        </w:rPr>
        <w:t>(</w:t>
      </w:r>
      <w:r w:rsidR="00B22F9A" w:rsidRPr="00432B1B">
        <w:rPr>
          <w:rStyle w:val="af2"/>
          <w:rtl/>
        </w:rPr>
        <w:footnoteReference w:id="50"/>
      </w:r>
      <w:r w:rsidR="00B22F9A" w:rsidRPr="00432B1B">
        <w:rPr>
          <w:rStyle w:val="af2"/>
          <w:rtl/>
        </w:rPr>
        <w:t>)</w:t>
      </w:r>
      <w:r w:rsidR="00B22F9A">
        <w:rPr>
          <w:rFonts w:ascii="Traditional Arabic" w:hAnsi="Traditional Arabic" w:hint="cs"/>
          <w:sz w:val="32"/>
          <w:szCs w:val="32"/>
          <w:rtl/>
        </w:rPr>
        <w:t>.</w:t>
      </w:r>
    </w:p>
    <w:p w14:paraId="3B2E086E" w14:textId="77777777" w:rsidR="00B22F9A" w:rsidRDefault="005929F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فمساكينٌ جهلاءٌ أولئك الذ</w:t>
      </w:r>
      <w:r w:rsidR="00B22F9A">
        <w:rPr>
          <w:rFonts w:ascii="Traditional Arabic" w:hAnsi="Traditional Arabic" w:hint="cs"/>
          <w:sz w:val="32"/>
          <w:szCs w:val="32"/>
          <w:rtl/>
        </w:rPr>
        <w:t>ين يجمعونَ المالَ من غيرِ حلِّه، لا سيَّما ما كان منه غصباً من أهله، حتى إذا قربَ أجلهم أن ينف</w:t>
      </w:r>
      <w:r>
        <w:rPr>
          <w:rFonts w:ascii="Traditional Arabic" w:hAnsi="Traditional Arabic" w:hint="cs"/>
          <w:sz w:val="32"/>
          <w:szCs w:val="32"/>
          <w:rtl/>
        </w:rPr>
        <w:t>َ</w:t>
      </w:r>
      <w:r w:rsidR="00B22F9A">
        <w:rPr>
          <w:rFonts w:ascii="Traditional Arabic" w:hAnsi="Traditional Arabic" w:hint="cs"/>
          <w:sz w:val="32"/>
          <w:szCs w:val="32"/>
          <w:rtl/>
        </w:rPr>
        <w:t>د، قاموا يعملونَ ببعضهِ أعمالاً خيريةً بحسبِ الظاهر، وإنما قصدهم أن يُقال: فلانٌ عمل، وفلانٌ محسنٌ كبير، ولا</w:t>
      </w:r>
      <w:r>
        <w:rPr>
          <w:rFonts w:ascii="Traditional Arabic" w:hAnsi="Traditional Arabic" w:hint="cs"/>
          <w:sz w:val="32"/>
          <w:szCs w:val="32"/>
          <w:rtl/>
        </w:rPr>
        <w:t xml:space="preserve"> </w:t>
      </w:r>
      <w:r w:rsidR="00B22F9A">
        <w:rPr>
          <w:rFonts w:ascii="Traditional Arabic" w:hAnsi="Traditional Arabic" w:hint="cs"/>
          <w:sz w:val="32"/>
          <w:szCs w:val="32"/>
          <w:rtl/>
        </w:rPr>
        <w:t xml:space="preserve">حظَّ له من ذلك العمل، ولا ثوابَ له فيه في الآخرة، وإن استفادَ وانتفعَ به من عملَ لأجله، وعلى ذلك الفاعلِ أو المحسنِ الكبيرِ بزعمهِ أو زعمِ من نافقَ له تبعتهُ وحسابه، ففي الحديثِ الشريف: </w:t>
      </w:r>
      <w:r w:rsidR="00B22F9A" w:rsidRPr="002F39C7">
        <w:rPr>
          <w:rFonts w:ascii="Traditional Arabic" w:hAnsi="Traditional Arabic" w:hint="cs"/>
          <w:b/>
          <w:bCs/>
          <w:sz w:val="32"/>
          <w:szCs w:val="32"/>
          <w:rtl/>
        </w:rPr>
        <w:t>"لا تزولُ قدما عبدٍ حتى يُسألَ عن أربع: عن شبابهِ فيمَ أبلاه، وعن عمرهِ فيمَ أفناه، وعن مالهِ من أين اكتسبَهُ وفيمَ أنفقه، وعن علمهِ ماذا عملَ فيه"</w:t>
      </w:r>
      <w:r w:rsidR="002F39C7" w:rsidRPr="00432B1B">
        <w:rPr>
          <w:rStyle w:val="af2"/>
          <w:rtl/>
        </w:rPr>
        <w:t>(</w:t>
      </w:r>
      <w:r w:rsidR="002F39C7" w:rsidRPr="00432B1B">
        <w:rPr>
          <w:rStyle w:val="af2"/>
          <w:rtl/>
        </w:rPr>
        <w:footnoteReference w:id="51"/>
      </w:r>
      <w:r w:rsidR="002F39C7" w:rsidRPr="00432B1B">
        <w:rPr>
          <w:rStyle w:val="af2"/>
          <w:rtl/>
        </w:rPr>
        <w:t>)</w:t>
      </w:r>
      <w:r w:rsidR="00B22F9A">
        <w:rPr>
          <w:rFonts w:ascii="Traditional Arabic" w:hAnsi="Traditional Arabic" w:hint="cs"/>
          <w:sz w:val="32"/>
          <w:szCs w:val="32"/>
          <w:rtl/>
        </w:rPr>
        <w:t>.</w:t>
      </w:r>
    </w:p>
    <w:p w14:paraId="70062645" w14:textId="77777777" w:rsidR="00B22F9A" w:rsidRDefault="00B22F9A"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A51ED1">
        <w:rPr>
          <w:rFonts w:ascii="Traditional Arabic" w:hAnsi="Traditional Arabic" w:hint="cs"/>
          <w:b/>
          <w:bCs/>
          <w:sz w:val="32"/>
          <w:szCs w:val="32"/>
          <w:rtl/>
        </w:rPr>
        <w:t xml:space="preserve">"ما </w:t>
      </w:r>
      <w:r w:rsidR="002F39C7" w:rsidRPr="00A51ED1">
        <w:rPr>
          <w:rFonts w:ascii="Traditional Arabic" w:hAnsi="Traditional Arabic" w:hint="cs"/>
          <w:b/>
          <w:bCs/>
          <w:sz w:val="32"/>
          <w:szCs w:val="32"/>
          <w:rtl/>
        </w:rPr>
        <w:t xml:space="preserve">من أحدٍ يموتُ إلا ندم، إن كان محسناً نَدِمَ </w:t>
      </w:r>
      <w:proofErr w:type="gramStart"/>
      <w:r w:rsidR="002F39C7" w:rsidRPr="00A51ED1">
        <w:rPr>
          <w:rFonts w:ascii="Traditional Arabic" w:hAnsi="Traditional Arabic" w:hint="cs"/>
          <w:b/>
          <w:bCs/>
          <w:sz w:val="32"/>
          <w:szCs w:val="32"/>
          <w:rtl/>
        </w:rPr>
        <w:t>أن لا</w:t>
      </w:r>
      <w:proofErr w:type="gramEnd"/>
      <w:r w:rsidR="002F39C7" w:rsidRPr="00A51ED1">
        <w:rPr>
          <w:rFonts w:ascii="Traditional Arabic" w:hAnsi="Traditional Arabic" w:hint="cs"/>
          <w:b/>
          <w:bCs/>
          <w:sz w:val="32"/>
          <w:szCs w:val="32"/>
          <w:rtl/>
        </w:rPr>
        <w:t xml:space="preserve"> يكونَ ازداد، وإنْ كانَ مُسيئاً نَدِمَ أن لا يكونَ نَزَعَ"</w:t>
      </w:r>
      <w:r w:rsidR="002F39C7">
        <w:rPr>
          <w:rFonts w:ascii="Traditional Arabic" w:hAnsi="Traditional Arabic" w:hint="cs"/>
          <w:sz w:val="32"/>
          <w:szCs w:val="32"/>
          <w:rtl/>
        </w:rPr>
        <w:t>. رواه الترمذي عن أبي هريرة</w:t>
      </w:r>
      <w:r w:rsidR="002F39C7" w:rsidRPr="00432B1B">
        <w:rPr>
          <w:rStyle w:val="af2"/>
          <w:rtl/>
        </w:rPr>
        <w:t>(</w:t>
      </w:r>
      <w:r w:rsidR="002F39C7" w:rsidRPr="00432B1B">
        <w:rPr>
          <w:rStyle w:val="af2"/>
          <w:rtl/>
        </w:rPr>
        <w:footnoteReference w:id="52"/>
      </w:r>
      <w:r w:rsidR="002F39C7" w:rsidRPr="00432B1B">
        <w:rPr>
          <w:rStyle w:val="af2"/>
          <w:rtl/>
        </w:rPr>
        <w:t>)</w:t>
      </w:r>
      <w:r w:rsidR="002F39C7">
        <w:rPr>
          <w:rFonts w:ascii="Traditional Arabic" w:hAnsi="Traditional Arabic" w:hint="cs"/>
          <w:sz w:val="32"/>
          <w:szCs w:val="32"/>
          <w:rtl/>
        </w:rPr>
        <w:t>.</w:t>
      </w:r>
    </w:p>
    <w:p w14:paraId="36F71BC1" w14:textId="77777777" w:rsidR="00884ACA" w:rsidRDefault="00884ACA" w:rsidP="00850521">
      <w:pPr>
        <w:widowControl/>
        <w:bidi w:val="0"/>
        <w:spacing w:after="240"/>
        <w:ind w:firstLine="397"/>
        <w:jc w:val="center"/>
        <w:rPr>
          <w:rFonts w:ascii="Traditional Arabic" w:hAnsi="Traditional Arabic"/>
          <w:b/>
          <w:bCs/>
          <w:sz w:val="36"/>
          <w:szCs w:val="32"/>
          <w:rtl/>
        </w:rPr>
      </w:pPr>
    </w:p>
    <w:p w14:paraId="40F08A2A" w14:textId="77777777" w:rsidR="00A51ED1" w:rsidRDefault="00A51ED1" w:rsidP="00850521">
      <w:pPr>
        <w:widowControl/>
        <w:bidi w:val="0"/>
        <w:spacing w:after="240"/>
        <w:ind w:firstLine="397"/>
        <w:jc w:val="center"/>
        <w:rPr>
          <w:rFonts w:ascii="Traditional Arabic" w:hAnsi="Traditional Arabic"/>
          <w:b/>
          <w:bCs/>
          <w:sz w:val="36"/>
          <w:szCs w:val="32"/>
          <w:rtl/>
        </w:rPr>
      </w:pPr>
      <w:r w:rsidRPr="00D65432">
        <w:rPr>
          <w:rFonts w:ascii="Traditional Arabic" w:hAnsi="Traditional Arabic" w:hint="cs"/>
          <w:b/>
          <w:bCs/>
          <w:sz w:val="36"/>
          <w:szCs w:val="32"/>
          <w:rtl/>
        </w:rPr>
        <w:t>عظة الموت والحياة</w:t>
      </w:r>
      <w:r w:rsidR="00CA2ABB">
        <w:rPr>
          <w:rFonts w:ascii="Traditional Arabic" w:hAnsi="Traditional Arabic"/>
          <w:b/>
          <w:bCs/>
          <w:sz w:val="36"/>
          <w:szCs w:val="32"/>
          <w:rtl/>
        </w:rPr>
        <w:fldChar w:fldCharType="begin"/>
      </w:r>
      <w:r w:rsidR="00DE6213">
        <w:instrText xml:space="preserve"> XE "</w:instrText>
      </w:r>
      <w:r w:rsidR="00DE6213" w:rsidRPr="009C03C7">
        <w:rPr>
          <w:rFonts w:ascii="Traditional Arabic" w:hAnsi="Traditional Arabic" w:hint="cs"/>
          <w:b/>
          <w:bCs/>
          <w:sz w:val="36"/>
          <w:szCs w:val="32"/>
          <w:rtl/>
        </w:rPr>
        <w:instrText>عظة الموت والحياة</w:instrText>
      </w:r>
      <w:r w:rsidR="00DE6213">
        <w:instrText xml:space="preserve">" </w:instrText>
      </w:r>
      <w:r w:rsidR="00CA2ABB">
        <w:rPr>
          <w:rFonts w:ascii="Traditional Arabic" w:hAnsi="Traditional Arabic"/>
          <w:b/>
          <w:bCs/>
          <w:sz w:val="36"/>
          <w:szCs w:val="32"/>
          <w:rtl/>
        </w:rPr>
        <w:fldChar w:fldCharType="end"/>
      </w:r>
    </w:p>
    <w:p w14:paraId="66F138EF" w14:textId="77777777" w:rsidR="00D65432" w:rsidRPr="00D65432" w:rsidRDefault="00D65432" w:rsidP="00850521">
      <w:pPr>
        <w:widowControl/>
        <w:bidi w:val="0"/>
        <w:spacing w:after="240"/>
        <w:ind w:firstLine="397"/>
        <w:jc w:val="center"/>
        <w:rPr>
          <w:rFonts w:ascii="Traditional Arabic" w:hAnsi="Traditional Arabic"/>
          <w:b/>
          <w:bCs/>
          <w:sz w:val="36"/>
          <w:szCs w:val="32"/>
          <w:rtl/>
        </w:rPr>
      </w:pPr>
    </w:p>
    <w:p w14:paraId="4F221432" w14:textId="4723516B" w:rsidR="00A51ED1" w:rsidRDefault="00A51ED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قال الله تعالى:</w:t>
      </w:r>
      <w:r w:rsidR="00280BA1" w:rsidRPr="00280BA1">
        <w:rPr>
          <w:rtl/>
        </w:rPr>
        <w:t xml:space="preserve"> </w:t>
      </w:r>
      <w:r w:rsidR="00280BA1">
        <w:rPr>
          <w:rFonts w:ascii="Traditional Arabic" w:hAnsi="Traditional Arabic" w:hint="cs"/>
          <w:sz w:val="32"/>
          <w:szCs w:val="32"/>
          <w:rtl/>
        </w:rPr>
        <w:t>{</w:t>
      </w:r>
      <w:r w:rsidR="00280BA1" w:rsidRPr="00280BA1">
        <w:rPr>
          <w:rFonts w:ascii="Traditional Arabic" w:hAnsi="Traditional Arabic"/>
          <w:sz w:val="32"/>
          <w:szCs w:val="32"/>
          <w:rtl/>
        </w:rPr>
        <w:t>تَبَارَكَ الَّذِي بِيَدِهِ الْمُلْكُ وَهُوَ عَلَى كُلِّ شَيْءٍ قَدِيرٌ</w:t>
      </w:r>
      <w:r w:rsidR="00280BA1">
        <w:rPr>
          <w:rFonts w:ascii="Traditional Arabic" w:hAnsi="Traditional Arabic" w:hint="cs"/>
          <w:sz w:val="32"/>
          <w:szCs w:val="32"/>
          <w:rtl/>
        </w:rPr>
        <w:t>.</w:t>
      </w:r>
      <w:r w:rsidR="00280BA1" w:rsidRPr="00280BA1">
        <w:rPr>
          <w:rFonts w:ascii="Traditional Arabic" w:hAnsi="Traditional Arabic"/>
          <w:sz w:val="32"/>
          <w:szCs w:val="32"/>
          <w:rtl/>
        </w:rPr>
        <w:t xml:space="preserve"> الَّذِي خَلَقَ الْمَوْتَ وَالْحَيَاةَ لِيَبْلُوَكُمْ أَيُّكُمْ أَحْسَنُ عَمَلًا وَهُوَ الْعَزِيزُ الْغَفُورُ</w:t>
      </w:r>
      <w:r w:rsidR="00280BA1">
        <w:rPr>
          <w:rFonts w:ascii="Traditional Arabic" w:hAnsi="Traditional Arabic" w:hint="cs"/>
          <w:sz w:val="32"/>
          <w:szCs w:val="32"/>
          <w:rtl/>
        </w:rPr>
        <w:t>}</w:t>
      </w:r>
      <w:r w:rsidRPr="00432B1B">
        <w:rPr>
          <w:rStyle w:val="af2"/>
          <w:rtl/>
        </w:rPr>
        <w:t>(</w:t>
      </w:r>
      <w:r w:rsidRPr="00432B1B">
        <w:rPr>
          <w:rStyle w:val="af2"/>
          <w:rtl/>
        </w:rPr>
        <w:footnoteReference w:id="53"/>
      </w:r>
      <w:r w:rsidRPr="00432B1B">
        <w:rPr>
          <w:rStyle w:val="af2"/>
          <w:rtl/>
        </w:rPr>
        <w:t>)</w:t>
      </w:r>
      <w:r>
        <w:rPr>
          <w:rFonts w:ascii="Traditional Arabic" w:hAnsi="Traditional Arabic" w:hint="cs"/>
          <w:sz w:val="32"/>
          <w:szCs w:val="32"/>
          <w:rtl/>
        </w:rPr>
        <w:t>.</w:t>
      </w:r>
    </w:p>
    <w:p w14:paraId="696DA72A" w14:textId="77777777" w:rsidR="00A51ED1" w:rsidRDefault="00A51ED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 xml:space="preserve">وقالَ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w:t>
      </w:r>
      <w:r w:rsidRPr="00A51ED1">
        <w:rPr>
          <w:rFonts w:ascii="Traditional Arabic" w:hAnsi="Traditional Arabic" w:hint="cs"/>
          <w:b/>
          <w:bCs/>
          <w:sz w:val="32"/>
          <w:szCs w:val="32"/>
          <w:rtl/>
        </w:rPr>
        <w:t>"كفى بالدهرِ واعظاً وبالموتِ مفرِّقاً"</w:t>
      </w:r>
      <w:r>
        <w:rPr>
          <w:rFonts w:ascii="Traditional Arabic" w:hAnsi="Traditional Arabic" w:hint="cs"/>
          <w:sz w:val="32"/>
          <w:szCs w:val="32"/>
          <w:rtl/>
        </w:rPr>
        <w:t>. رواه ابن السني عن أنس</w:t>
      </w:r>
      <w:r w:rsidRPr="00432B1B">
        <w:rPr>
          <w:rStyle w:val="af2"/>
          <w:rtl/>
        </w:rPr>
        <w:t>(</w:t>
      </w:r>
      <w:r w:rsidRPr="00432B1B">
        <w:rPr>
          <w:rStyle w:val="af2"/>
          <w:rtl/>
        </w:rPr>
        <w:footnoteReference w:id="54"/>
      </w:r>
      <w:r w:rsidRPr="00432B1B">
        <w:rPr>
          <w:rStyle w:val="af2"/>
          <w:rtl/>
        </w:rPr>
        <w:t>)</w:t>
      </w:r>
      <w:r>
        <w:rPr>
          <w:rFonts w:ascii="Traditional Arabic" w:hAnsi="Traditional Arabic" w:hint="cs"/>
          <w:sz w:val="32"/>
          <w:szCs w:val="32"/>
          <w:rtl/>
        </w:rPr>
        <w:t>.</w:t>
      </w:r>
    </w:p>
    <w:p w14:paraId="2EB2F0C4" w14:textId="77777777" w:rsidR="00A51ED1" w:rsidRDefault="00A51ED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وقال أيضاً: </w:t>
      </w:r>
      <w:r w:rsidRPr="00A51ED1">
        <w:rPr>
          <w:rFonts w:ascii="Traditional Arabic" w:hAnsi="Traditional Arabic" w:hint="cs"/>
          <w:b/>
          <w:bCs/>
          <w:sz w:val="32"/>
          <w:szCs w:val="32"/>
          <w:rtl/>
        </w:rPr>
        <w:t>"كفى بالموتِ مزهِّداً في الدنيا، ومرغِّباً في الآخرة"</w:t>
      </w:r>
      <w:r w:rsidR="005929F9">
        <w:rPr>
          <w:rFonts w:ascii="Traditional Arabic" w:hAnsi="Traditional Arabic" w:hint="cs"/>
          <w:sz w:val="32"/>
          <w:szCs w:val="32"/>
          <w:rtl/>
        </w:rPr>
        <w:t>.</w:t>
      </w:r>
      <w:r>
        <w:rPr>
          <w:rFonts w:ascii="Traditional Arabic" w:hAnsi="Traditional Arabic" w:hint="cs"/>
          <w:sz w:val="32"/>
          <w:szCs w:val="32"/>
          <w:rtl/>
        </w:rPr>
        <w:t xml:space="preserve"> رواهُ ابن أبي شيبة، وأحمد بن حنبل</w:t>
      </w:r>
      <w:r w:rsidR="00C267AD">
        <w:rPr>
          <w:rFonts w:ascii="Traditional Arabic" w:hAnsi="Traditional Arabic" w:hint="cs"/>
          <w:sz w:val="32"/>
          <w:szCs w:val="32"/>
          <w:rtl/>
        </w:rPr>
        <w:t>،</w:t>
      </w:r>
      <w:r>
        <w:rPr>
          <w:rFonts w:ascii="Traditional Arabic" w:hAnsi="Traditional Arabic" w:hint="cs"/>
          <w:sz w:val="32"/>
          <w:szCs w:val="32"/>
          <w:rtl/>
        </w:rPr>
        <w:t xml:space="preserve"> عن الربيع بن أنس مرسلاً</w:t>
      </w:r>
      <w:r w:rsidRPr="00432B1B">
        <w:rPr>
          <w:rStyle w:val="af2"/>
          <w:rtl/>
        </w:rPr>
        <w:t>(</w:t>
      </w:r>
      <w:r w:rsidRPr="00432B1B">
        <w:rPr>
          <w:rStyle w:val="af2"/>
          <w:rtl/>
        </w:rPr>
        <w:footnoteReference w:id="55"/>
      </w:r>
      <w:r w:rsidRPr="00432B1B">
        <w:rPr>
          <w:rStyle w:val="af2"/>
          <w:rtl/>
        </w:rPr>
        <w:t>)</w:t>
      </w:r>
      <w:r>
        <w:rPr>
          <w:rFonts w:ascii="Traditional Arabic" w:hAnsi="Traditional Arabic" w:hint="cs"/>
          <w:sz w:val="32"/>
          <w:szCs w:val="32"/>
          <w:rtl/>
        </w:rPr>
        <w:t>.</w:t>
      </w:r>
    </w:p>
    <w:p w14:paraId="21CB685F" w14:textId="0AF3C4AB" w:rsidR="00A51ED1" w:rsidRDefault="00A51ED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سيِّدنا</w:t>
      </w:r>
      <w:r w:rsidR="002049BE">
        <w:rPr>
          <w:rFonts w:ascii="Traditional Arabic" w:hAnsi="Traditional Arabic" w:hint="cs"/>
          <w:sz w:val="32"/>
          <w:szCs w:val="32"/>
          <w:rtl/>
        </w:rPr>
        <w:t xml:space="preserve"> علي بن أبي طالب رضيَ الله تعالى عنه في بعضِ خطبه: "إن الدهرَ يجري بالباقينَ كجريهِ بالماضين، لا يعودُ ما ولَّى منه ولا يبق</w:t>
      </w:r>
      <w:r w:rsidR="005929F9">
        <w:rPr>
          <w:rFonts w:ascii="Traditional Arabic" w:hAnsi="Traditional Arabic" w:hint="cs"/>
          <w:sz w:val="32"/>
          <w:szCs w:val="32"/>
          <w:rtl/>
        </w:rPr>
        <w:t>َ</w:t>
      </w:r>
      <w:r w:rsidR="002049BE">
        <w:rPr>
          <w:rFonts w:ascii="Traditional Arabic" w:hAnsi="Traditional Arabic" w:hint="cs"/>
          <w:sz w:val="32"/>
          <w:szCs w:val="32"/>
          <w:rtl/>
        </w:rPr>
        <w:t>ى من فيه. وإن الله تعالى قد أوضحَ السبيل، فإما شقوةٌ لازمة، وإما سعادةٌ دائمة، فمن شغلَ نفسهُ بغيرِ نفسهِ ت</w:t>
      </w:r>
      <w:r w:rsidR="005929F9">
        <w:rPr>
          <w:rFonts w:ascii="Traditional Arabic" w:hAnsi="Traditional Arabic" w:hint="cs"/>
          <w:sz w:val="32"/>
          <w:szCs w:val="32"/>
          <w:rtl/>
        </w:rPr>
        <w:t>ح</w:t>
      </w:r>
      <w:r w:rsidR="002049BE">
        <w:rPr>
          <w:rFonts w:ascii="Traditional Arabic" w:hAnsi="Traditional Arabic" w:hint="cs"/>
          <w:sz w:val="32"/>
          <w:szCs w:val="32"/>
          <w:rtl/>
        </w:rPr>
        <w:t xml:space="preserve">يَّرَ في الظلمات، وارتبكَ في </w:t>
      </w:r>
      <w:proofErr w:type="spellStart"/>
      <w:r w:rsidR="002049BE">
        <w:rPr>
          <w:rFonts w:ascii="Traditional Arabic" w:hAnsi="Traditional Arabic" w:hint="cs"/>
          <w:sz w:val="32"/>
          <w:szCs w:val="32"/>
          <w:rtl/>
        </w:rPr>
        <w:t>الهل</w:t>
      </w:r>
      <w:r w:rsidR="005929F9">
        <w:rPr>
          <w:rFonts w:ascii="Traditional Arabic" w:hAnsi="Traditional Arabic" w:hint="cs"/>
          <w:sz w:val="32"/>
          <w:szCs w:val="32"/>
          <w:rtl/>
        </w:rPr>
        <w:t>َ</w:t>
      </w:r>
      <w:r w:rsidR="002049BE">
        <w:rPr>
          <w:rFonts w:ascii="Traditional Arabic" w:hAnsi="Traditional Arabic" w:hint="cs"/>
          <w:sz w:val="32"/>
          <w:szCs w:val="32"/>
          <w:rtl/>
        </w:rPr>
        <w:t>كات</w:t>
      </w:r>
      <w:proofErr w:type="spellEnd"/>
      <w:r w:rsidR="002049BE">
        <w:rPr>
          <w:rFonts w:ascii="Traditional Arabic" w:hAnsi="Traditional Arabic" w:hint="cs"/>
          <w:sz w:val="32"/>
          <w:szCs w:val="32"/>
          <w:rtl/>
        </w:rPr>
        <w:t>. والناسُ في</w:t>
      </w:r>
      <w:r w:rsidR="005929F9">
        <w:rPr>
          <w:rFonts w:ascii="Traditional Arabic" w:hAnsi="Traditional Arabic" w:hint="cs"/>
          <w:sz w:val="32"/>
          <w:szCs w:val="32"/>
          <w:rtl/>
        </w:rPr>
        <w:t xml:space="preserve"> هذه الدنيا أغراض، تنتضلُ فيها ال</w:t>
      </w:r>
      <w:r w:rsidR="002049BE">
        <w:rPr>
          <w:rFonts w:ascii="Traditional Arabic" w:hAnsi="Traditional Arabic" w:hint="cs"/>
          <w:sz w:val="32"/>
          <w:szCs w:val="32"/>
          <w:rtl/>
        </w:rPr>
        <w:t>منايا، مع كلِّ جرعةٍ شَرِق</w:t>
      </w:r>
      <w:r w:rsidR="00E1253E" w:rsidRPr="00432B1B">
        <w:rPr>
          <w:rStyle w:val="af2"/>
          <w:rtl/>
        </w:rPr>
        <w:t>(</w:t>
      </w:r>
      <w:r w:rsidR="00E1253E" w:rsidRPr="00432B1B">
        <w:rPr>
          <w:rStyle w:val="af2"/>
          <w:rtl/>
        </w:rPr>
        <w:footnoteReference w:id="56"/>
      </w:r>
      <w:r w:rsidR="00E1253E" w:rsidRPr="00432B1B">
        <w:rPr>
          <w:rStyle w:val="af2"/>
          <w:rtl/>
        </w:rPr>
        <w:t>)</w:t>
      </w:r>
      <w:r w:rsidR="002049BE">
        <w:rPr>
          <w:rFonts w:ascii="Traditional Arabic" w:hAnsi="Traditional Arabic" w:hint="cs"/>
          <w:sz w:val="32"/>
          <w:szCs w:val="32"/>
          <w:rtl/>
        </w:rPr>
        <w:t>، وفي كلِّ أكلةٍ غُصَص،</w:t>
      </w:r>
      <w:r w:rsidR="004A53C3">
        <w:rPr>
          <w:rFonts w:ascii="Traditional Arabic" w:hAnsi="Traditional Arabic" w:hint="cs"/>
          <w:sz w:val="32"/>
          <w:szCs w:val="32"/>
          <w:rtl/>
        </w:rPr>
        <w:t xml:space="preserve"> لا ينالونَ منها نعمةً إلا بفراقِ أخرى، ولا يعمَّرُ منهم معمَّرٌ يوماً من عمرهِ إلا بهدمِ يومٍ آخرَ من أج</w:t>
      </w:r>
      <w:r w:rsidR="005929F9">
        <w:rPr>
          <w:rFonts w:ascii="Traditional Arabic" w:hAnsi="Traditional Arabic" w:hint="cs"/>
          <w:sz w:val="32"/>
          <w:szCs w:val="32"/>
          <w:rtl/>
        </w:rPr>
        <w:t>َ</w:t>
      </w:r>
      <w:r w:rsidR="004A53C3">
        <w:rPr>
          <w:rFonts w:ascii="Traditional Arabic" w:hAnsi="Traditional Arabic" w:hint="cs"/>
          <w:sz w:val="32"/>
          <w:szCs w:val="32"/>
          <w:rtl/>
        </w:rPr>
        <w:t>له، ولا تجدَّ</w:t>
      </w:r>
      <w:r w:rsidR="005929F9">
        <w:rPr>
          <w:rFonts w:ascii="Traditional Arabic" w:hAnsi="Traditional Arabic" w:hint="cs"/>
          <w:sz w:val="32"/>
          <w:szCs w:val="32"/>
          <w:rtl/>
        </w:rPr>
        <w:t>دُ له زيادةٌ في أكلةٍ إلا بنفادِ</w:t>
      </w:r>
      <w:r w:rsidR="004A53C3">
        <w:rPr>
          <w:rFonts w:ascii="Traditional Arabic" w:hAnsi="Traditional Arabic" w:hint="cs"/>
          <w:sz w:val="32"/>
          <w:szCs w:val="32"/>
          <w:rtl/>
        </w:rPr>
        <w:t xml:space="preserve"> ما قبلها من رزقه، ولا يحيا له أثرٌ إلا ماتَ له أثر، ولا تقومُ له نابتةٌ إلا وتسقطُ منه محصودة. فاتَّقوا سكراتِ النعمة، واحذروا بوائقَ النقمة، ولا تُدخلوا بطونكم لعقَ الحرام، فإنكم بعينِ من حرَّمَ عليكم، وإن عليكم رَص</w:t>
      </w:r>
      <w:r w:rsidR="005929F9">
        <w:rPr>
          <w:rFonts w:ascii="Traditional Arabic" w:hAnsi="Traditional Arabic" w:hint="cs"/>
          <w:sz w:val="32"/>
          <w:szCs w:val="32"/>
          <w:rtl/>
        </w:rPr>
        <w:t>َ</w:t>
      </w:r>
      <w:r w:rsidR="004A53C3">
        <w:rPr>
          <w:rFonts w:ascii="Traditional Arabic" w:hAnsi="Traditional Arabic" w:hint="cs"/>
          <w:sz w:val="32"/>
          <w:szCs w:val="32"/>
          <w:rtl/>
        </w:rPr>
        <w:t>داً من أنفسكم، وعيوناً من جوارحكم، وحفَّ</w:t>
      </w:r>
      <w:r w:rsidR="005929F9">
        <w:rPr>
          <w:rFonts w:ascii="Traditional Arabic" w:hAnsi="Traditional Arabic" w:hint="cs"/>
          <w:sz w:val="32"/>
          <w:szCs w:val="32"/>
          <w:rtl/>
        </w:rPr>
        <w:t>ا</w:t>
      </w:r>
      <w:r w:rsidR="004A53C3">
        <w:rPr>
          <w:rFonts w:ascii="Traditional Arabic" w:hAnsi="Traditional Arabic" w:hint="cs"/>
          <w:sz w:val="32"/>
          <w:szCs w:val="32"/>
          <w:rtl/>
        </w:rPr>
        <w:t>ظاً صُدُقاً يحفظونَ أعمالكم وعددَ أنفاسِكم،</w:t>
      </w:r>
      <w:r w:rsidR="007C084E" w:rsidRPr="007C084E">
        <w:rPr>
          <w:rtl/>
        </w:rPr>
        <w:t xml:space="preserve"> </w:t>
      </w:r>
      <w:r w:rsidR="007C084E">
        <w:rPr>
          <w:rFonts w:hint="cs"/>
          <w:rtl/>
        </w:rPr>
        <w:t>{</w:t>
      </w:r>
      <w:r w:rsidR="007C084E" w:rsidRPr="007C084E">
        <w:rPr>
          <w:rFonts w:ascii="Traditional Arabic" w:hAnsi="Traditional Arabic"/>
          <w:sz w:val="32"/>
          <w:szCs w:val="32"/>
          <w:rtl/>
        </w:rPr>
        <w:t>كِرَامًا كَاتِبِينَ</w:t>
      </w:r>
      <w:r w:rsidR="007C084E">
        <w:rPr>
          <w:rFonts w:ascii="Traditional Arabic" w:hAnsi="Traditional Arabic" w:hint="cs"/>
          <w:sz w:val="32"/>
          <w:szCs w:val="32"/>
          <w:rtl/>
        </w:rPr>
        <w:t>.</w:t>
      </w:r>
      <w:r w:rsidR="007C084E" w:rsidRPr="007C084E">
        <w:rPr>
          <w:rFonts w:ascii="Traditional Arabic" w:hAnsi="Traditional Arabic"/>
          <w:sz w:val="32"/>
          <w:szCs w:val="32"/>
          <w:rtl/>
        </w:rPr>
        <w:t xml:space="preserve"> يَعْلَمُونَ مَا تَفْعَلُونَ</w:t>
      </w:r>
      <w:r w:rsidR="007C084E">
        <w:rPr>
          <w:rFonts w:ascii="Traditional Arabic" w:hAnsi="Traditional Arabic" w:hint="cs"/>
          <w:sz w:val="32"/>
          <w:szCs w:val="32"/>
          <w:rtl/>
        </w:rPr>
        <w:t>}</w:t>
      </w:r>
      <w:r w:rsidR="004A53C3" w:rsidRPr="00432B1B">
        <w:rPr>
          <w:rStyle w:val="af2"/>
          <w:rtl/>
        </w:rPr>
        <w:t>(</w:t>
      </w:r>
      <w:r w:rsidR="004A53C3" w:rsidRPr="00432B1B">
        <w:rPr>
          <w:rStyle w:val="af2"/>
          <w:rtl/>
        </w:rPr>
        <w:footnoteReference w:id="57"/>
      </w:r>
      <w:r w:rsidR="004A53C3" w:rsidRPr="00432B1B">
        <w:rPr>
          <w:rStyle w:val="af2"/>
          <w:rtl/>
        </w:rPr>
        <w:t>)</w:t>
      </w:r>
      <w:r w:rsidR="004A53C3">
        <w:rPr>
          <w:rFonts w:ascii="Arial" w:hAnsi="Arial" w:cs="Arial"/>
          <w:color w:val="000000"/>
          <w:sz w:val="18"/>
          <w:szCs w:val="18"/>
          <w:rtl/>
        </w:rPr>
        <w:t xml:space="preserve"> </w:t>
      </w:r>
      <w:r w:rsidR="004A53C3">
        <w:rPr>
          <w:rFonts w:ascii="Traditional Arabic" w:hAnsi="Traditional Arabic" w:hint="cs"/>
          <w:sz w:val="32"/>
          <w:szCs w:val="32"/>
          <w:rtl/>
        </w:rPr>
        <w:t xml:space="preserve">لا </w:t>
      </w:r>
      <w:r w:rsidR="005929F9">
        <w:rPr>
          <w:rFonts w:ascii="Traditional Arabic" w:hAnsi="Traditional Arabic" w:hint="cs"/>
          <w:sz w:val="32"/>
          <w:szCs w:val="32"/>
          <w:rtl/>
        </w:rPr>
        <w:t>ت</w:t>
      </w:r>
      <w:r w:rsidR="004A53C3">
        <w:rPr>
          <w:rFonts w:ascii="Traditional Arabic" w:hAnsi="Traditional Arabic" w:hint="cs"/>
          <w:sz w:val="32"/>
          <w:szCs w:val="32"/>
          <w:rtl/>
        </w:rPr>
        <w:t>ستركم منهم ظلمةُ ليلٍ داج، ولا يكنُّكم منهم بابٌ ذو رَتاج</w:t>
      </w:r>
      <w:r w:rsidR="004A53C3" w:rsidRPr="00432B1B">
        <w:rPr>
          <w:rStyle w:val="af2"/>
          <w:rtl/>
        </w:rPr>
        <w:t>(</w:t>
      </w:r>
      <w:r w:rsidR="004A53C3" w:rsidRPr="00432B1B">
        <w:rPr>
          <w:rStyle w:val="af2"/>
          <w:rtl/>
        </w:rPr>
        <w:footnoteReference w:id="58"/>
      </w:r>
      <w:r w:rsidR="004A53C3" w:rsidRPr="00432B1B">
        <w:rPr>
          <w:rStyle w:val="af2"/>
          <w:rtl/>
        </w:rPr>
        <w:t>)</w:t>
      </w:r>
      <w:r w:rsidR="005929F9">
        <w:rPr>
          <w:rFonts w:ascii="Traditional Arabic" w:hAnsi="Traditional Arabic" w:hint="cs"/>
          <w:sz w:val="32"/>
          <w:szCs w:val="32"/>
          <w:rtl/>
        </w:rPr>
        <w:t>، وإن اليومَ عملٌ</w:t>
      </w:r>
      <w:r w:rsidR="004A53C3">
        <w:rPr>
          <w:rFonts w:ascii="Traditional Arabic" w:hAnsi="Traditional Arabic" w:hint="cs"/>
          <w:sz w:val="32"/>
          <w:szCs w:val="32"/>
          <w:rtl/>
        </w:rPr>
        <w:t xml:space="preserve"> ولا حساب، وغداً حسابٌ ولا عمل، وإنكم في أيامِ أملٍ من ورائهِ أجل، فمن عملَ في أيامِ أملهِ قبلَ حضورِ أجلهِ نفعهُ عملهُ ولم يضرَّهُ أجله، و</w:t>
      </w:r>
      <w:r w:rsidR="000C1E6F">
        <w:rPr>
          <w:rFonts w:ascii="Traditional Arabic" w:hAnsi="Traditional Arabic" w:hint="cs"/>
          <w:sz w:val="32"/>
          <w:szCs w:val="32"/>
          <w:rtl/>
        </w:rPr>
        <w:t>من قصرَ في أيامِ أملهِ قبل حضورِ أجلهِ فقد خسرَ عمله وضرَّهُ أجله، وقد أُمرتم بالظعن، ودُللتم على الزاد، فقال تعالى:</w:t>
      </w:r>
      <w:r w:rsidR="007C084E" w:rsidRPr="007C084E">
        <w:rPr>
          <w:rtl/>
        </w:rPr>
        <w:t xml:space="preserve"> </w:t>
      </w:r>
      <w:r w:rsidR="00F70855">
        <w:rPr>
          <w:rFonts w:hint="cs"/>
          <w:rtl/>
        </w:rPr>
        <w:t>{</w:t>
      </w:r>
      <w:r w:rsidR="007C084E" w:rsidRPr="007C084E">
        <w:rPr>
          <w:rFonts w:ascii="Traditional Arabic" w:hAnsi="Traditional Arabic"/>
          <w:sz w:val="32"/>
          <w:szCs w:val="32"/>
          <w:rtl/>
        </w:rPr>
        <w:t xml:space="preserve">وَتَزَوَّدُوا فَإِنَّ خَيْرَ الزَّادِ </w:t>
      </w:r>
      <w:proofErr w:type="spellStart"/>
      <w:r w:rsidR="007C084E" w:rsidRPr="007C084E">
        <w:rPr>
          <w:rFonts w:ascii="Traditional Arabic" w:hAnsi="Traditional Arabic"/>
          <w:sz w:val="32"/>
          <w:szCs w:val="32"/>
          <w:rtl/>
        </w:rPr>
        <w:t>التَّقْوَىٰ</w:t>
      </w:r>
      <w:proofErr w:type="spellEnd"/>
      <w:r w:rsidR="007C084E" w:rsidRPr="007C084E">
        <w:rPr>
          <w:rFonts w:ascii="Traditional Arabic" w:hAnsi="Traditional Arabic"/>
          <w:sz w:val="32"/>
          <w:szCs w:val="32"/>
          <w:rtl/>
        </w:rPr>
        <w:t xml:space="preserve"> وَاتَّقُونِ يَا أُولِي الْأَلْبَابِ</w:t>
      </w:r>
      <w:r w:rsidR="007C084E">
        <w:rPr>
          <w:rFonts w:ascii="Traditional Arabic" w:hAnsi="Traditional Arabic" w:hint="cs"/>
          <w:sz w:val="32"/>
          <w:szCs w:val="32"/>
          <w:rtl/>
        </w:rPr>
        <w:t>}</w:t>
      </w:r>
      <w:r w:rsidR="001A1B56" w:rsidRPr="00432B1B">
        <w:rPr>
          <w:rStyle w:val="af2"/>
          <w:rtl/>
        </w:rPr>
        <w:t>(</w:t>
      </w:r>
      <w:r w:rsidR="001A1B56" w:rsidRPr="00432B1B">
        <w:rPr>
          <w:rStyle w:val="af2"/>
          <w:rtl/>
        </w:rPr>
        <w:footnoteReference w:id="59"/>
      </w:r>
      <w:r w:rsidR="001A1B56" w:rsidRPr="00432B1B">
        <w:rPr>
          <w:rStyle w:val="af2"/>
          <w:rtl/>
        </w:rPr>
        <w:t>)</w:t>
      </w:r>
      <w:r w:rsidR="0071796A" w:rsidRPr="0071796A">
        <w:rPr>
          <w:rFonts w:ascii="Arial" w:hAnsi="Arial" w:cs="Arial"/>
          <w:color w:val="000000"/>
          <w:sz w:val="32"/>
          <w:szCs w:val="32"/>
          <w:rtl/>
        </w:rPr>
        <w:t xml:space="preserve"> </w:t>
      </w:r>
      <w:r w:rsidR="000C1E6F">
        <w:rPr>
          <w:rFonts w:ascii="Traditional Arabic" w:hAnsi="Traditional Arabic" w:hint="cs"/>
          <w:sz w:val="32"/>
          <w:szCs w:val="32"/>
          <w:rtl/>
        </w:rPr>
        <w:t>وإن</w:t>
      </w:r>
      <w:r w:rsidR="001A1B56">
        <w:rPr>
          <w:rFonts w:ascii="Traditional Arabic" w:hAnsi="Traditional Arabic" w:hint="cs"/>
          <w:sz w:val="32"/>
          <w:szCs w:val="32"/>
          <w:rtl/>
        </w:rPr>
        <w:t xml:space="preserve"> لكلٍّ من الدنيا والآخرةِ بنين، فكونوا من أبناءِ الآخرة، ولا تكونوا من أبناءِ الدنيا، فإن كلَّ ولدٍ سيلحقُ </w:t>
      </w:r>
      <w:r w:rsidR="005929F9">
        <w:rPr>
          <w:rFonts w:ascii="Traditional Arabic" w:hAnsi="Traditional Arabic" w:hint="cs"/>
          <w:sz w:val="32"/>
          <w:szCs w:val="32"/>
          <w:rtl/>
        </w:rPr>
        <w:t>بأمِّهِ يومَ القيامة، وإن اليومَ</w:t>
      </w:r>
      <w:r w:rsidR="001A1B56">
        <w:rPr>
          <w:rFonts w:ascii="Traditional Arabic" w:hAnsi="Traditional Arabic" w:hint="cs"/>
          <w:sz w:val="32"/>
          <w:szCs w:val="32"/>
          <w:rtl/>
        </w:rPr>
        <w:t xml:space="preserve"> المضمار</w:t>
      </w:r>
      <w:r w:rsidR="005929F9">
        <w:rPr>
          <w:rFonts w:ascii="Traditional Arabic" w:hAnsi="Traditional Arabic" w:hint="cs"/>
          <w:sz w:val="32"/>
          <w:szCs w:val="32"/>
          <w:rtl/>
        </w:rPr>
        <w:t>ُ</w:t>
      </w:r>
      <w:r w:rsidR="001A1B56">
        <w:rPr>
          <w:rFonts w:ascii="Traditional Arabic" w:hAnsi="Traditional Arabic" w:hint="cs"/>
          <w:sz w:val="32"/>
          <w:szCs w:val="32"/>
          <w:rtl/>
        </w:rPr>
        <w:t xml:space="preserve"> وغداً السباق، والسبقةُ الجنة، والغاية النار" ا. هـ باختصار.</w:t>
      </w:r>
    </w:p>
    <w:p w14:paraId="136FBDD6" w14:textId="77777777" w:rsidR="001A1B56" w:rsidRDefault="001A1B5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لا طالبَ أغنمَ من الموت، ولا ندمَ بعد الفوت</w:t>
      </w:r>
      <w:r w:rsidR="00BF286D" w:rsidRPr="00432B1B">
        <w:rPr>
          <w:rStyle w:val="af2"/>
          <w:rtl/>
        </w:rPr>
        <w:t>(</w:t>
      </w:r>
      <w:r w:rsidR="00BF286D" w:rsidRPr="00432B1B">
        <w:rPr>
          <w:rStyle w:val="af2"/>
          <w:rtl/>
        </w:rPr>
        <w:footnoteReference w:id="60"/>
      </w:r>
      <w:r w:rsidR="00BF286D" w:rsidRPr="00432B1B">
        <w:rPr>
          <w:rStyle w:val="af2"/>
          <w:rtl/>
        </w:rPr>
        <w:t>)</w:t>
      </w:r>
      <w:r>
        <w:rPr>
          <w:rFonts w:ascii="Traditional Arabic" w:hAnsi="Traditional Arabic" w:hint="cs"/>
          <w:sz w:val="32"/>
          <w:szCs w:val="32"/>
          <w:rtl/>
        </w:rPr>
        <w:t>.</w:t>
      </w:r>
    </w:p>
    <w:tbl>
      <w:tblPr>
        <w:tblStyle w:val="aff4"/>
        <w:bidiVisual/>
        <w:tblW w:w="51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2"/>
        <w:gridCol w:w="280"/>
        <w:gridCol w:w="2466"/>
      </w:tblGrid>
      <w:tr w:rsidR="00F461AB" w:rsidRPr="009C5598" w14:paraId="2CB1EE08" w14:textId="77777777" w:rsidTr="009C5598">
        <w:trPr>
          <w:trHeight w:val="502"/>
          <w:jc w:val="center"/>
        </w:trPr>
        <w:tc>
          <w:tcPr>
            <w:tcW w:w="2422" w:type="dxa"/>
          </w:tcPr>
          <w:p w14:paraId="40D26C7F" w14:textId="77777777" w:rsidR="00F461AB" w:rsidRPr="009C5598" w:rsidRDefault="00F461AB" w:rsidP="009C5598">
            <w:pPr>
              <w:spacing w:after="240"/>
              <w:ind w:firstLine="0"/>
              <w:jc w:val="both"/>
              <w:rPr>
                <w:rFonts w:ascii="Traditional Arabic" w:hAnsi="Traditional Arabic"/>
                <w:sz w:val="2"/>
                <w:szCs w:val="2"/>
                <w:rtl/>
              </w:rPr>
            </w:pPr>
            <w:r w:rsidRPr="009C5598">
              <w:rPr>
                <w:rFonts w:ascii="Traditional Arabic" w:hAnsi="Traditional Arabic" w:hint="cs"/>
                <w:sz w:val="32"/>
                <w:szCs w:val="32"/>
                <w:rtl/>
              </w:rPr>
              <w:lastRenderedPageBreak/>
              <w:t>تأملوا يا عبادَ الله واعتبروا</w:t>
            </w:r>
            <w:r w:rsidRPr="009C5598">
              <w:rPr>
                <w:rFonts w:ascii="Traditional Arabic" w:hAnsi="Traditional Arabic" w:hint="cs"/>
                <w:sz w:val="32"/>
                <w:szCs w:val="32"/>
                <w:rtl/>
              </w:rPr>
              <w:br/>
            </w:r>
          </w:p>
        </w:tc>
        <w:tc>
          <w:tcPr>
            <w:tcW w:w="280" w:type="dxa"/>
          </w:tcPr>
          <w:p w14:paraId="63990EFD" w14:textId="77777777" w:rsidR="00F461AB" w:rsidRPr="009C5598" w:rsidRDefault="00F461AB" w:rsidP="00850521">
            <w:pPr>
              <w:bidi w:val="0"/>
              <w:spacing w:after="240"/>
              <w:ind w:firstLine="397"/>
              <w:jc w:val="both"/>
              <w:rPr>
                <w:rFonts w:ascii="Traditional Arabic" w:hAnsi="Traditional Arabic"/>
                <w:sz w:val="32"/>
                <w:szCs w:val="32"/>
                <w:rtl/>
              </w:rPr>
            </w:pPr>
          </w:p>
        </w:tc>
        <w:tc>
          <w:tcPr>
            <w:tcW w:w="2466" w:type="dxa"/>
          </w:tcPr>
          <w:p w14:paraId="01E0EB5D" w14:textId="77777777" w:rsidR="00F461AB" w:rsidRPr="009C5598" w:rsidRDefault="00F461AB" w:rsidP="009C5598">
            <w:pPr>
              <w:spacing w:after="240"/>
              <w:ind w:firstLine="0"/>
              <w:jc w:val="both"/>
              <w:rPr>
                <w:rFonts w:ascii="Traditional Arabic" w:hAnsi="Traditional Arabic"/>
                <w:sz w:val="2"/>
                <w:szCs w:val="2"/>
                <w:rtl/>
              </w:rPr>
            </w:pPr>
            <w:r w:rsidRPr="009C5598">
              <w:rPr>
                <w:rFonts w:ascii="Traditional Arabic" w:hAnsi="Traditional Arabic" w:hint="cs"/>
                <w:sz w:val="32"/>
                <w:szCs w:val="32"/>
                <w:rtl/>
              </w:rPr>
              <w:t>الموتُ بالبابِ والأرواحُ تنتظرُ</w:t>
            </w:r>
            <w:r w:rsidRPr="009C5598">
              <w:rPr>
                <w:rFonts w:ascii="Traditional Arabic" w:hAnsi="Traditional Arabic" w:hint="cs"/>
                <w:sz w:val="32"/>
                <w:szCs w:val="32"/>
                <w:rtl/>
              </w:rPr>
              <w:br/>
            </w:r>
          </w:p>
        </w:tc>
      </w:tr>
    </w:tbl>
    <w:p w14:paraId="410578EF" w14:textId="77777777" w:rsidR="001A1B56" w:rsidRDefault="00670B1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الموتُ لا يقرعُ باباً، ولا يهابُ حجاباً، ولا يقبلُ بديلاً، ولا يأخذُ كفيلاً، ولا يرحمُ صغيراً، ولا يوقِّرُ كبيراً.</w:t>
      </w:r>
    </w:p>
    <w:p w14:paraId="09FD3302" w14:textId="77777777" w:rsidR="00670B1C" w:rsidRDefault="00670B1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كتابِ مجموعةِ أحاديثِ الشهابِ القضاعي، المتوفى سنة 454هـ:</w:t>
      </w:r>
    </w:p>
    <w:p w14:paraId="519A8075" w14:textId="77777777" w:rsidR="00670B1C" w:rsidRDefault="00670B1C" w:rsidP="00850521">
      <w:pPr>
        <w:spacing w:after="240"/>
        <w:ind w:firstLine="397"/>
        <w:jc w:val="both"/>
        <w:rPr>
          <w:rFonts w:ascii="Traditional Arabic" w:hAnsi="Traditional Arabic"/>
          <w:sz w:val="32"/>
          <w:szCs w:val="32"/>
          <w:rtl/>
        </w:rPr>
      </w:pPr>
      <w:r w:rsidRPr="002904BF">
        <w:rPr>
          <w:rFonts w:ascii="Traditional Arabic" w:hAnsi="Traditional Arabic" w:hint="cs"/>
          <w:b/>
          <w:bCs/>
          <w:sz w:val="32"/>
          <w:szCs w:val="32"/>
          <w:rtl/>
        </w:rPr>
        <w:t>"عجبتُ لغافلٍ ولا يُغفَلُ عنه، وعجبتُ لمؤمِّل</w:t>
      </w:r>
      <w:r w:rsidR="005929F9">
        <w:rPr>
          <w:rFonts w:ascii="Traditional Arabic" w:hAnsi="Traditional Arabic" w:hint="cs"/>
          <w:b/>
          <w:bCs/>
          <w:sz w:val="32"/>
          <w:szCs w:val="32"/>
          <w:rtl/>
        </w:rPr>
        <w:t>ِ</w:t>
      </w:r>
      <w:r w:rsidRPr="002904BF">
        <w:rPr>
          <w:rFonts w:ascii="Traditional Arabic" w:hAnsi="Traditional Arabic" w:hint="cs"/>
          <w:b/>
          <w:bCs/>
          <w:sz w:val="32"/>
          <w:szCs w:val="32"/>
          <w:rtl/>
        </w:rPr>
        <w:t xml:space="preserve"> دنيا والموتُ يطلبه، وعجبتُ لضاحكٍ ملءَ فيهِ ولا يدري أأرض</w:t>
      </w:r>
      <w:r w:rsidR="00C267AD">
        <w:rPr>
          <w:rFonts w:ascii="Traditional Arabic" w:hAnsi="Traditional Arabic" w:hint="cs"/>
          <w:b/>
          <w:bCs/>
          <w:sz w:val="32"/>
          <w:szCs w:val="32"/>
          <w:rtl/>
        </w:rPr>
        <w:t>َ</w:t>
      </w:r>
      <w:r w:rsidRPr="002904BF">
        <w:rPr>
          <w:rFonts w:ascii="Traditional Arabic" w:hAnsi="Traditional Arabic" w:hint="cs"/>
          <w:b/>
          <w:bCs/>
          <w:sz w:val="32"/>
          <w:szCs w:val="32"/>
          <w:rtl/>
        </w:rPr>
        <w:t>ى الله أم أسخطه"</w:t>
      </w:r>
      <w:r w:rsidR="002904BF" w:rsidRPr="00432B1B">
        <w:rPr>
          <w:rStyle w:val="af2"/>
          <w:rtl/>
        </w:rPr>
        <w:t>(</w:t>
      </w:r>
      <w:r w:rsidR="002904BF" w:rsidRPr="00432B1B">
        <w:rPr>
          <w:rStyle w:val="af2"/>
          <w:rtl/>
        </w:rPr>
        <w:footnoteReference w:id="61"/>
      </w:r>
      <w:r w:rsidR="002904BF" w:rsidRPr="00432B1B">
        <w:rPr>
          <w:rStyle w:val="af2"/>
          <w:rtl/>
        </w:rPr>
        <w:t>)</w:t>
      </w:r>
      <w:r>
        <w:rPr>
          <w:rFonts w:ascii="Traditional Arabic" w:hAnsi="Traditional Arabic" w:hint="cs"/>
          <w:sz w:val="32"/>
          <w:szCs w:val="32"/>
          <w:rtl/>
        </w:rPr>
        <w:t>.</w:t>
      </w:r>
    </w:p>
    <w:p w14:paraId="2F3EF334" w14:textId="77777777" w:rsidR="00670B1C" w:rsidRDefault="00A6162E" w:rsidP="00850521">
      <w:pPr>
        <w:spacing w:after="240"/>
        <w:ind w:firstLine="397"/>
        <w:jc w:val="both"/>
        <w:rPr>
          <w:rFonts w:ascii="Traditional Arabic" w:hAnsi="Traditional Arabic"/>
          <w:sz w:val="32"/>
          <w:szCs w:val="32"/>
          <w:rtl/>
        </w:rPr>
      </w:pPr>
      <w:r w:rsidRPr="00A6162E">
        <w:rPr>
          <w:rFonts w:ascii="Traditional Arabic" w:hAnsi="Traditional Arabic" w:hint="cs"/>
          <w:b/>
          <w:bCs/>
          <w:sz w:val="32"/>
          <w:szCs w:val="32"/>
          <w:rtl/>
        </w:rPr>
        <w:t>"يا عجباً كلَّ العجبِ للمصدِّقِ بدارِ الخلود، وهو يسع</w:t>
      </w:r>
      <w:r w:rsidR="00C267AD">
        <w:rPr>
          <w:rFonts w:ascii="Traditional Arabic" w:hAnsi="Traditional Arabic" w:hint="cs"/>
          <w:b/>
          <w:bCs/>
          <w:sz w:val="32"/>
          <w:szCs w:val="32"/>
          <w:rtl/>
        </w:rPr>
        <w:t>َ</w:t>
      </w:r>
      <w:r w:rsidRPr="00A6162E">
        <w:rPr>
          <w:rFonts w:ascii="Traditional Arabic" w:hAnsi="Traditional Arabic" w:hint="cs"/>
          <w:b/>
          <w:bCs/>
          <w:sz w:val="32"/>
          <w:szCs w:val="32"/>
          <w:rtl/>
        </w:rPr>
        <w:t>ى لدارِ الغرور"</w:t>
      </w:r>
      <w:r w:rsidRPr="00432B1B">
        <w:rPr>
          <w:rStyle w:val="af2"/>
          <w:rtl/>
        </w:rPr>
        <w:t>(</w:t>
      </w:r>
      <w:r w:rsidRPr="00432B1B">
        <w:rPr>
          <w:rStyle w:val="af2"/>
          <w:rtl/>
        </w:rPr>
        <w:footnoteReference w:id="62"/>
      </w:r>
      <w:r w:rsidRPr="00432B1B">
        <w:rPr>
          <w:rStyle w:val="af2"/>
          <w:rtl/>
        </w:rPr>
        <w:t>)</w:t>
      </w:r>
      <w:r>
        <w:rPr>
          <w:rFonts w:ascii="Traditional Arabic" w:hAnsi="Traditional Arabic" w:hint="cs"/>
          <w:sz w:val="32"/>
          <w:szCs w:val="32"/>
          <w:rtl/>
        </w:rPr>
        <w:t>.</w:t>
      </w:r>
    </w:p>
    <w:p w14:paraId="1D04DE8B" w14:textId="77777777" w:rsidR="00A6162E" w:rsidRDefault="001935DF" w:rsidP="001246F3">
      <w:pPr>
        <w:spacing w:after="240"/>
        <w:ind w:firstLine="397"/>
        <w:jc w:val="both"/>
        <w:rPr>
          <w:rFonts w:ascii="Traditional Arabic" w:hAnsi="Traditional Arabic"/>
          <w:sz w:val="32"/>
          <w:szCs w:val="32"/>
          <w:rtl/>
        </w:rPr>
      </w:pPr>
      <w:r>
        <w:rPr>
          <w:rFonts w:ascii="Traditional Arabic" w:hAnsi="Traditional Arabic" w:hint="cs"/>
          <w:b/>
          <w:bCs/>
          <w:sz w:val="32"/>
          <w:szCs w:val="32"/>
          <w:rtl/>
        </w:rPr>
        <w:t>"كأنَّ الحقَّ</w:t>
      </w:r>
      <w:r w:rsidR="00A6162E" w:rsidRPr="00A6162E">
        <w:rPr>
          <w:rFonts w:ascii="Traditional Arabic" w:hAnsi="Traditional Arabic" w:hint="cs"/>
          <w:b/>
          <w:bCs/>
          <w:sz w:val="32"/>
          <w:szCs w:val="32"/>
          <w:rtl/>
        </w:rPr>
        <w:t xml:space="preserve"> فيها على غيرِنا وجب، وكأنَّ الموتَ فيها على غيرنا كُتب، وكأنَّ الذين نشيِّعُ من الأمواتِ سفر</w:t>
      </w:r>
      <w:r>
        <w:rPr>
          <w:rFonts w:ascii="Traditional Arabic" w:hAnsi="Traditional Arabic" w:hint="cs"/>
          <w:b/>
          <w:bCs/>
          <w:sz w:val="32"/>
          <w:szCs w:val="32"/>
          <w:rtl/>
        </w:rPr>
        <w:t xml:space="preserve">ٌ عمّا قليلٍ إلينا عائدون، </w:t>
      </w:r>
      <w:proofErr w:type="spellStart"/>
      <w:r>
        <w:rPr>
          <w:rFonts w:ascii="Traditional Arabic" w:hAnsi="Traditional Arabic" w:hint="cs"/>
          <w:b/>
          <w:bCs/>
          <w:sz w:val="32"/>
          <w:szCs w:val="32"/>
          <w:rtl/>
        </w:rPr>
        <w:t>نبوِّؤ</w:t>
      </w:r>
      <w:r w:rsidR="00A6162E" w:rsidRPr="00A6162E">
        <w:rPr>
          <w:rFonts w:ascii="Traditional Arabic" w:hAnsi="Traditional Arabic" w:hint="cs"/>
          <w:b/>
          <w:bCs/>
          <w:sz w:val="32"/>
          <w:szCs w:val="32"/>
          <w:rtl/>
        </w:rPr>
        <w:t>هم</w:t>
      </w:r>
      <w:proofErr w:type="spellEnd"/>
      <w:r w:rsidR="00A6162E" w:rsidRPr="00A6162E">
        <w:rPr>
          <w:rFonts w:ascii="Traditional Arabic" w:hAnsi="Traditional Arabic" w:hint="cs"/>
          <w:b/>
          <w:bCs/>
          <w:sz w:val="32"/>
          <w:szCs w:val="32"/>
          <w:rtl/>
        </w:rPr>
        <w:t xml:space="preserve"> أجداث</w:t>
      </w:r>
      <w:r>
        <w:rPr>
          <w:rFonts w:ascii="Traditional Arabic" w:hAnsi="Traditional Arabic" w:hint="cs"/>
          <w:b/>
          <w:bCs/>
          <w:sz w:val="32"/>
          <w:szCs w:val="32"/>
          <w:rtl/>
        </w:rPr>
        <w:t>َ</w:t>
      </w:r>
      <w:r w:rsidR="00A6162E" w:rsidRPr="00A6162E">
        <w:rPr>
          <w:rFonts w:ascii="Traditional Arabic" w:hAnsi="Traditional Arabic" w:hint="cs"/>
          <w:b/>
          <w:bCs/>
          <w:sz w:val="32"/>
          <w:szCs w:val="32"/>
          <w:rtl/>
        </w:rPr>
        <w:t>هم، ونأكلُ تراث</w:t>
      </w:r>
      <w:r>
        <w:rPr>
          <w:rFonts w:ascii="Traditional Arabic" w:hAnsi="Traditional Arabic" w:hint="cs"/>
          <w:b/>
          <w:bCs/>
          <w:sz w:val="32"/>
          <w:szCs w:val="32"/>
          <w:rtl/>
        </w:rPr>
        <w:t>َ</w:t>
      </w:r>
      <w:r w:rsidR="00A6162E" w:rsidRPr="00A6162E">
        <w:rPr>
          <w:rFonts w:ascii="Traditional Arabic" w:hAnsi="Traditional Arabic" w:hint="cs"/>
          <w:b/>
          <w:bCs/>
          <w:sz w:val="32"/>
          <w:szCs w:val="32"/>
          <w:rtl/>
        </w:rPr>
        <w:t>هم، كأنا مخلَّدونَ بعدهم، قد نسينا كلَّ موعظة، وأمنّا كلَّ جائحة</w:t>
      </w:r>
      <w:r>
        <w:rPr>
          <w:rFonts w:ascii="Traditional Arabic" w:hAnsi="Traditional Arabic" w:hint="cs"/>
          <w:b/>
          <w:bCs/>
          <w:sz w:val="32"/>
          <w:szCs w:val="32"/>
          <w:rtl/>
        </w:rPr>
        <w:t>"</w:t>
      </w:r>
      <w:r w:rsidR="00A6162E" w:rsidRPr="00A6162E">
        <w:rPr>
          <w:rFonts w:ascii="Traditional Arabic" w:hAnsi="Traditional Arabic" w:hint="cs"/>
          <w:b/>
          <w:bCs/>
          <w:sz w:val="32"/>
          <w:szCs w:val="32"/>
          <w:rtl/>
        </w:rPr>
        <w:t xml:space="preserve"> </w:t>
      </w:r>
      <w:r w:rsidR="001246F3">
        <w:rPr>
          <w:rFonts w:ascii="Traditional Arabic" w:hAnsi="Traditional Arabic" w:hint="cs"/>
          <w:sz w:val="32"/>
          <w:szCs w:val="32"/>
          <w:rtl/>
        </w:rPr>
        <w:t>ا</w:t>
      </w:r>
      <w:r w:rsidR="00A6162E" w:rsidRPr="001935DF">
        <w:rPr>
          <w:rFonts w:ascii="Traditional Arabic" w:hAnsi="Traditional Arabic" w:hint="cs"/>
          <w:sz w:val="32"/>
          <w:szCs w:val="32"/>
          <w:rtl/>
        </w:rPr>
        <w:t>.هـ.</w:t>
      </w:r>
      <w:r w:rsidR="00A6162E" w:rsidRPr="00A6162E">
        <w:rPr>
          <w:rStyle w:val="af2"/>
          <w:rtl/>
        </w:rPr>
        <w:t xml:space="preserve"> </w:t>
      </w:r>
      <w:r w:rsidR="00A6162E" w:rsidRPr="00432B1B">
        <w:rPr>
          <w:rStyle w:val="af2"/>
          <w:rtl/>
        </w:rPr>
        <w:t>(</w:t>
      </w:r>
      <w:r w:rsidR="00A6162E" w:rsidRPr="00432B1B">
        <w:rPr>
          <w:rStyle w:val="af2"/>
          <w:rtl/>
        </w:rPr>
        <w:footnoteReference w:id="63"/>
      </w:r>
      <w:r w:rsidR="00A6162E" w:rsidRPr="00432B1B">
        <w:rPr>
          <w:rStyle w:val="af2"/>
          <w:rtl/>
        </w:rPr>
        <w:t>)</w:t>
      </w:r>
      <w:r w:rsidR="001245A3">
        <w:rPr>
          <w:rFonts w:ascii="Traditional Arabic" w:hAnsi="Traditional Arabic" w:hint="cs"/>
          <w:sz w:val="32"/>
          <w:szCs w:val="32"/>
          <w:rtl/>
        </w:rPr>
        <w:t>.</w:t>
      </w:r>
    </w:p>
    <w:p w14:paraId="5EDA4D5D" w14:textId="77777777" w:rsidR="001245A3" w:rsidRDefault="001245A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خطبةِ لقسّ</w:t>
      </w:r>
      <w:r w:rsidR="001935DF">
        <w:rPr>
          <w:rFonts w:ascii="Traditional Arabic" w:hAnsi="Traditional Arabic" w:hint="cs"/>
          <w:sz w:val="32"/>
          <w:szCs w:val="32"/>
          <w:rtl/>
        </w:rPr>
        <w:t>ِ</w:t>
      </w:r>
      <w:r>
        <w:rPr>
          <w:rFonts w:ascii="Traditional Arabic" w:hAnsi="Traditional Arabic" w:hint="cs"/>
          <w:sz w:val="32"/>
          <w:szCs w:val="32"/>
          <w:rtl/>
        </w:rPr>
        <w:t xml:space="preserve"> بن ساعدة الإيادي، المتوف</w:t>
      </w:r>
      <w:r w:rsidR="001935DF">
        <w:rPr>
          <w:rFonts w:ascii="Traditional Arabic" w:hAnsi="Traditional Arabic" w:hint="cs"/>
          <w:sz w:val="32"/>
          <w:szCs w:val="32"/>
          <w:rtl/>
        </w:rPr>
        <w:t>َّ</w:t>
      </w:r>
      <w:r>
        <w:rPr>
          <w:rFonts w:ascii="Traditional Arabic" w:hAnsi="Traditional Arabic" w:hint="cs"/>
          <w:sz w:val="32"/>
          <w:szCs w:val="32"/>
          <w:rtl/>
        </w:rPr>
        <w:t xml:space="preserve">ى سنة 23 قبل الهجرة: من عاشَ مات، </w:t>
      </w:r>
      <w:r w:rsidR="00472E8E">
        <w:rPr>
          <w:rFonts w:ascii="Traditional Arabic" w:hAnsi="Traditional Arabic" w:hint="cs"/>
          <w:sz w:val="32"/>
          <w:szCs w:val="32"/>
          <w:rtl/>
        </w:rPr>
        <w:t>ومن ماتَ فات، وكلُّ ما هو آت</w:t>
      </w:r>
      <w:r w:rsidR="001246F3">
        <w:rPr>
          <w:rFonts w:ascii="Traditional Arabic" w:hAnsi="Traditional Arabic" w:hint="cs"/>
          <w:sz w:val="32"/>
          <w:szCs w:val="32"/>
          <w:rtl/>
        </w:rPr>
        <w:t>ٍ</w:t>
      </w:r>
      <w:r w:rsidR="00472E8E">
        <w:rPr>
          <w:rFonts w:ascii="Traditional Arabic" w:hAnsi="Traditional Arabic" w:hint="cs"/>
          <w:sz w:val="32"/>
          <w:szCs w:val="32"/>
          <w:rtl/>
        </w:rPr>
        <w:t xml:space="preserve"> آت. تبّاً لأربابِ الغفلةِ من الأممِ الخالية، والقرونِ الماضية، يا معشرَ إياد</w:t>
      </w:r>
      <w:r w:rsidR="001935DF">
        <w:rPr>
          <w:rFonts w:ascii="Traditional Arabic" w:hAnsi="Traditional Arabic" w:hint="cs"/>
          <w:sz w:val="32"/>
          <w:szCs w:val="32"/>
          <w:rtl/>
        </w:rPr>
        <w:t>،</w:t>
      </w:r>
      <w:r w:rsidR="00472E8E">
        <w:rPr>
          <w:rFonts w:ascii="Traditional Arabic" w:hAnsi="Traditional Arabic" w:hint="cs"/>
          <w:sz w:val="32"/>
          <w:szCs w:val="32"/>
          <w:rtl/>
        </w:rPr>
        <w:t xml:space="preserve"> أينَ الآباء والأجداد، والمريضُ والعوَّاد، والفراعنةُ الشِّداد؟ أين مَنْ ملكَ الخافقين، وأذلَّ الثقلين، وع</w:t>
      </w:r>
      <w:r w:rsidR="001246F3">
        <w:rPr>
          <w:rFonts w:ascii="Traditional Arabic" w:hAnsi="Traditional Arabic" w:hint="cs"/>
          <w:sz w:val="32"/>
          <w:szCs w:val="32"/>
          <w:rtl/>
        </w:rPr>
        <w:t>ُ</w:t>
      </w:r>
      <w:r w:rsidR="00472E8E">
        <w:rPr>
          <w:rFonts w:ascii="Traditional Arabic" w:hAnsi="Traditional Arabic" w:hint="cs"/>
          <w:sz w:val="32"/>
          <w:szCs w:val="32"/>
          <w:rtl/>
        </w:rPr>
        <w:t>مِّرَ ألفين؟ أين من بن</w:t>
      </w:r>
      <w:r w:rsidR="001935DF">
        <w:rPr>
          <w:rFonts w:ascii="Traditional Arabic" w:hAnsi="Traditional Arabic" w:hint="cs"/>
          <w:sz w:val="32"/>
          <w:szCs w:val="32"/>
          <w:rtl/>
        </w:rPr>
        <w:t>َ</w:t>
      </w:r>
      <w:r w:rsidR="00472E8E">
        <w:rPr>
          <w:rFonts w:ascii="Traditional Arabic" w:hAnsi="Traditional Arabic" w:hint="cs"/>
          <w:sz w:val="32"/>
          <w:szCs w:val="32"/>
          <w:rtl/>
        </w:rPr>
        <w:t xml:space="preserve">ى وشيَّد، وزخرفَ ونجَّد، </w:t>
      </w:r>
      <w:r w:rsidR="001935DF">
        <w:rPr>
          <w:rFonts w:ascii="Traditional Arabic" w:hAnsi="Traditional Arabic" w:hint="cs"/>
          <w:sz w:val="32"/>
          <w:szCs w:val="32"/>
          <w:rtl/>
        </w:rPr>
        <w:t>وغرَّهُ المالُ والولد؟ أين من طغ</w:t>
      </w:r>
      <w:r w:rsidR="001246F3">
        <w:rPr>
          <w:rFonts w:ascii="Traditional Arabic" w:hAnsi="Traditional Arabic" w:hint="cs"/>
          <w:sz w:val="32"/>
          <w:szCs w:val="32"/>
          <w:rtl/>
        </w:rPr>
        <w:t>َ</w:t>
      </w:r>
      <w:r w:rsidR="00472E8E">
        <w:rPr>
          <w:rFonts w:ascii="Traditional Arabic" w:hAnsi="Traditional Arabic" w:hint="cs"/>
          <w:sz w:val="32"/>
          <w:szCs w:val="32"/>
          <w:rtl/>
        </w:rPr>
        <w:t>ى وبغ</w:t>
      </w:r>
      <w:r w:rsidR="001246F3">
        <w:rPr>
          <w:rFonts w:ascii="Traditional Arabic" w:hAnsi="Traditional Arabic" w:hint="cs"/>
          <w:sz w:val="32"/>
          <w:szCs w:val="32"/>
          <w:rtl/>
        </w:rPr>
        <w:t>َ</w:t>
      </w:r>
      <w:r w:rsidR="00472E8E">
        <w:rPr>
          <w:rFonts w:ascii="Traditional Arabic" w:hAnsi="Traditional Arabic" w:hint="cs"/>
          <w:sz w:val="32"/>
          <w:szCs w:val="32"/>
          <w:rtl/>
        </w:rPr>
        <w:t>ى، وجمعَ فأوع</w:t>
      </w:r>
      <w:r w:rsidR="001935DF">
        <w:rPr>
          <w:rFonts w:ascii="Traditional Arabic" w:hAnsi="Traditional Arabic" w:hint="cs"/>
          <w:sz w:val="32"/>
          <w:szCs w:val="32"/>
          <w:rtl/>
        </w:rPr>
        <w:t>َ</w:t>
      </w:r>
      <w:r w:rsidR="00472E8E">
        <w:rPr>
          <w:rFonts w:ascii="Traditional Arabic" w:hAnsi="Traditional Arabic" w:hint="cs"/>
          <w:sz w:val="32"/>
          <w:szCs w:val="32"/>
          <w:rtl/>
        </w:rPr>
        <w:t>ى، وقال أنا ربُّكم الأعلى؟ ألم يكونوا أكثر منكم أموالاً، وأطولَ آجالاً، وأبعد</w:t>
      </w:r>
      <w:r w:rsidR="001246F3">
        <w:rPr>
          <w:rFonts w:ascii="Traditional Arabic" w:hAnsi="Traditional Arabic" w:hint="cs"/>
          <w:sz w:val="32"/>
          <w:szCs w:val="32"/>
          <w:rtl/>
        </w:rPr>
        <w:t>َ</w:t>
      </w:r>
      <w:r w:rsidR="00472E8E">
        <w:rPr>
          <w:rFonts w:ascii="Traditional Arabic" w:hAnsi="Traditional Arabic" w:hint="cs"/>
          <w:sz w:val="32"/>
          <w:szCs w:val="32"/>
          <w:rtl/>
        </w:rPr>
        <w:t xml:space="preserve"> آمالاً</w:t>
      </w:r>
      <w:r w:rsidR="001935DF">
        <w:rPr>
          <w:rFonts w:ascii="Traditional Arabic" w:hAnsi="Traditional Arabic" w:hint="cs"/>
          <w:sz w:val="32"/>
          <w:szCs w:val="32"/>
          <w:rtl/>
        </w:rPr>
        <w:t>،</w:t>
      </w:r>
      <w:r w:rsidR="00472E8E">
        <w:rPr>
          <w:rFonts w:ascii="Traditional Arabic" w:hAnsi="Traditional Arabic" w:hint="cs"/>
          <w:sz w:val="32"/>
          <w:szCs w:val="32"/>
          <w:rtl/>
        </w:rPr>
        <w:t xml:space="preserve"> طحنهم الترابُ بكلكله، ومزَّقهم بتطاوله، فتلك عظامهُم بالية، وبيوتهم خاوية، عمَّرتها الذئابُ العاوية.</w:t>
      </w:r>
    </w:p>
    <w:p w14:paraId="77D6E4F0" w14:textId="77777777" w:rsidR="00472E8E" w:rsidRDefault="00472E8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قال الكمالُ أحسنَ الله تعالى إليه، في تخميسِ لاميةِ ابن الوردي:</w:t>
      </w:r>
    </w:p>
    <w:tbl>
      <w:tblPr>
        <w:tblStyle w:val="aff4"/>
        <w:bidiVisual/>
        <w:tblW w:w="5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9"/>
        <w:gridCol w:w="446"/>
        <w:gridCol w:w="2551"/>
      </w:tblGrid>
      <w:tr w:rsidR="00294B7B" w:rsidRPr="009C5598" w14:paraId="5EB8E252" w14:textId="77777777" w:rsidTr="00826A09">
        <w:trPr>
          <w:trHeight w:val="502"/>
          <w:jc w:val="center"/>
        </w:trPr>
        <w:tc>
          <w:tcPr>
            <w:tcW w:w="2499" w:type="dxa"/>
          </w:tcPr>
          <w:p w14:paraId="0A19CA92" w14:textId="77777777" w:rsidR="00294B7B" w:rsidRPr="009C5598" w:rsidRDefault="00294B7B" w:rsidP="009C5598">
            <w:pPr>
              <w:spacing w:after="240"/>
              <w:ind w:firstLine="0"/>
              <w:jc w:val="both"/>
              <w:rPr>
                <w:rFonts w:ascii="Traditional Arabic" w:hAnsi="Traditional Arabic"/>
                <w:sz w:val="2"/>
                <w:szCs w:val="2"/>
                <w:rtl/>
              </w:rPr>
            </w:pPr>
            <w:r w:rsidRPr="009C5598">
              <w:rPr>
                <w:rFonts w:ascii="Traditional Arabic" w:hAnsi="Traditional Arabic" w:hint="cs"/>
                <w:sz w:val="32"/>
                <w:szCs w:val="32"/>
                <w:rtl/>
              </w:rPr>
              <w:t>سلَّموا ما عندهم واستسلموا</w:t>
            </w:r>
            <w:r w:rsidRPr="009C5598">
              <w:rPr>
                <w:rFonts w:ascii="Traditional Arabic" w:hAnsi="Traditional Arabic" w:hint="cs"/>
                <w:sz w:val="32"/>
                <w:szCs w:val="32"/>
                <w:rtl/>
              </w:rPr>
              <w:br/>
              <w:t>أتراهمُ غرموا أم غنموا</w:t>
            </w:r>
            <w:r w:rsidRPr="009C5598">
              <w:rPr>
                <w:rFonts w:ascii="Traditional Arabic" w:hAnsi="Traditional Arabic" w:hint="cs"/>
                <w:sz w:val="32"/>
                <w:szCs w:val="32"/>
                <w:rtl/>
              </w:rPr>
              <w:br/>
            </w:r>
          </w:p>
        </w:tc>
        <w:tc>
          <w:tcPr>
            <w:tcW w:w="446" w:type="dxa"/>
          </w:tcPr>
          <w:p w14:paraId="1A7CEE6D" w14:textId="77777777" w:rsidR="00294B7B" w:rsidRPr="009C5598" w:rsidRDefault="00294B7B" w:rsidP="00850521">
            <w:pPr>
              <w:bidi w:val="0"/>
              <w:spacing w:after="240"/>
              <w:ind w:firstLine="397"/>
              <w:jc w:val="both"/>
              <w:rPr>
                <w:rFonts w:ascii="Traditional Arabic" w:hAnsi="Traditional Arabic"/>
                <w:sz w:val="32"/>
                <w:szCs w:val="32"/>
                <w:rtl/>
              </w:rPr>
            </w:pPr>
          </w:p>
        </w:tc>
        <w:tc>
          <w:tcPr>
            <w:tcW w:w="2551" w:type="dxa"/>
          </w:tcPr>
          <w:p w14:paraId="45D38598" w14:textId="77777777" w:rsidR="00294B7B" w:rsidRPr="009C5598" w:rsidRDefault="00294B7B" w:rsidP="009C5598">
            <w:pPr>
              <w:spacing w:after="240"/>
              <w:ind w:firstLine="0"/>
              <w:jc w:val="both"/>
              <w:rPr>
                <w:rFonts w:ascii="Traditional Arabic" w:hAnsi="Traditional Arabic"/>
                <w:sz w:val="2"/>
                <w:szCs w:val="2"/>
                <w:rtl/>
              </w:rPr>
            </w:pPr>
            <w:r w:rsidRPr="009C5598">
              <w:rPr>
                <w:rFonts w:ascii="Traditional Arabic" w:hAnsi="Traditional Arabic" w:hint="cs"/>
                <w:sz w:val="32"/>
                <w:szCs w:val="32"/>
                <w:rtl/>
              </w:rPr>
              <w:t>للرد</w:t>
            </w:r>
            <w:r w:rsidR="001246F3">
              <w:rPr>
                <w:rFonts w:ascii="Traditional Arabic" w:hAnsi="Traditional Arabic" w:hint="cs"/>
                <w:sz w:val="32"/>
                <w:szCs w:val="32"/>
                <w:rtl/>
              </w:rPr>
              <w:t>َ</w:t>
            </w:r>
            <w:r w:rsidRPr="009C5598">
              <w:rPr>
                <w:rFonts w:ascii="Traditional Arabic" w:hAnsi="Traditional Arabic" w:hint="cs"/>
                <w:sz w:val="32"/>
                <w:szCs w:val="32"/>
                <w:rtl/>
              </w:rPr>
              <w:t>ى بالرغمِ عما نعموا</w:t>
            </w:r>
            <w:r w:rsidRPr="009C5598">
              <w:rPr>
                <w:rFonts w:ascii="Traditional Arabic" w:hAnsi="Traditional Arabic" w:hint="cs"/>
                <w:sz w:val="32"/>
                <w:szCs w:val="32"/>
                <w:rtl/>
              </w:rPr>
              <w:br/>
              <w:t>سيعيدُ الله كلاًّ منهمُ</w:t>
            </w:r>
            <w:r w:rsidRPr="009C5598">
              <w:rPr>
                <w:rFonts w:ascii="Traditional Arabic" w:hAnsi="Traditional Arabic" w:hint="cs"/>
                <w:sz w:val="32"/>
                <w:szCs w:val="32"/>
                <w:rtl/>
              </w:rPr>
              <w:br/>
            </w:r>
          </w:p>
        </w:tc>
      </w:tr>
      <w:tr w:rsidR="00AD3CE7" w:rsidRPr="009C5598" w14:paraId="2E2DD09D" w14:textId="77777777" w:rsidTr="00826A09">
        <w:trPr>
          <w:trHeight w:val="502"/>
          <w:jc w:val="center"/>
        </w:trPr>
        <w:tc>
          <w:tcPr>
            <w:tcW w:w="5496" w:type="dxa"/>
            <w:gridSpan w:val="3"/>
          </w:tcPr>
          <w:p w14:paraId="75CF5647" w14:textId="77777777" w:rsidR="00AD3CE7" w:rsidRPr="009C5598" w:rsidRDefault="00AD3CE7" w:rsidP="00850521">
            <w:pPr>
              <w:spacing w:after="240"/>
              <w:ind w:firstLine="397"/>
              <w:jc w:val="center"/>
              <w:rPr>
                <w:rFonts w:ascii="Traditional Arabic" w:hAnsi="Traditional Arabic"/>
                <w:sz w:val="32"/>
                <w:szCs w:val="32"/>
                <w:rtl/>
              </w:rPr>
            </w:pPr>
            <w:r w:rsidRPr="009C5598">
              <w:rPr>
                <w:rFonts w:ascii="Traditional Arabic" w:hAnsi="Traditional Arabic" w:hint="cs"/>
                <w:sz w:val="32"/>
                <w:szCs w:val="32"/>
                <w:rtl/>
              </w:rPr>
              <w:lastRenderedPageBreak/>
              <w:t>وسيجزي فاعلاً ما قد فعلْ</w:t>
            </w:r>
          </w:p>
        </w:tc>
      </w:tr>
    </w:tbl>
    <w:p w14:paraId="2EA8E363" w14:textId="77777777" w:rsidR="00D1608B" w:rsidRDefault="00D1608B" w:rsidP="00850521">
      <w:pPr>
        <w:spacing w:after="240"/>
        <w:ind w:firstLine="397"/>
        <w:jc w:val="center"/>
        <w:rPr>
          <w:rFonts w:ascii="Traditional Arabic" w:hAnsi="Traditional Arabic"/>
          <w:b/>
          <w:bCs/>
          <w:sz w:val="36"/>
          <w:szCs w:val="32"/>
          <w:rtl/>
        </w:rPr>
      </w:pPr>
    </w:p>
    <w:p w14:paraId="72A08B79" w14:textId="77777777" w:rsidR="00D1608B" w:rsidRDefault="00325A44" w:rsidP="00850521">
      <w:pPr>
        <w:spacing w:after="240"/>
        <w:ind w:firstLine="397"/>
        <w:jc w:val="center"/>
        <w:rPr>
          <w:rFonts w:ascii="Traditional Arabic" w:hAnsi="Traditional Arabic"/>
          <w:b/>
          <w:bCs/>
          <w:sz w:val="36"/>
          <w:szCs w:val="32"/>
          <w:rtl/>
        </w:rPr>
      </w:pPr>
      <w:r w:rsidRPr="00FE512B">
        <w:rPr>
          <w:rFonts w:ascii="Traditional Arabic" w:hAnsi="Traditional Arabic" w:hint="cs"/>
          <w:b/>
          <w:bCs/>
          <w:sz w:val="36"/>
          <w:szCs w:val="32"/>
          <w:rtl/>
        </w:rPr>
        <w:t>عمر الإنسان وقيمته</w:t>
      </w:r>
    </w:p>
    <w:p w14:paraId="1413A728" w14:textId="77777777" w:rsidR="00FE74F4" w:rsidRDefault="00CA2ABB" w:rsidP="00850521">
      <w:pPr>
        <w:spacing w:after="240"/>
        <w:ind w:firstLine="397"/>
        <w:jc w:val="center"/>
        <w:rPr>
          <w:rFonts w:ascii="Traditional Arabic" w:hAnsi="Traditional Arabic"/>
          <w:b/>
          <w:bCs/>
          <w:sz w:val="36"/>
          <w:szCs w:val="32"/>
          <w:rtl/>
        </w:rPr>
      </w:pPr>
      <w:r>
        <w:rPr>
          <w:rFonts w:ascii="Traditional Arabic" w:hAnsi="Traditional Arabic"/>
          <w:b/>
          <w:bCs/>
          <w:sz w:val="36"/>
          <w:szCs w:val="32"/>
          <w:rtl/>
        </w:rPr>
        <w:fldChar w:fldCharType="begin"/>
      </w:r>
      <w:r w:rsidR="002F25DB">
        <w:instrText xml:space="preserve"> XE "</w:instrText>
      </w:r>
      <w:r w:rsidR="002F25DB" w:rsidRPr="00A77DCC">
        <w:rPr>
          <w:rFonts w:ascii="Traditional Arabic" w:hAnsi="Traditional Arabic" w:hint="cs"/>
          <w:b/>
          <w:bCs/>
          <w:sz w:val="36"/>
          <w:szCs w:val="32"/>
          <w:rtl/>
        </w:rPr>
        <w:instrText>عمر الإنسان وقيمته</w:instrText>
      </w:r>
      <w:r w:rsidR="002F25DB">
        <w:instrText xml:space="preserve">" </w:instrText>
      </w:r>
      <w:r>
        <w:rPr>
          <w:rFonts w:ascii="Traditional Arabic" w:hAnsi="Traditional Arabic"/>
          <w:b/>
          <w:bCs/>
          <w:sz w:val="36"/>
          <w:szCs w:val="32"/>
          <w:rtl/>
        </w:rPr>
        <w:fldChar w:fldCharType="end"/>
      </w:r>
    </w:p>
    <w:p w14:paraId="5100694B" w14:textId="77777777" w:rsidR="00325A44" w:rsidRDefault="00325A4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يُستفادُ من هذا الحديثِ الذي رواهُ البخاري ومسلم، وهو قولهُ </w:t>
      </w:r>
      <w:r>
        <w:rPr>
          <w:rFonts w:ascii="Traditional Arabic" w:hAnsi="Traditional Arabic" w:hint="cs"/>
          <w:sz w:val="32"/>
          <w:szCs w:val="32"/>
        </w:rPr>
        <w:sym w:font="AGA Arabesque" w:char="F065"/>
      </w:r>
      <w:r>
        <w:rPr>
          <w:rFonts w:ascii="Traditional Arabic" w:hAnsi="Traditional Arabic" w:hint="cs"/>
          <w:sz w:val="32"/>
          <w:szCs w:val="32"/>
          <w:rtl/>
        </w:rPr>
        <w:t xml:space="preserve">: </w:t>
      </w:r>
      <w:r w:rsidRPr="00925206">
        <w:rPr>
          <w:rFonts w:ascii="Traditional Arabic" w:hAnsi="Traditional Arabic" w:hint="cs"/>
          <w:b/>
          <w:bCs/>
          <w:sz w:val="32"/>
          <w:szCs w:val="32"/>
          <w:rtl/>
        </w:rPr>
        <w:t>"أرأيتكمْ ليلتكمْ هذه؟ فإن على رأسِ مئةِ سنةٍ منها لا يبق</w:t>
      </w:r>
      <w:r w:rsidR="001935DF">
        <w:rPr>
          <w:rFonts w:ascii="Traditional Arabic" w:hAnsi="Traditional Arabic" w:hint="cs"/>
          <w:b/>
          <w:bCs/>
          <w:sz w:val="32"/>
          <w:szCs w:val="32"/>
          <w:rtl/>
        </w:rPr>
        <w:t>َ</w:t>
      </w:r>
      <w:r w:rsidRPr="00925206">
        <w:rPr>
          <w:rFonts w:ascii="Traditional Arabic" w:hAnsi="Traditional Arabic" w:hint="cs"/>
          <w:b/>
          <w:bCs/>
          <w:sz w:val="32"/>
          <w:szCs w:val="32"/>
          <w:rtl/>
        </w:rPr>
        <w:t>ى ممَّن هو على ظهرِ الأرضِ أحد"</w:t>
      </w:r>
      <w:r w:rsidRPr="00432B1B">
        <w:rPr>
          <w:rStyle w:val="af2"/>
          <w:rtl/>
        </w:rPr>
        <w:t>(</w:t>
      </w:r>
      <w:r w:rsidRPr="00432B1B">
        <w:rPr>
          <w:rStyle w:val="af2"/>
          <w:rtl/>
        </w:rPr>
        <w:footnoteReference w:id="64"/>
      </w:r>
      <w:r w:rsidRPr="00432B1B">
        <w:rPr>
          <w:rStyle w:val="af2"/>
          <w:rtl/>
        </w:rPr>
        <w:t>)</w:t>
      </w:r>
      <w:r>
        <w:rPr>
          <w:rFonts w:ascii="Traditional Arabic" w:hAnsi="Traditional Arabic" w:hint="cs"/>
          <w:sz w:val="32"/>
          <w:szCs w:val="32"/>
          <w:rtl/>
        </w:rPr>
        <w:t xml:space="preserve"> أن العمرَ الطبيعيَّ للإنسانِ هو مئةُ سنة</w:t>
      </w:r>
      <w:r w:rsidRPr="00432B1B">
        <w:rPr>
          <w:rStyle w:val="af2"/>
          <w:rtl/>
        </w:rPr>
        <w:t>(</w:t>
      </w:r>
      <w:r w:rsidRPr="00432B1B">
        <w:rPr>
          <w:rStyle w:val="af2"/>
          <w:rtl/>
        </w:rPr>
        <w:footnoteReference w:id="65"/>
      </w:r>
      <w:r w:rsidRPr="00432B1B">
        <w:rPr>
          <w:rStyle w:val="af2"/>
          <w:rtl/>
        </w:rPr>
        <w:t>)</w:t>
      </w:r>
      <w:r>
        <w:rPr>
          <w:rFonts w:ascii="Traditional Arabic" w:hAnsi="Traditional Arabic" w:hint="cs"/>
          <w:sz w:val="32"/>
          <w:szCs w:val="32"/>
          <w:rtl/>
        </w:rPr>
        <w:t>، ولكنْ قلَّ من يبلغُ المئةَ من</w:t>
      </w:r>
      <w:r w:rsidR="001935DF">
        <w:rPr>
          <w:rFonts w:ascii="Traditional Arabic" w:hAnsi="Traditional Arabic" w:hint="cs"/>
          <w:sz w:val="32"/>
          <w:szCs w:val="32"/>
          <w:rtl/>
        </w:rPr>
        <w:t xml:space="preserve"> </w:t>
      </w:r>
      <w:r>
        <w:rPr>
          <w:rFonts w:ascii="Traditional Arabic" w:hAnsi="Traditional Arabic" w:hint="cs"/>
          <w:sz w:val="32"/>
          <w:szCs w:val="32"/>
          <w:rtl/>
        </w:rPr>
        <w:t xml:space="preserve">عمره، فقد وردَ في الحديثِ الشريف: </w:t>
      </w:r>
      <w:r w:rsidRPr="00925206">
        <w:rPr>
          <w:rFonts w:ascii="Traditional Arabic" w:hAnsi="Traditional Arabic" w:hint="cs"/>
          <w:b/>
          <w:bCs/>
          <w:sz w:val="32"/>
          <w:szCs w:val="32"/>
          <w:rtl/>
        </w:rPr>
        <w:t>"أعمارُ أمتي ما بين الستينَ إلى السبعين، وأقلُّهم من يجوزُ ذلك"</w:t>
      </w:r>
      <w:r>
        <w:rPr>
          <w:rFonts w:ascii="Traditional Arabic" w:hAnsi="Traditional Arabic" w:hint="cs"/>
          <w:sz w:val="32"/>
          <w:szCs w:val="32"/>
          <w:rtl/>
        </w:rPr>
        <w:t>. رواهُ الترمذي عن أبي هريرة</w:t>
      </w:r>
      <w:r w:rsidRPr="00432B1B">
        <w:rPr>
          <w:rStyle w:val="af2"/>
          <w:rtl/>
        </w:rPr>
        <w:t>(</w:t>
      </w:r>
      <w:r w:rsidRPr="00432B1B">
        <w:rPr>
          <w:rStyle w:val="af2"/>
          <w:rtl/>
        </w:rPr>
        <w:footnoteReference w:id="66"/>
      </w:r>
      <w:r w:rsidRPr="00432B1B">
        <w:rPr>
          <w:rStyle w:val="af2"/>
          <w:rtl/>
        </w:rPr>
        <w:t>)</w:t>
      </w:r>
      <w:r>
        <w:rPr>
          <w:rFonts w:ascii="Traditional Arabic" w:hAnsi="Traditional Arabic" w:hint="cs"/>
          <w:sz w:val="32"/>
          <w:szCs w:val="32"/>
          <w:rtl/>
        </w:rPr>
        <w:t>.</w:t>
      </w:r>
    </w:p>
    <w:p w14:paraId="17D45231" w14:textId="77777777" w:rsidR="00325A44" w:rsidRDefault="0092520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ووردَ في حديث آخر: </w:t>
      </w:r>
      <w:r w:rsidRPr="00925206">
        <w:rPr>
          <w:rFonts w:ascii="Traditional Arabic" w:hAnsi="Traditional Arabic" w:hint="cs"/>
          <w:b/>
          <w:bCs/>
          <w:sz w:val="32"/>
          <w:szCs w:val="32"/>
          <w:rtl/>
        </w:rPr>
        <w:t>"معتركُ المنايا ما بين الستينَ إلى السبعين"</w:t>
      </w:r>
      <w:r w:rsidR="001246F3">
        <w:rPr>
          <w:rFonts w:ascii="Traditional Arabic" w:hAnsi="Traditional Arabic" w:hint="cs"/>
          <w:b/>
          <w:bCs/>
          <w:sz w:val="32"/>
          <w:szCs w:val="32"/>
          <w:rtl/>
        </w:rPr>
        <w:t>.</w:t>
      </w:r>
      <w:r w:rsidRPr="00925206">
        <w:rPr>
          <w:rFonts w:ascii="Traditional Arabic" w:hAnsi="Traditional Arabic" w:hint="cs"/>
          <w:b/>
          <w:bCs/>
          <w:sz w:val="32"/>
          <w:szCs w:val="32"/>
          <w:rtl/>
        </w:rPr>
        <w:t xml:space="preserve"> </w:t>
      </w:r>
      <w:r>
        <w:rPr>
          <w:rFonts w:ascii="Traditional Arabic" w:hAnsi="Traditional Arabic" w:hint="cs"/>
          <w:sz w:val="32"/>
          <w:szCs w:val="32"/>
          <w:rtl/>
        </w:rPr>
        <w:t>رواه الحكيم الترمذي عن أبي هريرة</w:t>
      </w:r>
      <w:r w:rsidRPr="00432B1B">
        <w:rPr>
          <w:rStyle w:val="af2"/>
          <w:rtl/>
        </w:rPr>
        <w:t>(</w:t>
      </w:r>
      <w:r w:rsidRPr="00432B1B">
        <w:rPr>
          <w:rStyle w:val="af2"/>
          <w:rtl/>
        </w:rPr>
        <w:footnoteReference w:id="67"/>
      </w:r>
      <w:r w:rsidRPr="00432B1B">
        <w:rPr>
          <w:rStyle w:val="af2"/>
          <w:rtl/>
        </w:rPr>
        <w:t>)</w:t>
      </w:r>
      <w:r>
        <w:rPr>
          <w:rFonts w:ascii="Traditional Arabic" w:hAnsi="Traditional Arabic" w:hint="cs"/>
          <w:sz w:val="32"/>
          <w:szCs w:val="32"/>
          <w:rtl/>
        </w:rPr>
        <w:t>.</w:t>
      </w:r>
    </w:p>
    <w:p w14:paraId="4761E383" w14:textId="77777777" w:rsidR="00925206" w:rsidRDefault="0092520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وكيفما كان عمرُ المرء، فإن: </w:t>
      </w:r>
    </w:p>
    <w:tbl>
      <w:tblPr>
        <w:tblStyle w:val="aff4"/>
        <w:bidiVisual/>
        <w:tblW w:w="53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9"/>
        <w:gridCol w:w="280"/>
        <w:gridCol w:w="2582"/>
      </w:tblGrid>
      <w:tr w:rsidR="00917A6B" w:rsidRPr="00826A09" w14:paraId="23C2D6EC" w14:textId="77777777" w:rsidTr="00826A09">
        <w:trPr>
          <w:trHeight w:val="502"/>
          <w:jc w:val="center"/>
        </w:trPr>
        <w:tc>
          <w:tcPr>
            <w:tcW w:w="2469" w:type="dxa"/>
          </w:tcPr>
          <w:p w14:paraId="1161FDE5" w14:textId="77777777" w:rsidR="00917A6B" w:rsidRPr="00826A09" w:rsidRDefault="00917A6B" w:rsidP="00826A09">
            <w:pPr>
              <w:spacing w:after="240"/>
              <w:ind w:firstLine="0"/>
              <w:jc w:val="both"/>
              <w:rPr>
                <w:rFonts w:ascii="Traditional Arabic" w:hAnsi="Traditional Arabic"/>
                <w:sz w:val="2"/>
                <w:szCs w:val="2"/>
                <w:rtl/>
              </w:rPr>
            </w:pPr>
            <w:r w:rsidRPr="00826A09">
              <w:rPr>
                <w:rFonts w:ascii="Traditional Arabic" w:hAnsi="Traditional Arabic" w:hint="cs"/>
                <w:sz w:val="32"/>
                <w:szCs w:val="32"/>
                <w:rtl/>
              </w:rPr>
              <w:t>كثيرُ حياةِ المرءِ مثلُ قليلها</w:t>
            </w:r>
            <w:r w:rsidRPr="00826A09">
              <w:rPr>
                <w:rFonts w:ascii="Traditional Arabic" w:hAnsi="Traditional Arabic" w:hint="cs"/>
                <w:sz w:val="32"/>
                <w:szCs w:val="32"/>
                <w:rtl/>
              </w:rPr>
              <w:br/>
              <w:t>وإذا كانَ منتهى العمرِ موتاً</w:t>
            </w:r>
            <w:r w:rsidRPr="00826A09">
              <w:rPr>
                <w:rFonts w:ascii="Traditional Arabic" w:hAnsi="Traditional Arabic" w:hint="cs"/>
                <w:sz w:val="32"/>
                <w:szCs w:val="32"/>
                <w:rtl/>
              </w:rPr>
              <w:br/>
            </w:r>
          </w:p>
        </w:tc>
        <w:tc>
          <w:tcPr>
            <w:tcW w:w="280" w:type="dxa"/>
          </w:tcPr>
          <w:p w14:paraId="775603D8" w14:textId="77777777" w:rsidR="00917A6B" w:rsidRPr="00826A09" w:rsidRDefault="00917A6B" w:rsidP="00850521">
            <w:pPr>
              <w:bidi w:val="0"/>
              <w:spacing w:after="240"/>
              <w:ind w:firstLine="397"/>
              <w:jc w:val="both"/>
              <w:rPr>
                <w:rFonts w:ascii="Traditional Arabic" w:hAnsi="Traditional Arabic"/>
                <w:sz w:val="32"/>
                <w:szCs w:val="32"/>
                <w:rtl/>
              </w:rPr>
            </w:pPr>
          </w:p>
        </w:tc>
        <w:tc>
          <w:tcPr>
            <w:tcW w:w="2582" w:type="dxa"/>
          </w:tcPr>
          <w:p w14:paraId="39DE6483" w14:textId="77777777" w:rsidR="00917A6B" w:rsidRPr="00826A09" w:rsidRDefault="00917A6B" w:rsidP="00826A09">
            <w:pPr>
              <w:spacing w:after="240"/>
              <w:ind w:firstLine="0"/>
              <w:jc w:val="both"/>
              <w:rPr>
                <w:rFonts w:ascii="Traditional Arabic" w:hAnsi="Traditional Arabic"/>
                <w:sz w:val="2"/>
                <w:szCs w:val="2"/>
                <w:rtl/>
              </w:rPr>
            </w:pPr>
            <w:r w:rsidRPr="00826A09">
              <w:rPr>
                <w:rFonts w:ascii="Traditional Arabic" w:hAnsi="Traditional Arabic" w:hint="cs"/>
                <w:sz w:val="32"/>
                <w:szCs w:val="32"/>
                <w:rtl/>
              </w:rPr>
              <w:t>يزولُ وباقي عمرهِ مثلُ ذاهبِ</w:t>
            </w:r>
            <w:r w:rsidRPr="00826A09">
              <w:rPr>
                <w:rFonts w:ascii="Traditional Arabic" w:hAnsi="Traditional Arabic" w:hint="cs"/>
                <w:sz w:val="32"/>
                <w:szCs w:val="32"/>
                <w:rtl/>
              </w:rPr>
              <w:br/>
              <w:t>فسواءٌ طويلهُ والقصيرُ</w:t>
            </w:r>
            <w:r w:rsidRPr="00826A09">
              <w:rPr>
                <w:rFonts w:ascii="Traditional Arabic" w:hAnsi="Traditional Arabic" w:hint="cs"/>
                <w:sz w:val="32"/>
                <w:szCs w:val="32"/>
                <w:rtl/>
              </w:rPr>
              <w:br/>
            </w:r>
          </w:p>
        </w:tc>
      </w:tr>
    </w:tbl>
    <w:p w14:paraId="04BBF3B4" w14:textId="77777777" w:rsidR="00925206" w:rsidRDefault="00917A6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ليست ا</w:t>
      </w:r>
      <w:r w:rsidR="001935DF">
        <w:rPr>
          <w:rFonts w:ascii="Traditional Arabic" w:hAnsi="Traditional Arabic" w:hint="cs"/>
          <w:sz w:val="32"/>
          <w:szCs w:val="32"/>
          <w:rtl/>
        </w:rPr>
        <w:t>لفائدةُ في طولِ العمرِ فقط، بل ب</w:t>
      </w:r>
      <w:r>
        <w:rPr>
          <w:rFonts w:ascii="Traditional Arabic" w:hAnsi="Traditional Arabic" w:hint="cs"/>
          <w:sz w:val="32"/>
          <w:szCs w:val="32"/>
          <w:rtl/>
        </w:rPr>
        <w:t>حسنِ العملِ</w:t>
      </w:r>
      <w:r w:rsidR="001935DF">
        <w:rPr>
          <w:rFonts w:ascii="Traditional Arabic" w:hAnsi="Traditional Arabic" w:hint="cs"/>
          <w:sz w:val="32"/>
          <w:szCs w:val="32"/>
          <w:rtl/>
        </w:rPr>
        <w:t xml:space="preserve"> فيه، وحبَّذا العمرُ الطويلُ مع العملِ ال</w:t>
      </w:r>
      <w:r>
        <w:rPr>
          <w:rFonts w:ascii="Traditional Arabic" w:hAnsi="Traditional Arabic" w:hint="cs"/>
          <w:sz w:val="32"/>
          <w:szCs w:val="32"/>
          <w:rtl/>
        </w:rPr>
        <w:t xml:space="preserve">حسن، فقد قال رسولُ الله </w:t>
      </w:r>
      <w:r>
        <w:rPr>
          <w:rFonts w:ascii="Traditional Arabic" w:hAnsi="Traditional Arabic" w:hint="cs"/>
          <w:sz w:val="32"/>
          <w:szCs w:val="32"/>
        </w:rPr>
        <w:sym w:font="AGA Arabesque" w:char="F065"/>
      </w:r>
      <w:r>
        <w:rPr>
          <w:rFonts w:ascii="Traditional Arabic" w:hAnsi="Traditional Arabic" w:hint="cs"/>
          <w:sz w:val="32"/>
          <w:szCs w:val="32"/>
          <w:rtl/>
        </w:rPr>
        <w:t>: "</w:t>
      </w:r>
      <w:r w:rsidRPr="001935DF">
        <w:rPr>
          <w:rFonts w:ascii="Traditional Arabic" w:hAnsi="Traditional Arabic" w:hint="cs"/>
          <w:b/>
          <w:bCs/>
          <w:sz w:val="32"/>
          <w:szCs w:val="32"/>
          <w:rtl/>
        </w:rPr>
        <w:t>خيرُ الناس من طالَ عمرهُ وحسنَ عمله، وشرُّ الناسِ من طالَ عمرهُ وساءَ عمل</w:t>
      </w:r>
      <w:r>
        <w:rPr>
          <w:rFonts w:ascii="Traditional Arabic" w:hAnsi="Traditional Arabic" w:hint="cs"/>
          <w:sz w:val="32"/>
          <w:szCs w:val="32"/>
          <w:rtl/>
        </w:rPr>
        <w:t>". رواه الإمام أحمد والترمذي والحاكم عن أبي بكرة نفيع بن الحارث</w:t>
      </w:r>
      <w:r w:rsidRPr="00432B1B">
        <w:rPr>
          <w:rStyle w:val="af2"/>
          <w:rtl/>
        </w:rPr>
        <w:t>(</w:t>
      </w:r>
      <w:r w:rsidRPr="00432B1B">
        <w:rPr>
          <w:rStyle w:val="af2"/>
          <w:rtl/>
        </w:rPr>
        <w:footnoteReference w:id="68"/>
      </w:r>
      <w:r w:rsidRPr="00432B1B">
        <w:rPr>
          <w:rStyle w:val="af2"/>
          <w:rtl/>
        </w:rPr>
        <w:t>)</w:t>
      </w:r>
      <w:r>
        <w:rPr>
          <w:rFonts w:ascii="Traditional Arabic" w:hAnsi="Traditional Arabic" w:hint="cs"/>
          <w:sz w:val="32"/>
          <w:szCs w:val="32"/>
          <w:rtl/>
        </w:rPr>
        <w:t>.</w:t>
      </w:r>
    </w:p>
    <w:p w14:paraId="3980FD4F" w14:textId="77777777" w:rsidR="00917A6B" w:rsidRDefault="00917A6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في حديث آخر: "</w:t>
      </w:r>
      <w:r w:rsidRPr="0079483B">
        <w:rPr>
          <w:rFonts w:ascii="Traditional Arabic" w:hAnsi="Traditional Arabic" w:hint="cs"/>
          <w:b/>
          <w:bCs/>
          <w:sz w:val="32"/>
          <w:szCs w:val="32"/>
          <w:rtl/>
        </w:rPr>
        <w:t>السعادةُ كلُّ السعادة، طولُ العمرِ في طاعةِ الله تعالى</w:t>
      </w:r>
      <w:r>
        <w:rPr>
          <w:rFonts w:ascii="Traditional Arabic" w:hAnsi="Traditional Arabic" w:hint="cs"/>
          <w:sz w:val="32"/>
          <w:szCs w:val="32"/>
          <w:rtl/>
        </w:rPr>
        <w:t xml:space="preserve">". رواه القضاعي </w:t>
      </w:r>
      <w:r>
        <w:rPr>
          <w:rFonts w:ascii="Traditional Arabic" w:hAnsi="Traditional Arabic" w:hint="cs"/>
          <w:sz w:val="32"/>
          <w:szCs w:val="32"/>
          <w:rtl/>
        </w:rPr>
        <w:lastRenderedPageBreak/>
        <w:t>والديلمي عن ابن عمر</w:t>
      </w:r>
      <w:r w:rsidRPr="00432B1B">
        <w:rPr>
          <w:rStyle w:val="af2"/>
          <w:rtl/>
        </w:rPr>
        <w:t>(</w:t>
      </w:r>
      <w:r w:rsidRPr="00432B1B">
        <w:rPr>
          <w:rStyle w:val="af2"/>
          <w:rtl/>
        </w:rPr>
        <w:footnoteReference w:id="69"/>
      </w:r>
      <w:r w:rsidRPr="00432B1B">
        <w:rPr>
          <w:rStyle w:val="af2"/>
          <w:rtl/>
        </w:rPr>
        <w:t>)</w:t>
      </w:r>
      <w:r>
        <w:rPr>
          <w:rFonts w:ascii="Traditional Arabic" w:hAnsi="Traditional Arabic" w:hint="cs"/>
          <w:sz w:val="32"/>
          <w:szCs w:val="32"/>
          <w:rtl/>
        </w:rPr>
        <w:t>.</w:t>
      </w:r>
    </w:p>
    <w:p w14:paraId="24828D07" w14:textId="77777777" w:rsidR="00917A6B" w:rsidRDefault="00917A6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فليكنِ الإنسانُ حريص</w:t>
      </w:r>
      <w:r w:rsidR="00252A07">
        <w:rPr>
          <w:rFonts w:ascii="Traditional Arabic" w:hAnsi="Traditional Arabic" w:hint="cs"/>
          <w:sz w:val="32"/>
          <w:szCs w:val="32"/>
          <w:rtl/>
        </w:rPr>
        <w:t>اً على فعلِ م</w:t>
      </w:r>
      <w:r w:rsidR="00276FFE">
        <w:rPr>
          <w:rFonts w:ascii="Traditional Arabic" w:hAnsi="Traditional Arabic" w:hint="cs"/>
          <w:sz w:val="32"/>
          <w:szCs w:val="32"/>
          <w:rtl/>
        </w:rPr>
        <w:t>ا يُرضي الله فهو بيده، أكثرَ من حرصهِ على أن يكونَ عمرهُ طويلاً وليسَ طولهُ بيده.</w:t>
      </w:r>
    </w:p>
    <w:p w14:paraId="3F690A67" w14:textId="77777777" w:rsidR="00276FFE" w:rsidRDefault="00276FF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وقبيحٌ بالإنسانِ أن يكبرَ سنُّهُ ولا يصلحَ حاله، فقد كف</w:t>
      </w:r>
      <w:r w:rsidR="0079483B">
        <w:rPr>
          <w:rFonts w:ascii="Traditional Arabic" w:hAnsi="Traditional Arabic" w:hint="cs"/>
          <w:sz w:val="32"/>
          <w:szCs w:val="32"/>
          <w:rtl/>
        </w:rPr>
        <w:t>َ</w:t>
      </w:r>
      <w:r>
        <w:rPr>
          <w:rFonts w:ascii="Traditional Arabic" w:hAnsi="Traditional Arabic" w:hint="cs"/>
          <w:sz w:val="32"/>
          <w:szCs w:val="32"/>
          <w:rtl/>
        </w:rPr>
        <w:t>ى الإسلامُ والشيبُ للمرءِ ناهياً عن مداومةِ ما كان فيه لاهياً، ففي الحديثِ الشريفِ</w:t>
      </w:r>
      <w:r w:rsidRPr="0061108D">
        <w:rPr>
          <w:rFonts w:ascii="Traditional Arabic" w:hAnsi="Traditional Arabic" w:hint="cs"/>
          <w:b/>
          <w:bCs/>
          <w:sz w:val="32"/>
          <w:szCs w:val="32"/>
          <w:rtl/>
        </w:rPr>
        <w:t>: "من أتى عليه أربعونَ سنةً فلم يغلبْ خيرهُ شرَّه، فليتجهزْ إلى النار"</w:t>
      </w:r>
      <w:r>
        <w:rPr>
          <w:rFonts w:ascii="Traditional Arabic" w:hAnsi="Traditional Arabic" w:hint="cs"/>
          <w:sz w:val="32"/>
          <w:szCs w:val="32"/>
          <w:rtl/>
        </w:rPr>
        <w:t>. رواه أبو الفتح الأزدي عن ابن عباس مرفوعاً</w:t>
      </w:r>
      <w:r w:rsidRPr="00432B1B">
        <w:rPr>
          <w:rStyle w:val="af2"/>
          <w:rtl/>
        </w:rPr>
        <w:t>(</w:t>
      </w:r>
      <w:r w:rsidRPr="00432B1B">
        <w:rPr>
          <w:rStyle w:val="af2"/>
          <w:rtl/>
        </w:rPr>
        <w:footnoteReference w:id="70"/>
      </w:r>
      <w:r w:rsidRPr="00432B1B">
        <w:rPr>
          <w:rStyle w:val="af2"/>
          <w:rtl/>
        </w:rPr>
        <w:t>)</w:t>
      </w:r>
      <w:r>
        <w:rPr>
          <w:rFonts w:ascii="Traditional Arabic" w:hAnsi="Traditional Arabic" w:hint="cs"/>
          <w:sz w:val="32"/>
          <w:szCs w:val="32"/>
          <w:rtl/>
        </w:rPr>
        <w:t>.</w:t>
      </w:r>
    </w:p>
    <w:p w14:paraId="3BC0E87C" w14:textId="77777777" w:rsidR="00276FFE" w:rsidRDefault="0061108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0D301F">
        <w:rPr>
          <w:rFonts w:ascii="Traditional Arabic" w:hAnsi="Traditional Arabic" w:hint="cs"/>
          <w:b/>
          <w:bCs/>
          <w:sz w:val="32"/>
          <w:szCs w:val="32"/>
          <w:rtl/>
        </w:rPr>
        <w:t>"أعذرَ اللهُ إلى امرئٍ أخَّرَ عمرَهُ حتى بلغَ ستينَ سنة"</w:t>
      </w:r>
      <w:r w:rsidR="0079483B">
        <w:rPr>
          <w:rFonts w:ascii="Traditional Arabic" w:hAnsi="Traditional Arabic" w:hint="cs"/>
          <w:sz w:val="32"/>
          <w:szCs w:val="32"/>
          <w:rtl/>
        </w:rPr>
        <w:t>.</w:t>
      </w:r>
      <w:r>
        <w:rPr>
          <w:rFonts w:ascii="Traditional Arabic" w:hAnsi="Traditional Arabic" w:hint="cs"/>
          <w:sz w:val="32"/>
          <w:szCs w:val="32"/>
          <w:rtl/>
        </w:rPr>
        <w:t xml:space="preserve"> رواه الإمام أحمد بن حنبل والبخاري والحاكم وغيرهم، عن سهل بن سعد الساعدي</w:t>
      </w:r>
      <w:r w:rsidR="000D301F" w:rsidRPr="00432B1B">
        <w:rPr>
          <w:rStyle w:val="af2"/>
          <w:rtl/>
        </w:rPr>
        <w:t>(</w:t>
      </w:r>
      <w:r w:rsidR="000D301F" w:rsidRPr="00432B1B">
        <w:rPr>
          <w:rStyle w:val="af2"/>
          <w:rtl/>
        </w:rPr>
        <w:footnoteReference w:id="71"/>
      </w:r>
      <w:r w:rsidR="000D301F" w:rsidRPr="00432B1B">
        <w:rPr>
          <w:rStyle w:val="af2"/>
          <w:rtl/>
        </w:rPr>
        <w:t>)</w:t>
      </w:r>
      <w:r>
        <w:rPr>
          <w:rFonts w:ascii="Traditional Arabic" w:hAnsi="Traditional Arabic" w:hint="cs"/>
          <w:sz w:val="32"/>
          <w:szCs w:val="32"/>
          <w:rtl/>
        </w:rPr>
        <w:t>.</w:t>
      </w:r>
    </w:p>
    <w:p w14:paraId="72A3B96E" w14:textId="77777777" w:rsidR="0061108D" w:rsidRDefault="00F4419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وقال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المعتز العباسي، المتوفى سنة 296هـ:</w:t>
      </w:r>
    </w:p>
    <w:tbl>
      <w:tblPr>
        <w:tblStyle w:val="aff4"/>
        <w:bidiVisual/>
        <w:tblW w:w="5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280"/>
        <w:gridCol w:w="2711"/>
      </w:tblGrid>
      <w:tr w:rsidR="004305E4" w:rsidRPr="00826A09" w14:paraId="0DCE8D92" w14:textId="77777777" w:rsidTr="00826A09">
        <w:trPr>
          <w:trHeight w:val="502"/>
          <w:jc w:val="center"/>
        </w:trPr>
        <w:tc>
          <w:tcPr>
            <w:tcW w:w="2722" w:type="dxa"/>
          </w:tcPr>
          <w:p w14:paraId="0E0DAFBE" w14:textId="77777777" w:rsidR="004305E4" w:rsidRPr="00826A09" w:rsidRDefault="004305E4" w:rsidP="00826A09">
            <w:pPr>
              <w:spacing w:after="240"/>
              <w:ind w:firstLine="0"/>
              <w:jc w:val="both"/>
              <w:rPr>
                <w:rFonts w:ascii="Traditional Arabic" w:hAnsi="Traditional Arabic"/>
                <w:sz w:val="2"/>
                <w:szCs w:val="2"/>
                <w:rtl/>
              </w:rPr>
            </w:pPr>
            <w:r w:rsidRPr="00826A09">
              <w:rPr>
                <w:rFonts w:ascii="Traditional Arabic" w:hAnsi="Traditional Arabic" w:hint="cs"/>
                <w:sz w:val="32"/>
                <w:szCs w:val="32"/>
                <w:rtl/>
              </w:rPr>
              <w:t>عمرُ الفتى ذكرهُ لا طولُ مدَّته</w:t>
            </w:r>
            <w:r w:rsidRPr="00826A09">
              <w:rPr>
                <w:rFonts w:ascii="Traditional Arabic" w:hAnsi="Traditional Arabic" w:hint="cs"/>
                <w:sz w:val="32"/>
                <w:szCs w:val="32"/>
                <w:rtl/>
              </w:rPr>
              <w:br/>
              <w:t>فأحي ذكركَ بالإحسانِ تفعلهُ</w:t>
            </w:r>
            <w:r w:rsidRPr="00826A09">
              <w:rPr>
                <w:rFonts w:ascii="Traditional Arabic" w:hAnsi="Traditional Arabic" w:hint="cs"/>
                <w:sz w:val="32"/>
                <w:szCs w:val="32"/>
                <w:rtl/>
              </w:rPr>
              <w:br/>
            </w:r>
          </w:p>
        </w:tc>
        <w:tc>
          <w:tcPr>
            <w:tcW w:w="280" w:type="dxa"/>
          </w:tcPr>
          <w:p w14:paraId="3E1BCC63" w14:textId="77777777" w:rsidR="004305E4" w:rsidRPr="00826A09" w:rsidRDefault="004305E4" w:rsidP="00850521">
            <w:pPr>
              <w:bidi w:val="0"/>
              <w:spacing w:after="240"/>
              <w:ind w:firstLine="397"/>
              <w:jc w:val="both"/>
              <w:rPr>
                <w:rFonts w:ascii="Traditional Arabic" w:hAnsi="Traditional Arabic"/>
                <w:sz w:val="32"/>
                <w:szCs w:val="32"/>
                <w:rtl/>
              </w:rPr>
            </w:pPr>
          </w:p>
        </w:tc>
        <w:tc>
          <w:tcPr>
            <w:tcW w:w="2711" w:type="dxa"/>
          </w:tcPr>
          <w:p w14:paraId="4B7CCCED" w14:textId="77777777" w:rsidR="004305E4" w:rsidRPr="00826A09" w:rsidRDefault="004305E4" w:rsidP="00826A09">
            <w:pPr>
              <w:spacing w:after="240"/>
              <w:ind w:firstLine="0"/>
              <w:jc w:val="both"/>
              <w:rPr>
                <w:rFonts w:ascii="Traditional Arabic" w:hAnsi="Traditional Arabic"/>
                <w:sz w:val="2"/>
                <w:szCs w:val="2"/>
                <w:rtl/>
              </w:rPr>
            </w:pPr>
            <w:r w:rsidRPr="00826A09">
              <w:rPr>
                <w:rFonts w:ascii="Traditional Arabic" w:hAnsi="Traditional Arabic" w:hint="cs"/>
                <w:sz w:val="32"/>
                <w:szCs w:val="32"/>
                <w:rtl/>
              </w:rPr>
              <w:t>وم</w:t>
            </w:r>
            <w:r w:rsidR="001246F3">
              <w:rPr>
                <w:rFonts w:ascii="Traditional Arabic" w:hAnsi="Traditional Arabic" w:hint="cs"/>
                <w:sz w:val="32"/>
                <w:szCs w:val="32"/>
                <w:rtl/>
              </w:rPr>
              <w:t>وتهُ حزنهُ لا يومهُ الداني</w:t>
            </w:r>
            <w:r w:rsidR="001246F3">
              <w:rPr>
                <w:rFonts w:ascii="Traditional Arabic" w:hAnsi="Traditional Arabic" w:hint="cs"/>
                <w:sz w:val="32"/>
                <w:szCs w:val="32"/>
                <w:rtl/>
              </w:rPr>
              <w:br/>
              <w:t>يجمعْ</w:t>
            </w:r>
            <w:r w:rsidRPr="00826A09">
              <w:rPr>
                <w:rFonts w:ascii="Traditional Arabic" w:hAnsi="Traditional Arabic" w:hint="cs"/>
                <w:sz w:val="32"/>
                <w:szCs w:val="32"/>
                <w:rtl/>
              </w:rPr>
              <w:t xml:space="preserve"> به لك</w:t>
            </w:r>
            <w:r w:rsidR="004A6F7D" w:rsidRPr="00826A09">
              <w:rPr>
                <w:rFonts w:ascii="Traditional Arabic" w:hAnsi="Traditional Arabic" w:hint="cs"/>
                <w:sz w:val="32"/>
                <w:szCs w:val="32"/>
                <w:rtl/>
              </w:rPr>
              <w:t>َ في الدنيا حياتانِ</w:t>
            </w:r>
            <w:r w:rsidR="004A6F7D" w:rsidRPr="00826A09">
              <w:rPr>
                <w:rFonts w:ascii="Traditional Arabic" w:hAnsi="Traditional Arabic" w:hint="cs"/>
                <w:sz w:val="32"/>
                <w:szCs w:val="32"/>
                <w:rtl/>
              </w:rPr>
              <w:br/>
            </w:r>
          </w:p>
        </w:tc>
      </w:tr>
    </w:tbl>
    <w:p w14:paraId="4819DBFA" w14:textId="20D6AA7F" w:rsidR="00F4419F" w:rsidRDefault="004A6F7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وقال </w:t>
      </w:r>
      <w:proofErr w:type="spellStart"/>
      <w:r>
        <w:rPr>
          <w:rFonts w:ascii="Traditional Arabic" w:hAnsi="Traditional Arabic" w:hint="cs"/>
          <w:sz w:val="32"/>
          <w:szCs w:val="32"/>
          <w:rtl/>
        </w:rPr>
        <w:t>عبدالمؤمنِ</w:t>
      </w:r>
      <w:proofErr w:type="spellEnd"/>
      <w:r>
        <w:rPr>
          <w:rFonts w:ascii="Traditional Arabic" w:hAnsi="Traditional Arabic" w:hint="cs"/>
          <w:sz w:val="32"/>
          <w:szCs w:val="32"/>
          <w:rtl/>
        </w:rPr>
        <w:t xml:space="preserve"> المغربيُّ الأصفهانيُّ في كتابه "أطباق الذهب": العمرُ وإن طالَ فما تحتهُ طائل، وكلُّ نعيمٍ لا محالةَ زائل، سفينةُ العمرِ تجري، ولا تدري أين تسري، لعمري من عاينَ تلوُّنَ الليلِ والنهارِ لا يغترُّ بدهره، ومن عرفَ أن بطنَ الثر</w:t>
      </w:r>
      <w:r w:rsidR="0079483B">
        <w:rPr>
          <w:rFonts w:ascii="Traditional Arabic" w:hAnsi="Traditional Arabic" w:hint="cs"/>
          <w:sz w:val="32"/>
          <w:szCs w:val="32"/>
          <w:rtl/>
        </w:rPr>
        <w:t>َ</w:t>
      </w:r>
      <w:r>
        <w:rPr>
          <w:rFonts w:ascii="Traditional Arabic" w:hAnsi="Traditional Arabic" w:hint="cs"/>
          <w:sz w:val="32"/>
          <w:szCs w:val="32"/>
          <w:rtl/>
        </w:rPr>
        <w:t>ى مضجعهُ لا يمرحُ على ظهره، ومن عرفَ الدهرَ حقَّ العرفانِ زهدَ فيه، ومن شغلهُ ذكرُ الموتِ لا يضحكُ ملءَ فيه، لو يعلمُ الجَزْلُ</w:t>
      </w:r>
      <w:r w:rsidRPr="00432B1B">
        <w:rPr>
          <w:rStyle w:val="af2"/>
          <w:rtl/>
        </w:rPr>
        <w:t>(</w:t>
      </w:r>
      <w:r w:rsidRPr="00432B1B">
        <w:rPr>
          <w:rStyle w:val="af2"/>
          <w:rtl/>
        </w:rPr>
        <w:footnoteReference w:id="72"/>
      </w:r>
      <w:r w:rsidRPr="00432B1B">
        <w:rPr>
          <w:rStyle w:val="af2"/>
          <w:rtl/>
        </w:rPr>
        <w:t>)</w:t>
      </w:r>
      <w:r>
        <w:rPr>
          <w:rFonts w:ascii="Traditional Arabic" w:hAnsi="Traditional Arabic" w:hint="cs"/>
          <w:sz w:val="32"/>
          <w:szCs w:val="32"/>
          <w:rtl/>
        </w:rPr>
        <w:t xml:space="preserve"> صولةَ النجار، وعضَّةَ المنشار، لما تطاولَ شبراً، ولا تخايلَ كِبْراً، وسيقولُ البلبلُ المعتقل: ليتني كنت غراباً،</w:t>
      </w:r>
      <w:r w:rsidR="00E97363" w:rsidRPr="00E97363">
        <w:rPr>
          <w:rtl/>
        </w:rPr>
        <w:t xml:space="preserve"> </w:t>
      </w:r>
      <w:r w:rsidR="00E97363">
        <w:rPr>
          <w:rFonts w:hint="cs"/>
          <w:rtl/>
        </w:rPr>
        <w:t>{</w:t>
      </w:r>
      <w:r w:rsidR="00E97363" w:rsidRPr="00E97363">
        <w:rPr>
          <w:rFonts w:ascii="Traditional Arabic" w:hAnsi="Traditional Arabic"/>
          <w:sz w:val="32"/>
          <w:szCs w:val="32"/>
          <w:rtl/>
        </w:rPr>
        <w:t>وَيَقُولُ الْكَافِرُ يَا لَيْتَنِي كُنْتُ تُرَابًا</w:t>
      </w:r>
      <w:r w:rsidR="00E97363">
        <w:rPr>
          <w:rFonts w:ascii="Traditional Arabic" w:hAnsi="Traditional Arabic" w:hint="cs"/>
          <w:sz w:val="32"/>
          <w:szCs w:val="32"/>
          <w:rtl/>
        </w:rPr>
        <w:t>}</w:t>
      </w:r>
      <w:r w:rsidRPr="00432B1B">
        <w:rPr>
          <w:rStyle w:val="af2"/>
          <w:rtl/>
        </w:rPr>
        <w:t>(</w:t>
      </w:r>
      <w:r w:rsidRPr="00432B1B">
        <w:rPr>
          <w:rStyle w:val="af2"/>
          <w:rtl/>
        </w:rPr>
        <w:footnoteReference w:id="73"/>
      </w:r>
      <w:r w:rsidRPr="00432B1B">
        <w:rPr>
          <w:rStyle w:val="af2"/>
          <w:rtl/>
        </w:rPr>
        <w:t>)</w:t>
      </w:r>
      <w:r w:rsidRPr="004A6F7D">
        <w:rPr>
          <w:rFonts w:ascii="Traditional Arabic" w:hAnsi="Traditional Arabic" w:hint="cs"/>
          <w:sz w:val="32"/>
          <w:szCs w:val="32"/>
          <w:rtl/>
        </w:rPr>
        <w:t>.</w:t>
      </w:r>
    </w:p>
    <w:p w14:paraId="2318D9AB" w14:textId="77777777" w:rsidR="004A6F7D" w:rsidRDefault="009D1AB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وكيفَ يفرحُ بعمرٍ تنقصهُ الساعات، وسلامةِ بدنٍ معرَّضٍ للآفات، وما بعدَ الموتِ إلا الأسفُ والحسرات.</w:t>
      </w:r>
    </w:p>
    <w:tbl>
      <w:tblPr>
        <w:tblStyle w:val="aff4"/>
        <w:bidiVisual/>
        <w:tblW w:w="4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9"/>
        <w:gridCol w:w="280"/>
        <w:gridCol w:w="2442"/>
      </w:tblGrid>
      <w:tr w:rsidR="009D1AB4" w:rsidRPr="00FE361D" w14:paraId="58FC9926" w14:textId="77777777" w:rsidTr="00826A09">
        <w:trPr>
          <w:trHeight w:val="502"/>
          <w:jc w:val="center"/>
        </w:trPr>
        <w:tc>
          <w:tcPr>
            <w:tcW w:w="2199" w:type="dxa"/>
          </w:tcPr>
          <w:p w14:paraId="0B63326A" w14:textId="77777777" w:rsidR="009D1AB4" w:rsidRPr="002B4D93" w:rsidRDefault="009D1AB4" w:rsidP="00826A09">
            <w:pPr>
              <w:spacing w:after="240"/>
              <w:ind w:firstLine="0"/>
              <w:jc w:val="both"/>
              <w:rPr>
                <w:rFonts w:ascii="Traditional Arabic" w:hAnsi="Traditional Arabic"/>
                <w:sz w:val="2"/>
                <w:szCs w:val="2"/>
                <w:rtl/>
              </w:rPr>
            </w:pPr>
            <w:r w:rsidRPr="00FE361D">
              <w:rPr>
                <w:rFonts w:ascii="Traditional Arabic" w:hAnsi="Traditional Arabic" w:hint="cs"/>
                <w:sz w:val="32"/>
                <w:szCs w:val="32"/>
                <w:rtl/>
              </w:rPr>
              <w:lastRenderedPageBreak/>
              <w:t>إنما نعمةُ قومٍ متعةٌ</w:t>
            </w:r>
            <w:r w:rsidRPr="00FE361D">
              <w:rPr>
                <w:rFonts w:ascii="Traditional Arabic" w:hAnsi="Traditional Arabic" w:hint="cs"/>
                <w:sz w:val="32"/>
                <w:szCs w:val="32"/>
                <w:rtl/>
              </w:rPr>
              <w:br/>
            </w:r>
          </w:p>
        </w:tc>
        <w:tc>
          <w:tcPr>
            <w:tcW w:w="280" w:type="dxa"/>
          </w:tcPr>
          <w:p w14:paraId="7791D64F" w14:textId="77777777" w:rsidR="009D1AB4" w:rsidRPr="00FE361D" w:rsidRDefault="009D1AB4" w:rsidP="00850521">
            <w:pPr>
              <w:bidi w:val="0"/>
              <w:spacing w:after="240"/>
              <w:ind w:firstLine="397"/>
              <w:jc w:val="both"/>
              <w:rPr>
                <w:rFonts w:ascii="Traditional Arabic" w:hAnsi="Traditional Arabic"/>
                <w:sz w:val="32"/>
                <w:szCs w:val="32"/>
                <w:rtl/>
              </w:rPr>
            </w:pPr>
          </w:p>
        </w:tc>
        <w:tc>
          <w:tcPr>
            <w:tcW w:w="2442" w:type="dxa"/>
          </w:tcPr>
          <w:p w14:paraId="30D791AE" w14:textId="77777777" w:rsidR="009D1AB4" w:rsidRPr="002B4D93" w:rsidRDefault="009D1AB4" w:rsidP="00826A09">
            <w:pPr>
              <w:spacing w:after="240"/>
              <w:ind w:firstLine="0"/>
              <w:jc w:val="both"/>
              <w:rPr>
                <w:rFonts w:ascii="Traditional Arabic" w:hAnsi="Traditional Arabic"/>
                <w:sz w:val="2"/>
                <w:szCs w:val="2"/>
                <w:rtl/>
              </w:rPr>
            </w:pPr>
            <w:r w:rsidRPr="00FE361D">
              <w:rPr>
                <w:rFonts w:ascii="Traditional Arabic" w:hAnsi="Traditional Arabic" w:hint="cs"/>
                <w:sz w:val="32"/>
                <w:szCs w:val="32"/>
                <w:rtl/>
              </w:rPr>
              <w:t>وحياةُ المرءِ ثوبٌ مستعارُ</w:t>
            </w:r>
            <w:r w:rsidR="00FE361D" w:rsidRPr="00432B1B">
              <w:rPr>
                <w:rStyle w:val="af2"/>
                <w:rtl/>
              </w:rPr>
              <w:t>(</w:t>
            </w:r>
            <w:r w:rsidR="00FE361D" w:rsidRPr="00432B1B">
              <w:rPr>
                <w:rStyle w:val="af2"/>
                <w:rtl/>
              </w:rPr>
              <w:footnoteReference w:id="74"/>
            </w:r>
            <w:r w:rsidR="00FE361D" w:rsidRPr="00432B1B">
              <w:rPr>
                <w:rStyle w:val="af2"/>
                <w:rtl/>
              </w:rPr>
              <w:t>)</w:t>
            </w:r>
            <w:r w:rsidRPr="00FE361D">
              <w:rPr>
                <w:rFonts w:ascii="Traditional Arabic" w:hAnsi="Traditional Arabic" w:hint="cs"/>
                <w:sz w:val="32"/>
                <w:szCs w:val="32"/>
                <w:rtl/>
              </w:rPr>
              <w:br/>
            </w:r>
          </w:p>
        </w:tc>
      </w:tr>
    </w:tbl>
    <w:p w14:paraId="6D8C37F2" w14:textId="77777777" w:rsidR="009D1AB4" w:rsidRDefault="00C33ED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وسيقولُ الغافلُ واللاه</w:t>
      </w:r>
      <w:r w:rsidRPr="00432B1B">
        <w:rPr>
          <w:rStyle w:val="af2"/>
          <w:rtl/>
        </w:rPr>
        <w:t>(</w:t>
      </w:r>
      <w:r w:rsidRPr="00432B1B">
        <w:rPr>
          <w:rStyle w:val="af2"/>
          <w:rtl/>
        </w:rPr>
        <w:footnoteReference w:id="75"/>
      </w:r>
      <w:r w:rsidRPr="00432B1B">
        <w:rPr>
          <w:rStyle w:val="af2"/>
          <w:rtl/>
        </w:rPr>
        <w:t>)</w:t>
      </w:r>
      <w:r>
        <w:rPr>
          <w:rFonts w:ascii="Traditional Arabic" w:hAnsi="Traditional Arabic" w:hint="cs"/>
          <w:sz w:val="32"/>
          <w:szCs w:val="32"/>
          <w:rtl/>
        </w:rPr>
        <w:t>: يا حسرتي على ما فرطت في جنبِ الله.</w:t>
      </w:r>
    </w:p>
    <w:p w14:paraId="374B2365" w14:textId="77777777" w:rsidR="00C33ED8" w:rsidRDefault="00C33ED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العال</w:t>
      </w:r>
      <w:r w:rsidR="0079483B">
        <w:rPr>
          <w:rFonts w:ascii="Traditional Arabic" w:hAnsi="Traditional Arabic" w:hint="cs"/>
          <w:sz w:val="32"/>
          <w:szCs w:val="32"/>
          <w:rtl/>
        </w:rPr>
        <w:t>ـ</w:t>
      </w:r>
      <w:r>
        <w:rPr>
          <w:rFonts w:ascii="Traditional Arabic" w:hAnsi="Traditional Arabic" w:hint="cs"/>
          <w:sz w:val="32"/>
          <w:szCs w:val="32"/>
          <w:rtl/>
        </w:rPr>
        <w:t>مُ بحر، والعمرُ فيه سفينة، والوقت السَّكَّان (الدفة)</w:t>
      </w:r>
      <w:r w:rsidR="008E43D4" w:rsidRPr="00432B1B">
        <w:rPr>
          <w:rStyle w:val="af2"/>
          <w:rtl/>
        </w:rPr>
        <w:t>(</w:t>
      </w:r>
      <w:r w:rsidR="008E43D4" w:rsidRPr="00432B1B">
        <w:rPr>
          <w:rStyle w:val="af2"/>
          <w:rtl/>
        </w:rPr>
        <w:footnoteReference w:id="76"/>
      </w:r>
      <w:r w:rsidR="008E43D4" w:rsidRPr="00432B1B">
        <w:rPr>
          <w:rStyle w:val="af2"/>
          <w:rtl/>
        </w:rPr>
        <w:t>)</w:t>
      </w:r>
      <w:r>
        <w:rPr>
          <w:rFonts w:ascii="Traditional Arabic" w:hAnsi="Traditional Arabic" w:hint="cs"/>
          <w:sz w:val="32"/>
          <w:szCs w:val="32"/>
          <w:rtl/>
        </w:rPr>
        <w:t xml:space="preserve">، والحسدُ العاصفة، </w:t>
      </w:r>
      <w:r w:rsidR="0079483B">
        <w:rPr>
          <w:rFonts w:ascii="Traditional Arabic" w:hAnsi="Traditional Arabic" w:hint="cs"/>
          <w:sz w:val="32"/>
          <w:szCs w:val="32"/>
          <w:rtl/>
        </w:rPr>
        <w:t>و</w:t>
      </w:r>
      <w:r>
        <w:rPr>
          <w:rFonts w:ascii="Traditional Arabic" w:hAnsi="Traditional Arabic" w:hint="cs"/>
          <w:sz w:val="32"/>
          <w:szCs w:val="32"/>
          <w:rtl/>
        </w:rPr>
        <w:t>الرجاءُ القبطان، ولا بدَّ للسفينة</w:t>
      </w:r>
      <w:r w:rsidR="00C04B66">
        <w:rPr>
          <w:rFonts w:ascii="Traditional Arabic" w:hAnsi="Traditional Arabic" w:hint="cs"/>
          <w:sz w:val="32"/>
          <w:szCs w:val="32"/>
          <w:rtl/>
        </w:rPr>
        <w:t>ِ أن تصلَ إلى الشاطئ، وهو الموت.</w:t>
      </w:r>
    </w:p>
    <w:tbl>
      <w:tblPr>
        <w:tblStyle w:val="aff4"/>
        <w:bidiVisual/>
        <w:tblW w:w="54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4"/>
        <w:gridCol w:w="280"/>
        <w:gridCol w:w="2520"/>
      </w:tblGrid>
      <w:tr w:rsidR="00C04B66" w:rsidRPr="00826A09" w14:paraId="3CBCF1DD" w14:textId="77777777" w:rsidTr="00826A09">
        <w:trPr>
          <w:trHeight w:val="502"/>
          <w:jc w:val="center"/>
        </w:trPr>
        <w:tc>
          <w:tcPr>
            <w:tcW w:w="2634" w:type="dxa"/>
          </w:tcPr>
          <w:p w14:paraId="5899A37F" w14:textId="77777777" w:rsidR="00C04B66" w:rsidRPr="00EE53C3" w:rsidRDefault="00C04B66" w:rsidP="00826A09">
            <w:pPr>
              <w:spacing w:after="240"/>
              <w:ind w:firstLine="0"/>
              <w:jc w:val="both"/>
              <w:rPr>
                <w:rFonts w:ascii="Traditional Arabic" w:hAnsi="Traditional Arabic"/>
                <w:sz w:val="2"/>
                <w:szCs w:val="2"/>
                <w:rtl/>
              </w:rPr>
            </w:pPr>
            <w:r w:rsidRPr="00826A09">
              <w:rPr>
                <w:rFonts w:ascii="Traditional Arabic" w:hAnsi="Traditional Arabic" w:hint="cs"/>
                <w:sz w:val="32"/>
                <w:szCs w:val="32"/>
                <w:rtl/>
              </w:rPr>
              <w:t xml:space="preserve">نحن ركبٌ نسري بليلٍ من </w:t>
            </w:r>
            <w:proofErr w:type="spellStart"/>
            <w:r w:rsidRPr="00826A09">
              <w:rPr>
                <w:rFonts w:ascii="Traditional Arabic" w:hAnsi="Traditional Arabic" w:hint="cs"/>
                <w:sz w:val="32"/>
                <w:szCs w:val="32"/>
                <w:rtl/>
              </w:rPr>
              <w:t>النف</w:t>
            </w:r>
            <w:proofErr w:type="spellEnd"/>
            <w:r w:rsidRPr="00826A09">
              <w:rPr>
                <w:rFonts w:ascii="Traditional Arabic" w:hAnsi="Traditional Arabic" w:hint="cs"/>
                <w:sz w:val="32"/>
                <w:szCs w:val="32"/>
                <w:rtl/>
              </w:rPr>
              <w:t>ـ</w:t>
            </w:r>
            <w:r w:rsidRPr="00826A09">
              <w:rPr>
                <w:rFonts w:ascii="Traditional Arabic" w:hAnsi="Traditional Arabic" w:hint="cs"/>
                <w:sz w:val="32"/>
                <w:szCs w:val="32"/>
                <w:rtl/>
              </w:rPr>
              <w:br/>
              <w:t>فخُطانا أنفاسُنا والمنايا</w:t>
            </w:r>
            <w:r w:rsidRPr="00826A09">
              <w:rPr>
                <w:rFonts w:ascii="Traditional Arabic" w:hAnsi="Traditional Arabic" w:hint="cs"/>
                <w:sz w:val="32"/>
                <w:szCs w:val="32"/>
                <w:rtl/>
              </w:rPr>
              <w:br/>
            </w:r>
          </w:p>
        </w:tc>
        <w:tc>
          <w:tcPr>
            <w:tcW w:w="280" w:type="dxa"/>
          </w:tcPr>
          <w:p w14:paraId="192215C2" w14:textId="77777777" w:rsidR="00C04B66" w:rsidRPr="00826A09" w:rsidRDefault="00C04B66" w:rsidP="00850521">
            <w:pPr>
              <w:bidi w:val="0"/>
              <w:spacing w:after="240"/>
              <w:ind w:firstLine="397"/>
              <w:jc w:val="both"/>
              <w:rPr>
                <w:rFonts w:ascii="Traditional Arabic" w:hAnsi="Traditional Arabic"/>
                <w:sz w:val="32"/>
                <w:szCs w:val="32"/>
                <w:rtl/>
              </w:rPr>
            </w:pPr>
          </w:p>
        </w:tc>
        <w:tc>
          <w:tcPr>
            <w:tcW w:w="2520" w:type="dxa"/>
          </w:tcPr>
          <w:p w14:paraId="4BA9660E" w14:textId="77777777" w:rsidR="00C04B66" w:rsidRPr="00EE53C3" w:rsidRDefault="00C04B66" w:rsidP="00826A09">
            <w:pPr>
              <w:spacing w:after="240"/>
              <w:ind w:firstLine="0"/>
              <w:jc w:val="both"/>
              <w:rPr>
                <w:rFonts w:ascii="Traditional Arabic" w:hAnsi="Traditional Arabic"/>
                <w:sz w:val="2"/>
                <w:szCs w:val="2"/>
                <w:rtl/>
              </w:rPr>
            </w:pPr>
            <w:r w:rsidRPr="00826A09">
              <w:rPr>
                <w:rFonts w:ascii="Traditional Arabic" w:hAnsi="Traditional Arabic" w:hint="cs"/>
                <w:sz w:val="32"/>
                <w:szCs w:val="32"/>
                <w:rtl/>
              </w:rPr>
              <w:t>ـسِ سراعاً تحثُّنا الآجالُ</w:t>
            </w:r>
            <w:r w:rsidRPr="00826A09">
              <w:rPr>
                <w:rFonts w:ascii="Traditional Arabic" w:hAnsi="Traditional Arabic" w:hint="cs"/>
                <w:sz w:val="32"/>
                <w:szCs w:val="32"/>
                <w:rtl/>
              </w:rPr>
              <w:br/>
              <w:t>منتهانا وزادُنا الأعمالُ</w:t>
            </w:r>
            <w:r w:rsidRPr="00826A09">
              <w:rPr>
                <w:rFonts w:ascii="Traditional Arabic" w:hAnsi="Traditional Arabic" w:hint="cs"/>
                <w:sz w:val="32"/>
                <w:szCs w:val="32"/>
                <w:rtl/>
              </w:rPr>
              <w:br/>
            </w:r>
          </w:p>
        </w:tc>
      </w:tr>
    </w:tbl>
    <w:p w14:paraId="37978FC4" w14:textId="77777777" w:rsidR="006F48EC" w:rsidRDefault="00FF425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وجديرٌ بالإنسانِ أن يكونَ شحيحاً على عمرهِ أكثرَ من شحِّهِ على درهمهِ وديناره، فإن العمرَ رأسُ المال، وما من نف</w:t>
      </w:r>
      <w:r w:rsidR="001246F3">
        <w:rPr>
          <w:rFonts w:ascii="Traditional Arabic" w:hAnsi="Traditional Arabic" w:hint="cs"/>
          <w:sz w:val="32"/>
          <w:szCs w:val="32"/>
          <w:rtl/>
        </w:rPr>
        <w:t>َ</w:t>
      </w:r>
      <w:r>
        <w:rPr>
          <w:rFonts w:ascii="Traditional Arabic" w:hAnsi="Traditional Arabic" w:hint="cs"/>
          <w:sz w:val="32"/>
          <w:szCs w:val="32"/>
          <w:rtl/>
        </w:rPr>
        <w:t>سٍ يُبديه، إلا وللهِ سؤالٌ فيه، وا</w:t>
      </w:r>
      <w:r w:rsidR="006F48EC">
        <w:rPr>
          <w:rFonts w:ascii="Traditional Arabic" w:hAnsi="Traditional Arabic" w:hint="cs"/>
          <w:sz w:val="32"/>
          <w:szCs w:val="32"/>
          <w:rtl/>
        </w:rPr>
        <w:t>لأنفاسُ معدودة، والآجالُ محدودة.</w:t>
      </w:r>
    </w:p>
    <w:tbl>
      <w:tblPr>
        <w:tblStyle w:val="aff4"/>
        <w:bidiVisual/>
        <w:tblW w:w="6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280"/>
        <w:gridCol w:w="3073"/>
      </w:tblGrid>
      <w:tr w:rsidR="006F48EC" w:rsidRPr="00EE53C3" w14:paraId="5ACF545E" w14:textId="77777777" w:rsidTr="00EE53C3">
        <w:trPr>
          <w:trHeight w:val="502"/>
          <w:jc w:val="center"/>
        </w:trPr>
        <w:tc>
          <w:tcPr>
            <w:tcW w:w="2966" w:type="dxa"/>
          </w:tcPr>
          <w:p w14:paraId="4C731BEF" w14:textId="77777777" w:rsidR="006F48EC" w:rsidRPr="00EE53C3" w:rsidRDefault="006F48EC" w:rsidP="00EE53C3">
            <w:pPr>
              <w:spacing w:after="240"/>
              <w:ind w:firstLine="0"/>
              <w:jc w:val="both"/>
              <w:rPr>
                <w:rFonts w:ascii="Traditional Arabic" w:hAnsi="Traditional Arabic"/>
                <w:sz w:val="32"/>
                <w:szCs w:val="32"/>
                <w:rtl/>
              </w:rPr>
            </w:pPr>
            <w:r w:rsidRPr="00EE53C3">
              <w:rPr>
                <w:rFonts w:ascii="Traditional Arabic" w:hAnsi="Traditional Arabic" w:hint="cs"/>
                <w:sz w:val="32"/>
                <w:szCs w:val="32"/>
                <w:rtl/>
              </w:rPr>
              <w:t>إذا كان رأسَ المالِ عمرُك فاحترسْ</w:t>
            </w:r>
          </w:p>
        </w:tc>
        <w:tc>
          <w:tcPr>
            <w:tcW w:w="280" w:type="dxa"/>
          </w:tcPr>
          <w:p w14:paraId="77036F78" w14:textId="77777777" w:rsidR="006F48EC" w:rsidRPr="00EE53C3" w:rsidRDefault="006F48EC" w:rsidP="00850521">
            <w:pPr>
              <w:bidi w:val="0"/>
              <w:spacing w:after="240"/>
              <w:ind w:firstLine="397"/>
              <w:jc w:val="both"/>
              <w:rPr>
                <w:rFonts w:ascii="Traditional Arabic" w:hAnsi="Traditional Arabic"/>
                <w:sz w:val="32"/>
                <w:szCs w:val="32"/>
                <w:rtl/>
              </w:rPr>
            </w:pPr>
          </w:p>
        </w:tc>
        <w:tc>
          <w:tcPr>
            <w:tcW w:w="3073" w:type="dxa"/>
          </w:tcPr>
          <w:p w14:paraId="59D85204" w14:textId="77777777" w:rsidR="006F48EC" w:rsidRPr="00EE53C3" w:rsidRDefault="006F48EC" w:rsidP="00EE53C3">
            <w:pPr>
              <w:spacing w:after="240"/>
              <w:ind w:firstLine="0"/>
              <w:jc w:val="both"/>
              <w:rPr>
                <w:rFonts w:ascii="Traditional Arabic" w:hAnsi="Traditional Arabic"/>
                <w:sz w:val="2"/>
                <w:szCs w:val="2"/>
                <w:rtl/>
              </w:rPr>
            </w:pPr>
            <w:r w:rsidRPr="00EE53C3">
              <w:rPr>
                <w:rFonts w:ascii="Traditional Arabic" w:hAnsi="Traditional Arabic" w:hint="cs"/>
                <w:sz w:val="32"/>
                <w:szCs w:val="32"/>
                <w:rtl/>
              </w:rPr>
              <w:t>عليه من الإنفاق في غيرِ واجبِ</w:t>
            </w:r>
            <w:r w:rsidRPr="00EE53C3">
              <w:rPr>
                <w:rStyle w:val="af2"/>
                <w:rtl/>
              </w:rPr>
              <w:t>(</w:t>
            </w:r>
            <w:r w:rsidRPr="00EE53C3">
              <w:rPr>
                <w:rStyle w:val="af2"/>
                <w:rtl/>
              </w:rPr>
              <w:footnoteReference w:id="77"/>
            </w:r>
            <w:r w:rsidRPr="00EE53C3">
              <w:rPr>
                <w:rStyle w:val="af2"/>
                <w:rtl/>
              </w:rPr>
              <w:t>)</w:t>
            </w:r>
            <w:r w:rsidRPr="00EE53C3">
              <w:rPr>
                <w:rFonts w:ascii="Traditional Arabic" w:hAnsi="Traditional Arabic" w:hint="cs"/>
                <w:sz w:val="32"/>
                <w:szCs w:val="32"/>
                <w:rtl/>
              </w:rPr>
              <w:br/>
            </w:r>
          </w:p>
        </w:tc>
      </w:tr>
    </w:tbl>
    <w:p w14:paraId="5EE49016" w14:textId="77777777" w:rsidR="006F48EC" w:rsidRDefault="006F48E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وخليقٌ بمن كان الموتُ مصرع</w:t>
      </w:r>
      <w:r w:rsidR="001246F3">
        <w:rPr>
          <w:rFonts w:ascii="Traditional Arabic" w:hAnsi="Traditional Arabic" w:hint="cs"/>
          <w:sz w:val="32"/>
          <w:szCs w:val="32"/>
          <w:rtl/>
        </w:rPr>
        <w:t>َ</w:t>
      </w:r>
      <w:r>
        <w:rPr>
          <w:rFonts w:ascii="Traditional Arabic" w:hAnsi="Traditional Arabic" w:hint="cs"/>
          <w:sz w:val="32"/>
          <w:szCs w:val="32"/>
          <w:rtl/>
        </w:rPr>
        <w:t>ه، والترابُ مضجع</w:t>
      </w:r>
      <w:r w:rsidR="001246F3">
        <w:rPr>
          <w:rFonts w:ascii="Traditional Arabic" w:hAnsi="Traditional Arabic" w:hint="cs"/>
          <w:sz w:val="32"/>
          <w:szCs w:val="32"/>
          <w:rtl/>
        </w:rPr>
        <w:t>َ</w:t>
      </w:r>
      <w:r>
        <w:rPr>
          <w:rFonts w:ascii="Traditional Arabic" w:hAnsi="Traditional Arabic" w:hint="cs"/>
          <w:sz w:val="32"/>
          <w:szCs w:val="32"/>
          <w:rtl/>
        </w:rPr>
        <w:t>ه، والدودُ أنيس</w:t>
      </w:r>
      <w:r w:rsidR="001246F3">
        <w:rPr>
          <w:rFonts w:ascii="Traditional Arabic" w:hAnsi="Traditional Arabic" w:hint="cs"/>
          <w:sz w:val="32"/>
          <w:szCs w:val="32"/>
          <w:rtl/>
        </w:rPr>
        <w:t>َ</w:t>
      </w:r>
      <w:r>
        <w:rPr>
          <w:rFonts w:ascii="Traditional Arabic" w:hAnsi="Traditional Arabic" w:hint="cs"/>
          <w:sz w:val="32"/>
          <w:szCs w:val="32"/>
          <w:rtl/>
        </w:rPr>
        <w:t>ه، وم</w:t>
      </w:r>
      <w:r w:rsidR="0079483B">
        <w:rPr>
          <w:rFonts w:ascii="Traditional Arabic" w:hAnsi="Traditional Arabic" w:hint="cs"/>
          <w:sz w:val="32"/>
          <w:szCs w:val="32"/>
          <w:rtl/>
        </w:rPr>
        <w:t>نكرٌ ونكيرٌ جليس</w:t>
      </w:r>
      <w:r w:rsidR="001246F3">
        <w:rPr>
          <w:rFonts w:ascii="Traditional Arabic" w:hAnsi="Traditional Arabic" w:hint="cs"/>
          <w:sz w:val="32"/>
          <w:szCs w:val="32"/>
          <w:rtl/>
        </w:rPr>
        <w:t>َ</w:t>
      </w:r>
      <w:r w:rsidR="0079483B">
        <w:rPr>
          <w:rFonts w:ascii="Traditional Arabic" w:hAnsi="Traditional Arabic" w:hint="cs"/>
          <w:sz w:val="32"/>
          <w:szCs w:val="32"/>
          <w:rtl/>
        </w:rPr>
        <w:t>ه، والقبرُ مقرّ</w:t>
      </w:r>
      <w:r w:rsidR="001246F3">
        <w:rPr>
          <w:rFonts w:ascii="Traditional Arabic" w:hAnsi="Traditional Arabic" w:hint="cs"/>
          <w:sz w:val="32"/>
          <w:szCs w:val="32"/>
          <w:rtl/>
        </w:rPr>
        <w:t>َه، وبطنُ الأرضِ مستقرَّ</w:t>
      </w:r>
      <w:r>
        <w:rPr>
          <w:rFonts w:ascii="Traditional Arabic" w:hAnsi="Traditional Arabic" w:hint="cs"/>
          <w:sz w:val="32"/>
          <w:szCs w:val="32"/>
          <w:rtl/>
        </w:rPr>
        <w:t>ه، والقيامةُ موعد</w:t>
      </w:r>
      <w:r w:rsidR="001246F3">
        <w:rPr>
          <w:rFonts w:ascii="Traditional Arabic" w:hAnsi="Traditional Arabic" w:hint="cs"/>
          <w:sz w:val="32"/>
          <w:szCs w:val="32"/>
          <w:rtl/>
        </w:rPr>
        <w:t>َ</w:t>
      </w:r>
      <w:r>
        <w:rPr>
          <w:rFonts w:ascii="Traditional Arabic" w:hAnsi="Traditional Arabic" w:hint="cs"/>
          <w:sz w:val="32"/>
          <w:szCs w:val="32"/>
          <w:rtl/>
        </w:rPr>
        <w:t>ه، والجنةُ أو النارُ مورد</w:t>
      </w:r>
      <w:r w:rsidR="001246F3">
        <w:rPr>
          <w:rFonts w:ascii="Traditional Arabic" w:hAnsi="Traditional Arabic" w:hint="cs"/>
          <w:sz w:val="32"/>
          <w:szCs w:val="32"/>
          <w:rtl/>
        </w:rPr>
        <w:t>َ</w:t>
      </w:r>
      <w:r>
        <w:rPr>
          <w:rFonts w:ascii="Traditional Arabic" w:hAnsi="Traditional Arabic" w:hint="cs"/>
          <w:sz w:val="32"/>
          <w:szCs w:val="32"/>
          <w:rtl/>
        </w:rPr>
        <w:t xml:space="preserve">ه؛ </w:t>
      </w:r>
      <w:proofErr w:type="gramStart"/>
      <w:r>
        <w:rPr>
          <w:rFonts w:ascii="Traditional Arabic" w:hAnsi="Traditional Arabic" w:hint="cs"/>
          <w:sz w:val="32"/>
          <w:szCs w:val="32"/>
          <w:rtl/>
        </w:rPr>
        <w:t>أن لا</w:t>
      </w:r>
      <w:proofErr w:type="gramEnd"/>
      <w:r>
        <w:rPr>
          <w:rFonts w:ascii="Traditional Arabic" w:hAnsi="Traditional Arabic" w:hint="cs"/>
          <w:sz w:val="32"/>
          <w:szCs w:val="32"/>
          <w:rtl/>
        </w:rPr>
        <w:t xml:space="preserve"> يهنأ بطعام، ولا يلتذّ</w:t>
      </w:r>
      <w:r w:rsidR="0079483B">
        <w:rPr>
          <w:rFonts w:ascii="Traditional Arabic" w:hAnsi="Traditional Arabic" w:hint="cs"/>
          <w:sz w:val="32"/>
          <w:szCs w:val="32"/>
          <w:rtl/>
        </w:rPr>
        <w:t>َ</w:t>
      </w:r>
      <w:r>
        <w:rPr>
          <w:rFonts w:ascii="Traditional Arabic" w:hAnsi="Traditional Arabic" w:hint="cs"/>
          <w:sz w:val="32"/>
          <w:szCs w:val="32"/>
          <w:rtl/>
        </w:rPr>
        <w:t xml:space="preserve"> بمنام، ولا يهدأ بمكان، ولا يأنسَ بإنس</w:t>
      </w:r>
      <w:r w:rsidR="0079483B">
        <w:rPr>
          <w:rFonts w:ascii="Traditional Arabic" w:hAnsi="Traditional Arabic" w:hint="cs"/>
          <w:sz w:val="32"/>
          <w:szCs w:val="32"/>
          <w:rtl/>
        </w:rPr>
        <w:t>ان، ولا ينعمَ له حال، ولا يرتاحَ</w:t>
      </w:r>
      <w:r>
        <w:rPr>
          <w:rFonts w:ascii="Traditional Arabic" w:hAnsi="Traditional Arabic" w:hint="cs"/>
          <w:sz w:val="32"/>
          <w:szCs w:val="32"/>
          <w:rtl/>
        </w:rPr>
        <w:t xml:space="preserve"> له بال، ولا يقرَّ له قرار، ولا يأخذهُ اصطبار.</w:t>
      </w:r>
    </w:p>
    <w:tbl>
      <w:tblPr>
        <w:tblStyle w:val="aff4"/>
        <w:bidiVisual/>
        <w:tblW w:w="56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4"/>
        <w:gridCol w:w="280"/>
        <w:gridCol w:w="2779"/>
      </w:tblGrid>
      <w:tr w:rsidR="00FF425E" w:rsidRPr="00EE53C3" w14:paraId="6F3D521E" w14:textId="77777777" w:rsidTr="00EE53C3">
        <w:trPr>
          <w:trHeight w:val="502"/>
          <w:jc w:val="center"/>
        </w:trPr>
        <w:tc>
          <w:tcPr>
            <w:tcW w:w="2634" w:type="dxa"/>
          </w:tcPr>
          <w:p w14:paraId="01787217" w14:textId="77777777" w:rsidR="00FF425E" w:rsidRPr="00EE53C3" w:rsidRDefault="00FF425E" w:rsidP="00EE53C3">
            <w:pPr>
              <w:spacing w:after="240"/>
              <w:ind w:firstLine="0"/>
              <w:jc w:val="both"/>
              <w:rPr>
                <w:rFonts w:ascii="Traditional Arabic" w:hAnsi="Traditional Arabic"/>
                <w:sz w:val="2"/>
                <w:szCs w:val="2"/>
                <w:rtl/>
              </w:rPr>
            </w:pPr>
            <w:r w:rsidRPr="00EE53C3">
              <w:rPr>
                <w:rFonts w:ascii="Traditional Arabic" w:hAnsi="Traditional Arabic" w:hint="cs"/>
                <w:sz w:val="32"/>
                <w:szCs w:val="32"/>
                <w:rtl/>
              </w:rPr>
              <w:t>الموتُ راحلة</w:t>
            </w:r>
            <w:r w:rsidR="001246F3">
              <w:rPr>
                <w:rFonts w:ascii="Traditional Arabic" w:hAnsi="Traditional Arabic" w:hint="cs"/>
                <w:sz w:val="32"/>
                <w:szCs w:val="32"/>
                <w:rtl/>
              </w:rPr>
              <w:t>ٌ</w:t>
            </w:r>
            <w:r w:rsidRPr="00EE53C3">
              <w:rPr>
                <w:rFonts w:ascii="Traditional Arabic" w:hAnsi="Traditional Arabic" w:hint="cs"/>
                <w:sz w:val="32"/>
                <w:szCs w:val="32"/>
                <w:rtl/>
              </w:rPr>
              <w:t xml:space="preserve"> من قامَ بركبها</w:t>
            </w:r>
            <w:r w:rsidRPr="00EE53C3">
              <w:rPr>
                <w:rFonts w:ascii="Traditional Arabic" w:hAnsi="Traditional Arabic" w:hint="cs"/>
                <w:sz w:val="32"/>
                <w:szCs w:val="32"/>
                <w:rtl/>
              </w:rPr>
              <w:br/>
            </w:r>
          </w:p>
        </w:tc>
        <w:tc>
          <w:tcPr>
            <w:tcW w:w="280" w:type="dxa"/>
          </w:tcPr>
          <w:p w14:paraId="04BD8485" w14:textId="77777777" w:rsidR="00FF425E" w:rsidRPr="00EE53C3" w:rsidRDefault="00FF425E" w:rsidP="00850521">
            <w:pPr>
              <w:bidi w:val="0"/>
              <w:spacing w:after="240"/>
              <w:ind w:firstLine="397"/>
              <w:jc w:val="both"/>
              <w:rPr>
                <w:rFonts w:ascii="Traditional Arabic" w:hAnsi="Traditional Arabic"/>
                <w:sz w:val="32"/>
                <w:szCs w:val="32"/>
                <w:rtl/>
              </w:rPr>
            </w:pPr>
          </w:p>
        </w:tc>
        <w:tc>
          <w:tcPr>
            <w:tcW w:w="2779" w:type="dxa"/>
          </w:tcPr>
          <w:p w14:paraId="7591A394" w14:textId="77777777" w:rsidR="00FF425E" w:rsidRPr="00EE53C3" w:rsidRDefault="00FF425E" w:rsidP="00EE53C3">
            <w:pPr>
              <w:spacing w:after="240"/>
              <w:ind w:firstLine="0"/>
              <w:jc w:val="both"/>
              <w:rPr>
                <w:rFonts w:ascii="Traditional Arabic" w:hAnsi="Traditional Arabic"/>
                <w:sz w:val="2"/>
                <w:szCs w:val="2"/>
                <w:rtl/>
              </w:rPr>
            </w:pPr>
            <w:r w:rsidRPr="00EE53C3">
              <w:rPr>
                <w:rFonts w:ascii="Traditional Arabic" w:hAnsi="Traditional Arabic" w:hint="cs"/>
                <w:sz w:val="32"/>
                <w:szCs w:val="32"/>
                <w:rtl/>
              </w:rPr>
              <w:t>ضلَّ اسمهُ وعفا من عينهِ الأُثرُ</w:t>
            </w:r>
            <w:r w:rsidRPr="00EE53C3">
              <w:rPr>
                <w:rFonts w:ascii="Traditional Arabic" w:hAnsi="Traditional Arabic" w:hint="cs"/>
                <w:sz w:val="32"/>
                <w:szCs w:val="32"/>
                <w:rtl/>
              </w:rPr>
              <w:br/>
            </w:r>
          </w:p>
        </w:tc>
      </w:tr>
    </w:tbl>
    <w:p w14:paraId="1E843253" w14:textId="77777777" w:rsidR="0093527B" w:rsidRDefault="0093527B" w:rsidP="00850521">
      <w:pPr>
        <w:spacing w:after="240"/>
        <w:ind w:firstLine="397"/>
        <w:jc w:val="center"/>
        <w:rPr>
          <w:rFonts w:ascii="Traditional Arabic" w:hAnsi="Traditional Arabic"/>
          <w:b/>
          <w:bCs/>
          <w:sz w:val="36"/>
          <w:szCs w:val="32"/>
          <w:rtl/>
        </w:rPr>
      </w:pPr>
    </w:p>
    <w:p w14:paraId="508B6382" w14:textId="77777777" w:rsidR="00EE53C3" w:rsidRDefault="00EE53C3" w:rsidP="00850521">
      <w:pPr>
        <w:spacing w:after="240"/>
        <w:ind w:firstLine="397"/>
        <w:jc w:val="center"/>
        <w:rPr>
          <w:rFonts w:ascii="Traditional Arabic" w:hAnsi="Traditional Arabic"/>
          <w:b/>
          <w:bCs/>
          <w:sz w:val="36"/>
          <w:szCs w:val="32"/>
          <w:rtl/>
        </w:rPr>
      </w:pPr>
    </w:p>
    <w:p w14:paraId="7603D8E4" w14:textId="77777777" w:rsidR="00700B0D" w:rsidRDefault="00700B0D">
      <w:pPr>
        <w:widowControl/>
        <w:bidi w:val="0"/>
        <w:ind w:firstLine="0"/>
        <w:jc w:val="left"/>
        <w:rPr>
          <w:rFonts w:ascii="Traditional Arabic" w:hAnsi="Traditional Arabic"/>
          <w:b/>
          <w:bCs/>
          <w:sz w:val="36"/>
          <w:szCs w:val="32"/>
          <w:rtl/>
        </w:rPr>
      </w:pPr>
      <w:r>
        <w:rPr>
          <w:rFonts w:ascii="Traditional Arabic" w:hAnsi="Traditional Arabic"/>
          <w:b/>
          <w:bCs/>
          <w:sz w:val="36"/>
          <w:szCs w:val="32"/>
          <w:rtl/>
        </w:rPr>
        <w:br w:type="page"/>
      </w:r>
    </w:p>
    <w:p w14:paraId="0E754566" w14:textId="29712E24" w:rsidR="003C79AB" w:rsidRPr="00FE512B" w:rsidRDefault="003C79AB" w:rsidP="00850521">
      <w:pPr>
        <w:spacing w:after="240"/>
        <w:ind w:firstLine="397"/>
        <w:jc w:val="center"/>
        <w:rPr>
          <w:rFonts w:ascii="Traditional Arabic" w:hAnsi="Traditional Arabic"/>
          <w:b/>
          <w:bCs/>
          <w:sz w:val="36"/>
          <w:szCs w:val="32"/>
          <w:rtl/>
        </w:rPr>
      </w:pPr>
      <w:r w:rsidRPr="00FE512B">
        <w:rPr>
          <w:rFonts w:ascii="Traditional Arabic" w:hAnsi="Traditional Arabic" w:hint="cs"/>
          <w:b/>
          <w:bCs/>
          <w:sz w:val="36"/>
          <w:szCs w:val="32"/>
          <w:rtl/>
        </w:rPr>
        <w:lastRenderedPageBreak/>
        <w:t>فصل</w:t>
      </w:r>
      <w:r w:rsidR="005B5514" w:rsidRPr="00FE512B">
        <w:rPr>
          <w:rFonts w:ascii="Traditional Arabic" w:hAnsi="Traditional Arabic" w:hint="cs"/>
          <w:b/>
          <w:bCs/>
          <w:sz w:val="36"/>
          <w:szCs w:val="32"/>
          <w:rtl/>
        </w:rPr>
        <w:t xml:space="preserve"> </w:t>
      </w:r>
      <w:r w:rsidRPr="00FE512B">
        <w:rPr>
          <w:rFonts w:ascii="Traditional Arabic" w:hAnsi="Traditional Arabic" w:hint="cs"/>
          <w:b/>
          <w:bCs/>
          <w:sz w:val="36"/>
          <w:szCs w:val="32"/>
          <w:rtl/>
        </w:rPr>
        <w:t>في تصوير حال الإنسان في صحته وسقامه</w:t>
      </w:r>
    </w:p>
    <w:p w14:paraId="43F4255C" w14:textId="77777777" w:rsidR="003C79AB" w:rsidRPr="0079483B" w:rsidRDefault="003C79AB" w:rsidP="00850521">
      <w:pPr>
        <w:spacing w:after="240"/>
        <w:ind w:firstLine="397"/>
        <w:jc w:val="center"/>
        <w:rPr>
          <w:rFonts w:ascii="Traditional Arabic" w:hAnsi="Traditional Arabic"/>
          <w:b/>
          <w:bCs/>
          <w:sz w:val="32"/>
          <w:szCs w:val="32"/>
          <w:rtl/>
        </w:rPr>
      </w:pPr>
      <w:r w:rsidRPr="0079483B">
        <w:rPr>
          <w:rFonts w:ascii="Traditional Arabic" w:hAnsi="Traditional Arabic" w:hint="cs"/>
          <w:b/>
          <w:bCs/>
          <w:sz w:val="32"/>
          <w:szCs w:val="32"/>
          <w:rtl/>
        </w:rPr>
        <w:t>إلى شربه بكأس ح</w:t>
      </w:r>
      <w:r w:rsidR="001246F3">
        <w:rPr>
          <w:rFonts w:ascii="Traditional Arabic" w:hAnsi="Traditional Arabic" w:hint="cs"/>
          <w:b/>
          <w:bCs/>
          <w:sz w:val="32"/>
          <w:szCs w:val="32"/>
          <w:rtl/>
        </w:rPr>
        <w:t>ُ</w:t>
      </w:r>
      <w:r w:rsidRPr="0079483B">
        <w:rPr>
          <w:rFonts w:ascii="Traditional Arabic" w:hAnsi="Traditional Arabic" w:hint="cs"/>
          <w:b/>
          <w:bCs/>
          <w:sz w:val="32"/>
          <w:szCs w:val="32"/>
          <w:rtl/>
        </w:rPr>
        <w:t>مامه</w:t>
      </w:r>
      <w:r w:rsidR="00CA2ABB" w:rsidRPr="0079483B">
        <w:rPr>
          <w:rFonts w:ascii="Traditional Arabic" w:hAnsi="Traditional Arabic"/>
          <w:b/>
          <w:bCs/>
          <w:sz w:val="32"/>
          <w:szCs w:val="32"/>
          <w:rtl/>
        </w:rPr>
        <w:fldChar w:fldCharType="begin"/>
      </w:r>
      <w:r w:rsidR="002F25DB" w:rsidRPr="0079483B">
        <w:rPr>
          <w:b/>
          <w:bCs/>
        </w:rPr>
        <w:instrText xml:space="preserve"> XE "</w:instrText>
      </w:r>
      <w:r w:rsidR="002F25DB" w:rsidRPr="0079483B">
        <w:rPr>
          <w:rFonts w:ascii="Traditional Arabic" w:hAnsi="Traditional Arabic" w:hint="cs"/>
          <w:b/>
          <w:bCs/>
          <w:sz w:val="36"/>
          <w:szCs w:val="32"/>
          <w:rtl/>
        </w:rPr>
        <w:instrText>فصل في تصوير حال الإنسان في صحته وسقامه</w:instrText>
      </w:r>
      <w:r w:rsidR="002F25DB" w:rsidRPr="0079483B">
        <w:rPr>
          <w:b/>
          <w:bCs/>
        </w:rPr>
        <w:instrText xml:space="preserve">" </w:instrText>
      </w:r>
      <w:r w:rsidR="00CA2ABB" w:rsidRPr="0079483B">
        <w:rPr>
          <w:rFonts w:ascii="Traditional Arabic" w:hAnsi="Traditional Arabic"/>
          <w:b/>
          <w:bCs/>
          <w:sz w:val="32"/>
          <w:szCs w:val="32"/>
          <w:rtl/>
        </w:rPr>
        <w:fldChar w:fldCharType="end"/>
      </w:r>
    </w:p>
    <w:p w14:paraId="084A02F5" w14:textId="77777777" w:rsidR="001866FE" w:rsidRDefault="001866FE" w:rsidP="00850521">
      <w:pPr>
        <w:spacing w:after="240"/>
        <w:ind w:firstLine="397"/>
        <w:jc w:val="center"/>
        <w:rPr>
          <w:rFonts w:ascii="Traditional Arabic" w:hAnsi="Traditional Arabic"/>
          <w:sz w:val="32"/>
          <w:szCs w:val="32"/>
          <w:rtl/>
        </w:rPr>
      </w:pPr>
    </w:p>
    <w:p w14:paraId="1A601DE3" w14:textId="77777777" w:rsidR="003C79AB" w:rsidRDefault="003C79A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بينما يُرى الإنسانُ مسروراً بشبابه،</w:t>
      </w:r>
      <w:r w:rsidR="0063759E">
        <w:rPr>
          <w:rFonts w:ascii="Traditional Arabic" w:hAnsi="Traditional Arabic" w:hint="cs"/>
          <w:sz w:val="32"/>
          <w:szCs w:val="32"/>
          <w:rtl/>
        </w:rPr>
        <w:t xml:space="preserve"> مغروراً بنعومةِ إهابه</w:t>
      </w:r>
      <w:r w:rsidR="0063759E" w:rsidRPr="00432B1B">
        <w:rPr>
          <w:rStyle w:val="af2"/>
          <w:rtl/>
        </w:rPr>
        <w:t>(</w:t>
      </w:r>
      <w:r w:rsidR="0063759E" w:rsidRPr="00432B1B">
        <w:rPr>
          <w:rStyle w:val="af2"/>
          <w:rtl/>
        </w:rPr>
        <w:footnoteReference w:id="78"/>
      </w:r>
      <w:r w:rsidR="0063759E" w:rsidRPr="00432B1B">
        <w:rPr>
          <w:rStyle w:val="af2"/>
          <w:rtl/>
        </w:rPr>
        <w:t>)</w:t>
      </w:r>
      <w:r w:rsidR="0063759E">
        <w:rPr>
          <w:rFonts w:ascii="Traditional Arabic" w:hAnsi="Traditional Arabic" w:hint="cs"/>
          <w:sz w:val="32"/>
          <w:szCs w:val="32"/>
          <w:rtl/>
        </w:rPr>
        <w:t>، مشهوراً بنفيسِ ثيابه، محبوراً بأصدقائه وأصحابه، مغموراً بسعةِ مالهِ واكتسابه، مستوراً عنه ما يُرادُ به، مغبوطاً بحاله، مبسوطاً بأهلهِ وماله، متكبِّراً بجاههِ ومقامه، معجباً باحترامهِ وإكرامه، عاكفاً على لهوه، غارقاً في بحرِ صفوه، سادراً في غلوائه، سادراً ثوبَ خُيلائه</w:t>
      </w:r>
      <w:r w:rsidR="0063759E" w:rsidRPr="00432B1B">
        <w:rPr>
          <w:rStyle w:val="af2"/>
          <w:rtl/>
        </w:rPr>
        <w:t>(</w:t>
      </w:r>
      <w:r w:rsidR="0063759E" w:rsidRPr="00432B1B">
        <w:rPr>
          <w:rStyle w:val="af2"/>
          <w:rtl/>
        </w:rPr>
        <w:footnoteReference w:id="79"/>
      </w:r>
      <w:r w:rsidR="0063759E" w:rsidRPr="00432B1B">
        <w:rPr>
          <w:rStyle w:val="af2"/>
          <w:rtl/>
        </w:rPr>
        <w:t>)</w:t>
      </w:r>
      <w:r w:rsidR="0063759E">
        <w:rPr>
          <w:rFonts w:ascii="Traditional Arabic" w:hAnsi="Traditional Arabic" w:hint="cs"/>
          <w:sz w:val="32"/>
          <w:szCs w:val="32"/>
          <w:rtl/>
        </w:rPr>
        <w:t>، سابحاً في غف</w:t>
      </w:r>
      <w:r w:rsidR="0079483B">
        <w:rPr>
          <w:rFonts w:ascii="Traditional Arabic" w:hAnsi="Traditional Arabic" w:hint="cs"/>
          <w:sz w:val="32"/>
          <w:szCs w:val="32"/>
          <w:rtl/>
        </w:rPr>
        <w:t>ل</w:t>
      </w:r>
      <w:r w:rsidR="0063759E">
        <w:rPr>
          <w:rFonts w:ascii="Traditional Arabic" w:hAnsi="Traditional Arabic" w:hint="cs"/>
          <w:sz w:val="32"/>
          <w:szCs w:val="32"/>
          <w:rtl/>
        </w:rPr>
        <w:t>اته، جامحاً في جهالاته، جانحاً إلى ترَّهاته</w:t>
      </w:r>
      <w:r w:rsidR="0063759E" w:rsidRPr="00432B1B">
        <w:rPr>
          <w:rStyle w:val="af2"/>
          <w:rtl/>
        </w:rPr>
        <w:t>(</w:t>
      </w:r>
      <w:r w:rsidR="0063759E" w:rsidRPr="00432B1B">
        <w:rPr>
          <w:rStyle w:val="af2"/>
          <w:rtl/>
        </w:rPr>
        <w:footnoteReference w:id="80"/>
      </w:r>
      <w:r w:rsidR="0063759E" w:rsidRPr="00432B1B">
        <w:rPr>
          <w:rStyle w:val="af2"/>
          <w:rtl/>
        </w:rPr>
        <w:t>)</w:t>
      </w:r>
      <w:r w:rsidR="0063759E">
        <w:rPr>
          <w:rFonts w:ascii="Traditional Arabic" w:hAnsi="Traditional Arabic" w:hint="cs"/>
          <w:sz w:val="32"/>
          <w:szCs w:val="32"/>
          <w:rtl/>
        </w:rPr>
        <w:t>، مائلاً إلى خُزعبلاته</w:t>
      </w:r>
      <w:r w:rsidR="0063759E" w:rsidRPr="00432B1B">
        <w:rPr>
          <w:rStyle w:val="af2"/>
          <w:rtl/>
        </w:rPr>
        <w:t>(</w:t>
      </w:r>
      <w:r w:rsidR="0063759E" w:rsidRPr="00432B1B">
        <w:rPr>
          <w:rStyle w:val="af2"/>
          <w:rtl/>
        </w:rPr>
        <w:footnoteReference w:id="81"/>
      </w:r>
      <w:r w:rsidR="0063759E" w:rsidRPr="00432B1B">
        <w:rPr>
          <w:rStyle w:val="af2"/>
          <w:rtl/>
        </w:rPr>
        <w:t>)</w:t>
      </w:r>
      <w:r w:rsidR="0063759E">
        <w:rPr>
          <w:rFonts w:ascii="Traditional Arabic" w:hAnsi="Traditional Arabic" w:hint="cs"/>
          <w:sz w:val="32"/>
          <w:szCs w:val="32"/>
          <w:rtl/>
        </w:rPr>
        <w:t xml:space="preserve">. سكرانَ من خمرةِ جاههِ ومقامه، </w:t>
      </w:r>
      <w:proofErr w:type="spellStart"/>
      <w:r w:rsidR="0063759E">
        <w:rPr>
          <w:rFonts w:ascii="Traditional Arabic" w:hAnsi="Traditional Arabic" w:hint="cs"/>
          <w:sz w:val="32"/>
          <w:szCs w:val="32"/>
          <w:rtl/>
        </w:rPr>
        <w:t>مصعِّراً</w:t>
      </w:r>
      <w:proofErr w:type="spellEnd"/>
      <w:r w:rsidR="0063759E">
        <w:rPr>
          <w:rFonts w:ascii="Traditional Arabic" w:hAnsi="Traditional Arabic" w:hint="cs"/>
          <w:sz w:val="32"/>
          <w:szCs w:val="32"/>
          <w:rtl/>
        </w:rPr>
        <w:t xml:space="preserve"> خدَّهُ عن تكليمِ أحدٍ أو</w:t>
      </w:r>
      <w:r w:rsidR="00E05A96">
        <w:rPr>
          <w:rFonts w:ascii="Traditional Arabic" w:hAnsi="Traditional Arabic" w:hint="cs"/>
          <w:sz w:val="32"/>
          <w:szCs w:val="32"/>
          <w:rtl/>
        </w:rPr>
        <w:t xml:space="preserve"> </w:t>
      </w:r>
      <w:r w:rsidR="0063759E">
        <w:rPr>
          <w:rFonts w:ascii="Traditional Arabic" w:hAnsi="Traditional Arabic" w:hint="cs"/>
          <w:sz w:val="32"/>
          <w:szCs w:val="32"/>
          <w:rtl/>
        </w:rPr>
        <w:t>ردِّ سلامه، لا يُبالي بمن هو بال، لا يخطرُ له ذكرُ الموتِ على بال، كأنه عَلِقَ</w:t>
      </w:r>
      <w:r w:rsidR="0063759E" w:rsidRPr="00432B1B">
        <w:rPr>
          <w:rStyle w:val="af2"/>
          <w:rtl/>
        </w:rPr>
        <w:t>(</w:t>
      </w:r>
      <w:r w:rsidR="0063759E" w:rsidRPr="00432B1B">
        <w:rPr>
          <w:rStyle w:val="af2"/>
          <w:rtl/>
        </w:rPr>
        <w:footnoteReference w:id="82"/>
      </w:r>
      <w:r w:rsidR="0063759E" w:rsidRPr="00432B1B">
        <w:rPr>
          <w:rStyle w:val="af2"/>
          <w:rtl/>
        </w:rPr>
        <w:t>)</w:t>
      </w:r>
      <w:r w:rsidR="0063759E">
        <w:rPr>
          <w:rFonts w:ascii="Traditional Arabic" w:hAnsi="Traditional Arabic" w:hint="cs"/>
          <w:sz w:val="32"/>
          <w:szCs w:val="32"/>
          <w:rtl/>
        </w:rPr>
        <w:t xml:space="preserve"> من الحُمامِ بذِ</w:t>
      </w:r>
      <w:r w:rsidR="00227842">
        <w:rPr>
          <w:rFonts w:ascii="Traditional Arabic" w:hAnsi="Traditional Arabic" w:hint="cs"/>
          <w:sz w:val="32"/>
          <w:szCs w:val="32"/>
          <w:rtl/>
        </w:rPr>
        <w:t>مام،</w:t>
      </w:r>
      <w:r w:rsidR="000904C5">
        <w:rPr>
          <w:rFonts w:ascii="Traditional Arabic" w:hAnsi="Traditional Arabic" w:hint="cs"/>
          <w:sz w:val="32"/>
          <w:szCs w:val="32"/>
          <w:rtl/>
        </w:rPr>
        <w:t xml:space="preserve"> أو حصلَ من الزمان</w:t>
      </w:r>
      <w:r w:rsidR="002502D1">
        <w:rPr>
          <w:rFonts w:ascii="Traditional Arabic" w:hAnsi="Traditional Arabic" w:hint="cs"/>
          <w:sz w:val="32"/>
          <w:szCs w:val="32"/>
          <w:rtl/>
        </w:rPr>
        <w:t>ِ</w:t>
      </w:r>
      <w:r w:rsidR="000904C5">
        <w:rPr>
          <w:rFonts w:ascii="Traditional Arabic" w:hAnsi="Traditional Arabic" w:hint="cs"/>
          <w:sz w:val="32"/>
          <w:szCs w:val="32"/>
          <w:rtl/>
        </w:rPr>
        <w:t xml:space="preserve"> على أمانٍ أو ضمان؛ إذ أسعرتْ فيه الأسقامُ شهابها، وكدرتْ له الأيامُ شرابها، وحوَّمتْ عليهِ المنيَّةُ عقابها، وأعلقتْ به ظُفرها ونابها، فسرتْ به أوجاعه، وتنكَّرتْ عليه طباعه، وأظلَّ رحيلهُ ووداعه، وقلَّ عنه جهادهُ ودفاعه، وأناخَ به الموتُ نياقه، وشدَّ به نطاقه، ومدَّ عليه رُواقه، فأصبحَ ذا بصرٍ حائر، وقلبٍ طائر، ونفسٍ غائر، وأنينٍ عال، وحِراك غال، وألم</w:t>
      </w:r>
      <w:r w:rsidR="00E05A96">
        <w:rPr>
          <w:rFonts w:ascii="Traditional Arabic" w:hAnsi="Traditional Arabic" w:hint="cs"/>
          <w:sz w:val="32"/>
          <w:szCs w:val="32"/>
          <w:rtl/>
        </w:rPr>
        <w:t>ٍ</w:t>
      </w:r>
      <w:r w:rsidR="000904C5">
        <w:rPr>
          <w:rFonts w:ascii="Traditional Arabic" w:hAnsi="Traditional Arabic" w:hint="cs"/>
          <w:sz w:val="32"/>
          <w:szCs w:val="32"/>
          <w:rtl/>
        </w:rPr>
        <w:t xml:space="preserve"> متوال، وفؤادٍ سال، عن </w:t>
      </w:r>
      <w:r w:rsidR="00E05A96">
        <w:rPr>
          <w:rFonts w:ascii="Traditional Arabic" w:hAnsi="Traditional Arabic" w:hint="cs"/>
          <w:sz w:val="32"/>
          <w:szCs w:val="32"/>
          <w:rtl/>
        </w:rPr>
        <w:t>الأهلِ والمال، قد أيقنَ بمفارقةِ</w:t>
      </w:r>
      <w:r w:rsidR="000904C5">
        <w:rPr>
          <w:rFonts w:ascii="Traditional Arabic" w:hAnsi="Traditional Arabic" w:hint="cs"/>
          <w:sz w:val="32"/>
          <w:szCs w:val="32"/>
          <w:rtl/>
        </w:rPr>
        <w:t xml:space="preserve"> أهلهِ وسكنه، وأذعنَ لانتزاع روحهِ من بدنه، وهو بنفسهِ يجود، والحاضرونَ بين قيامٍ وقعود، والطبيبُ يقلِّبُ كفَّيه، والعائدُ يغمزُ عينيه، والعيونُ لهولِ مصرعهِ تسكب، والحامَّةُ (أي أهلهُ وأقاربهُ) عليه تبكي وتندب، أ</w:t>
      </w:r>
      <w:r w:rsidR="00E05A96">
        <w:rPr>
          <w:rFonts w:ascii="Traditional Arabic" w:hAnsi="Traditional Arabic" w:hint="cs"/>
          <w:sz w:val="32"/>
          <w:szCs w:val="32"/>
          <w:rtl/>
        </w:rPr>
        <w:t>ذ</w:t>
      </w:r>
      <w:r w:rsidR="000904C5">
        <w:rPr>
          <w:rFonts w:ascii="Traditional Arabic" w:hAnsi="Traditional Arabic" w:hint="cs"/>
          <w:sz w:val="32"/>
          <w:szCs w:val="32"/>
          <w:rtl/>
        </w:rPr>
        <w:t>ابتْ ع</w:t>
      </w:r>
      <w:r w:rsidR="00147B36">
        <w:rPr>
          <w:rFonts w:ascii="Traditional Arabic" w:hAnsi="Traditional Arabic" w:hint="cs"/>
          <w:sz w:val="32"/>
          <w:szCs w:val="32"/>
          <w:rtl/>
        </w:rPr>
        <w:t>ليه المنونُ جوامدَ مياهِ العيون، حتى إذا وقعتِ الواقعة، وقرعتِ القارعة، وفاضتْ منه النفس، وغابَ الإدراكُ والحسّ، وكثُرَ البكاءُ والعويل، واختلفَ القالُ والقيل، حرَّفوه، وجَّهوه، مدَّدوه، غمَّضوه، رفعوه، غسلوه، كفنوه، حنَّطوه، أخرجوه، حملوه، شيَّعوه، صلَّوا عليهِ ثم قبروه، أبعدوه، أوحدوه، تركوه، فارقوه، أسلموه، خلَّفوه، ثم انثنوا عنه كأنهم لم يعرفوه، بل هم بعد قليلٍ قد نسوه.</w:t>
      </w:r>
    </w:p>
    <w:tbl>
      <w:tblPr>
        <w:tblStyle w:val="aff4"/>
        <w:bidiVisual/>
        <w:tblW w:w="5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5"/>
        <w:gridCol w:w="280"/>
        <w:gridCol w:w="2779"/>
      </w:tblGrid>
      <w:tr w:rsidR="00BD3887" w:rsidRPr="00EE53C3" w14:paraId="65186B83" w14:textId="77777777" w:rsidTr="00EE53C3">
        <w:trPr>
          <w:trHeight w:val="502"/>
          <w:jc w:val="center"/>
        </w:trPr>
        <w:tc>
          <w:tcPr>
            <w:tcW w:w="2765" w:type="dxa"/>
          </w:tcPr>
          <w:p w14:paraId="74675FBC" w14:textId="77777777" w:rsidR="00BD3887" w:rsidRPr="00EE53C3" w:rsidRDefault="00BD3887" w:rsidP="00EE53C3">
            <w:pPr>
              <w:spacing w:after="240"/>
              <w:ind w:firstLine="0"/>
              <w:jc w:val="both"/>
              <w:rPr>
                <w:rFonts w:ascii="Traditional Arabic" w:hAnsi="Traditional Arabic"/>
                <w:sz w:val="2"/>
                <w:szCs w:val="2"/>
                <w:rtl/>
              </w:rPr>
            </w:pPr>
            <w:r w:rsidRPr="00EE53C3">
              <w:rPr>
                <w:rFonts w:ascii="Traditional Arabic" w:hAnsi="Traditional Arabic" w:hint="cs"/>
                <w:sz w:val="32"/>
                <w:szCs w:val="32"/>
                <w:rtl/>
              </w:rPr>
              <w:t>هو الموتُ ما فيه وفاءٌ لصاحبٍ</w:t>
            </w:r>
            <w:r w:rsidRPr="00EE53C3">
              <w:rPr>
                <w:rFonts w:ascii="Traditional Arabic" w:hAnsi="Traditional Arabic" w:hint="cs"/>
                <w:sz w:val="32"/>
                <w:szCs w:val="32"/>
                <w:rtl/>
              </w:rPr>
              <w:br/>
            </w:r>
          </w:p>
        </w:tc>
        <w:tc>
          <w:tcPr>
            <w:tcW w:w="280" w:type="dxa"/>
          </w:tcPr>
          <w:p w14:paraId="3CD09A12" w14:textId="77777777" w:rsidR="00BD3887" w:rsidRPr="00EE53C3" w:rsidRDefault="00BD3887" w:rsidP="00850521">
            <w:pPr>
              <w:bidi w:val="0"/>
              <w:spacing w:after="240"/>
              <w:ind w:firstLine="397"/>
              <w:jc w:val="both"/>
              <w:rPr>
                <w:rFonts w:ascii="Traditional Arabic" w:hAnsi="Traditional Arabic"/>
                <w:sz w:val="32"/>
                <w:szCs w:val="32"/>
                <w:rtl/>
              </w:rPr>
            </w:pPr>
          </w:p>
        </w:tc>
        <w:tc>
          <w:tcPr>
            <w:tcW w:w="2779" w:type="dxa"/>
          </w:tcPr>
          <w:p w14:paraId="29B3783C" w14:textId="77777777" w:rsidR="00BD3887" w:rsidRPr="00EE53C3" w:rsidRDefault="00BD3887" w:rsidP="00EE53C3">
            <w:pPr>
              <w:spacing w:after="240"/>
              <w:ind w:firstLine="0"/>
              <w:jc w:val="both"/>
              <w:rPr>
                <w:rFonts w:ascii="Traditional Arabic" w:hAnsi="Traditional Arabic"/>
                <w:sz w:val="2"/>
                <w:szCs w:val="2"/>
                <w:rtl/>
              </w:rPr>
            </w:pPr>
            <w:r w:rsidRPr="00EE53C3">
              <w:rPr>
                <w:rFonts w:ascii="Traditional Arabic" w:hAnsi="Traditional Arabic" w:hint="cs"/>
                <w:sz w:val="32"/>
                <w:szCs w:val="32"/>
                <w:rtl/>
              </w:rPr>
              <w:t>وهيهاتَ إنسان يموتُ لإنسانِ</w:t>
            </w:r>
            <w:r w:rsidRPr="00EE53C3">
              <w:rPr>
                <w:rFonts w:ascii="Traditional Arabic" w:hAnsi="Traditional Arabic" w:hint="cs"/>
                <w:sz w:val="32"/>
                <w:szCs w:val="32"/>
                <w:rtl/>
              </w:rPr>
              <w:br/>
            </w:r>
          </w:p>
        </w:tc>
      </w:tr>
    </w:tbl>
    <w:p w14:paraId="74E178FF" w14:textId="77777777" w:rsidR="00147B36" w:rsidRDefault="00BD388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فارقَ أهلَهُ وولده، وتركَ ما خلفهُ لم</w:t>
      </w:r>
      <w:r w:rsidR="00E05A96">
        <w:rPr>
          <w:rFonts w:ascii="Traditional Arabic" w:hAnsi="Traditional Arabic" w:hint="cs"/>
          <w:sz w:val="32"/>
          <w:szCs w:val="32"/>
          <w:rtl/>
        </w:rPr>
        <w:t>ن</w:t>
      </w:r>
      <w:r>
        <w:rPr>
          <w:rFonts w:ascii="Traditional Arabic" w:hAnsi="Traditional Arabic" w:hint="cs"/>
          <w:sz w:val="32"/>
          <w:szCs w:val="32"/>
          <w:rtl/>
        </w:rPr>
        <w:t xml:space="preserve"> بعده، وهو عنه مسؤول، وبنفسهِ مشغول، وتحت أطباقِ الثرى </w:t>
      </w:r>
      <w:r>
        <w:rPr>
          <w:rFonts w:ascii="Traditional Arabic" w:hAnsi="Traditional Arabic" w:hint="cs"/>
          <w:sz w:val="32"/>
          <w:szCs w:val="32"/>
          <w:rtl/>
        </w:rPr>
        <w:lastRenderedPageBreak/>
        <w:t>مقبور، إلى يومِ البعثِ والنشور.</w:t>
      </w:r>
    </w:p>
    <w:tbl>
      <w:tblPr>
        <w:tblStyle w:val="aff4"/>
        <w:bidiVisual/>
        <w:tblW w:w="0" w:type="auto"/>
        <w:tblInd w:w="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tblGrid>
      <w:tr w:rsidR="00E05A96" w14:paraId="58D286C8" w14:textId="77777777" w:rsidTr="000D7627">
        <w:tc>
          <w:tcPr>
            <w:tcW w:w="1836" w:type="dxa"/>
          </w:tcPr>
          <w:p w14:paraId="08EBCADF" w14:textId="77777777" w:rsidR="00E05A96" w:rsidRPr="00E05A96" w:rsidRDefault="00E05A96" w:rsidP="000D7627">
            <w:pPr>
              <w:spacing w:after="240"/>
              <w:ind w:firstLine="0"/>
              <w:jc w:val="both"/>
              <w:rPr>
                <w:rFonts w:ascii="Traditional Arabic" w:hAnsi="Traditional Arabic"/>
                <w:sz w:val="2"/>
                <w:szCs w:val="2"/>
                <w:rtl/>
              </w:rPr>
            </w:pPr>
            <w:r>
              <w:rPr>
                <w:rFonts w:ascii="Traditional Arabic" w:hAnsi="Traditional Arabic" w:hint="cs"/>
                <w:sz w:val="32"/>
                <w:szCs w:val="32"/>
                <w:rtl/>
              </w:rPr>
              <w:t>هناكَ الجسمُ ممدودُ</w:t>
            </w:r>
            <w:r>
              <w:rPr>
                <w:rFonts w:ascii="Traditional Arabic" w:hAnsi="Traditional Arabic"/>
                <w:sz w:val="32"/>
                <w:szCs w:val="32"/>
                <w:rtl/>
              </w:rPr>
              <w:br/>
            </w:r>
            <w:proofErr w:type="spellStart"/>
            <w:r>
              <w:rPr>
                <w:rFonts w:ascii="Traditional Arabic" w:hAnsi="Traditional Arabic" w:hint="cs"/>
                <w:sz w:val="32"/>
                <w:szCs w:val="32"/>
                <w:rtl/>
              </w:rPr>
              <w:t>ليستأكلهُ</w:t>
            </w:r>
            <w:proofErr w:type="spellEnd"/>
            <w:r>
              <w:rPr>
                <w:rFonts w:ascii="Traditional Arabic" w:hAnsi="Traditional Arabic" w:hint="cs"/>
                <w:sz w:val="32"/>
                <w:szCs w:val="32"/>
                <w:rtl/>
              </w:rPr>
              <w:t xml:space="preserve"> الدودُ</w:t>
            </w:r>
            <w:r>
              <w:rPr>
                <w:rFonts w:ascii="Traditional Arabic" w:hAnsi="Traditional Arabic" w:hint="cs"/>
                <w:sz w:val="32"/>
                <w:szCs w:val="32"/>
                <w:rtl/>
              </w:rPr>
              <w:br/>
              <w:t>إلى أن ينخرَ العودُ</w:t>
            </w:r>
            <w:r>
              <w:rPr>
                <w:rFonts w:ascii="Traditional Arabic" w:hAnsi="Traditional Arabic" w:hint="cs"/>
                <w:sz w:val="32"/>
                <w:szCs w:val="32"/>
                <w:rtl/>
              </w:rPr>
              <w:br/>
              <w:t>ويمسيَ العظمُ قد رمَّ</w:t>
            </w:r>
            <w:r>
              <w:rPr>
                <w:rFonts w:ascii="Traditional Arabic" w:hAnsi="Traditional Arabic" w:hint="cs"/>
                <w:sz w:val="32"/>
                <w:szCs w:val="32"/>
                <w:rtl/>
              </w:rPr>
              <w:br/>
            </w:r>
          </w:p>
        </w:tc>
      </w:tr>
    </w:tbl>
    <w:p w14:paraId="1F898239" w14:textId="77777777" w:rsidR="00BD3887" w:rsidRDefault="00BD388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سكنَ وضِيْعَ القبور، بعد رفيعِ الغرفِ والقصور، فيا له مضيَّعاً بأفواهِ المنون، مشيَّعاً </w:t>
      </w:r>
      <w:proofErr w:type="spellStart"/>
      <w:r>
        <w:rPr>
          <w:rFonts w:ascii="Traditional Arabic" w:hAnsi="Traditional Arabic" w:hint="cs"/>
          <w:sz w:val="32"/>
          <w:szCs w:val="32"/>
          <w:rtl/>
        </w:rPr>
        <w:t>بأمواهِ</w:t>
      </w:r>
      <w:proofErr w:type="spellEnd"/>
      <w:r>
        <w:rPr>
          <w:rFonts w:ascii="Traditional Arabic" w:hAnsi="Traditional Arabic" w:hint="cs"/>
          <w:sz w:val="32"/>
          <w:szCs w:val="32"/>
          <w:rtl/>
        </w:rPr>
        <w:t xml:space="preserve"> العيون، مستبدلاً من الحركةِ بالسكون، مرتحلاً</w:t>
      </w:r>
      <w:r w:rsidR="002502D1">
        <w:rPr>
          <w:rFonts w:ascii="Traditional Arabic" w:hAnsi="Traditional Arabic" w:hint="cs"/>
          <w:sz w:val="32"/>
          <w:szCs w:val="32"/>
          <w:rtl/>
        </w:rPr>
        <w:t xml:space="preserve"> إلى معسكرِ سالفِ القرون، متحمّ</w:t>
      </w:r>
      <w:r>
        <w:rPr>
          <w:rFonts w:ascii="Traditional Arabic" w:hAnsi="Traditional Arabic" w:hint="cs"/>
          <w:sz w:val="32"/>
          <w:szCs w:val="32"/>
          <w:rtl/>
        </w:rPr>
        <w:t>لاً على مراكبِ الأهوال، تتهاداهُ مناكبُ الرجال، إلى ديارِ الأموات، ومساكنِ الآفات، ومنازلِ قومٍ كانوا فبانوا، وأذلَّ عزَّ</w:t>
      </w:r>
      <w:r w:rsidR="00E05A96">
        <w:rPr>
          <w:rFonts w:ascii="Traditional Arabic" w:hAnsi="Traditional Arabic" w:hint="cs"/>
          <w:sz w:val="32"/>
          <w:szCs w:val="32"/>
          <w:rtl/>
        </w:rPr>
        <w:t>هم</w:t>
      </w:r>
      <w:r>
        <w:rPr>
          <w:rFonts w:ascii="Traditional Arabic" w:hAnsi="Traditional Arabic" w:hint="cs"/>
          <w:sz w:val="32"/>
          <w:szCs w:val="32"/>
          <w:rtl/>
        </w:rPr>
        <w:t xml:space="preserve"> الموتُ فهانوا.</w:t>
      </w:r>
    </w:p>
    <w:p w14:paraId="795576D5" w14:textId="087DC377" w:rsidR="00BD3887" w:rsidRDefault="00BD388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هذه حالةُ صحيحٍ مرضَ فمات، وأمكنهُ أن يتداركَ أمرَهُ فيما بقي من الحياة.</w:t>
      </w:r>
      <w:r w:rsidR="00F64E75" w:rsidRPr="00F64E75">
        <w:rPr>
          <w:rtl/>
        </w:rPr>
        <w:t xml:space="preserve"> </w:t>
      </w:r>
      <w:r w:rsidR="00F64E75">
        <w:rPr>
          <w:rFonts w:hint="cs"/>
          <w:rtl/>
        </w:rPr>
        <w:t>{</w:t>
      </w:r>
      <w:r w:rsidR="00F64E75" w:rsidRPr="00F64E75">
        <w:rPr>
          <w:rFonts w:ascii="Traditional Arabic" w:hAnsi="Traditional Arabic"/>
          <w:sz w:val="32"/>
          <w:szCs w:val="32"/>
          <w:rtl/>
        </w:rPr>
        <w:t xml:space="preserve">أَفَسِحْرٌ </w:t>
      </w:r>
      <w:proofErr w:type="spellStart"/>
      <w:r w:rsidR="00F64E75" w:rsidRPr="00F64E75">
        <w:rPr>
          <w:rFonts w:ascii="Traditional Arabic" w:hAnsi="Traditional Arabic"/>
          <w:sz w:val="32"/>
          <w:szCs w:val="32"/>
          <w:rtl/>
        </w:rPr>
        <w:t>هَٰذَا</w:t>
      </w:r>
      <w:proofErr w:type="spellEnd"/>
      <w:r w:rsidR="00F64E75" w:rsidRPr="00F64E75">
        <w:rPr>
          <w:rFonts w:ascii="Traditional Arabic" w:hAnsi="Traditional Arabic"/>
          <w:sz w:val="32"/>
          <w:szCs w:val="32"/>
          <w:rtl/>
        </w:rPr>
        <w:t xml:space="preserve"> أَمْ أَنتُمْ لَا تُبْصِرُونَ</w:t>
      </w:r>
      <w:r w:rsidR="00F64E75">
        <w:rPr>
          <w:rFonts w:ascii="Traditional Arabic" w:hAnsi="Traditional Arabic" w:hint="cs"/>
          <w:sz w:val="32"/>
          <w:szCs w:val="32"/>
          <w:rtl/>
        </w:rPr>
        <w:t>}</w:t>
      </w:r>
      <w:r w:rsidR="00394DC3" w:rsidRPr="00432B1B">
        <w:rPr>
          <w:rStyle w:val="af2"/>
          <w:rtl/>
        </w:rPr>
        <w:t>(</w:t>
      </w:r>
      <w:r w:rsidR="00394DC3" w:rsidRPr="00432B1B">
        <w:rPr>
          <w:rStyle w:val="af2"/>
          <w:rtl/>
        </w:rPr>
        <w:footnoteReference w:id="83"/>
      </w:r>
      <w:r w:rsidR="00394DC3" w:rsidRPr="00432B1B">
        <w:rPr>
          <w:rStyle w:val="af2"/>
          <w:rtl/>
        </w:rPr>
        <w:t>)</w:t>
      </w:r>
      <w:r w:rsidR="00C55AB4" w:rsidRPr="00C55AB4">
        <w:rPr>
          <w:rFonts w:ascii="Arial" w:hAnsi="Arial" w:cs="Arial" w:hint="cs"/>
          <w:color w:val="000000"/>
          <w:sz w:val="32"/>
          <w:szCs w:val="32"/>
          <w:rtl/>
        </w:rPr>
        <w:t xml:space="preserve"> </w:t>
      </w:r>
      <w:r w:rsidR="00FD1405">
        <w:rPr>
          <w:rFonts w:ascii="Traditional Arabic" w:hAnsi="Traditional Arabic" w:hint="cs"/>
          <w:sz w:val="32"/>
          <w:szCs w:val="32"/>
          <w:rtl/>
        </w:rPr>
        <w:t>كلا،</w:t>
      </w:r>
      <w:r w:rsidR="00DA714D">
        <w:rPr>
          <w:rFonts w:ascii="Traditional Arabic" w:hAnsi="Traditional Arabic" w:hint="cs"/>
          <w:sz w:val="32"/>
          <w:szCs w:val="32"/>
          <w:rtl/>
        </w:rPr>
        <w:t xml:space="preserve"> بل</w:t>
      </w:r>
      <w:r w:rsidR="00FD1405">
        <w:rPr>
          <w:rFonts w:ascii="Traditional Arabic" w:hAnsi="Traditional Arabic" w:hint="cs"/>
          <w:sz w:val="32"/>
          <w:szCs w:val="32"/>
          <w:rtl/>
        </w:rPr>
        <w:t xml:space="preserve"> </w:t>
      </w:r>
      <w:r w:rsidR="002F221C">
        <w:rPr>
          <w:rFonts w:ascii="Traditional Arabic" w:hAnsi="Traditional Arabic" w:hint="cs"/>
          <w:sz w:val="32"/>
          <w:szCs w:val="32"/>
          <w:rtl/>
        </w:rPr>
        <w:t>{</w:t>
      </w:r>
      <w:r w:rsidR="00F64E75" w:rsidRPr="00F64E75">
        <w:rPr>
          <w:rFonts w:ascii="Traditional Arabic" w:hAnsi="Traditional Arabic"/>
          <w:sz w:val="32"/>
          <w:szCs w:val="32"/>
          <w:rtl/>
        </w:rPr>
        <w:t>إِنَّهُ لَحَقٌّ مِثْلَ ما أَنَّكُمْ تَنْطِقُونَ</w:t>
      </w:r>
      <w:r w:rsidR="002F221C">
        <w:rPr>
          <w:rFonts w:ascii="Traditional Arabic" w:hAnsi="Traditional Arabic" w:hint="cs"/>
          <w:sz w:val="32"/>
          <w:szCs w:val="32"/>
          <w:rtl/>
        </w:rPr>
        <w:t>}</w:t>
      </w:r>
      <w:r w:rsidR="007F71F2" w:rsidRPr="00432B1B">
        <w:rPr>
          <w:rStyle w:val="af2"/>
          <w:rtl/>
        </w:rPr>
        <w:t>(</w:t>
      </w:r>
      <w:r w:rsidR="007F71F2" w:rsidRPr="00432B1B">
        <w:rPr>
          <w:rStyle w:val="af2"/>
          <w:rtl/>
        </w:rPr>
        <w:footnoteReference w:id="84"/>
      </w:r>
      <w:r w:rsidR="007F71F2" w:rsidRPr="00432B1B">
        <w:rPr>
          <w:rStyle w:val="af2"/>
          <w:rtl/>
        </w:rPr>
        <w:t>)</w:t>
      </w:r>
      <w:r w:rsidR="00FD1405">
        <w:rPr>
          <w:rFonts w:ascii="Traditional Arabic" w:hAnsi="Traditional Arabic" w:hint="cs"/>
          <w:sz w:val="32"/>
          <w:szCs w:val="32"/>
          <w:rtl/>
        </w:rPr>
        <w:t>.</w:t>
      </w:r>
    </w:p>
    <w:p w14:paraId="5EBCB713" w14:textId="77777777" w:rsidR="00FD1405" w:rsidRDefault="00FD140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قال الكمال</w:t>
      </w:r>
      <w:r w:rsidR="00BF0FFE" w:rsidRPr="00432B1B">
        <w:rPr>
          <w:rStyle w:val="af2"/>
          <w:rtl/>
        </w:rPr>
        <w:t>(</w:t>
      </w:r>
      <w:r w:rsidR="00BF0FFE" w:rsidRPr="00432B1B">
        <w:rPr>
          <w:rStyle w:val="af2"/>
          <w:rtl/>
        </w:rPr>
        <w:footnoteReference w:id="85"/>
      </w:r>
      <w:r w:rsidR="00BF0FFE" w:rsidRPr="00432B1B">
        <w:rPr>
          <w:rStyle w:val="af2"/>
          <w:rtl/>
        </w:rPr>
        <w:t>)</w:t>
      </w:r>
      <w:r>
        <w:rPr>
          <w:rFonts w:ascii="Traditional Arabic" w:hAnsi="Traditional Arabic" w:hint="cs"/>
          <w:sz w:val="32"/>
          <w:szCs w:val="32"/>
          <w:rtl/>
        </w:rPr>
        <w:t xml:space="preserve"> أحسنَ الله تعالى إليه، في تخميسِ لاميةِ ابن الوردي:</w:t>
      </w:r>
    </w:p>
    <w:tbl>
      <w:tblPr>
        <w:tblStyle w:val="aff4"/>
        <w:bidiVisual/>
        <w:tblW w:w="5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6"/>
        <w:gridCol w:w="280"/>
        <w:gridCol w:w="2520"/>
      </w:tblGrid>
      <w:tr w:rsidR="00E473F4" w:rsidRPr="00E473F4" w14:paraId="7D800833" w14:textId="77777777" w:rsidTr="005E39DD">
        <w:trPr>
          <w:trHeight w:val="502"/>
          <w:jc w:val="center"/>
        </w:trPr>
        <w:tc>
          <w:tcPr>
            <w:tcW w:w="2396" w:type="dxa"/>
          </w:tcPr>
          <w:p w14:paraId="08C82ABF" w14:textId="77777777" w:rsidR="00E473F4" w:rsidRPr="000D7627" w:rsidRDefault="000D7627" w:rsidP="000D7627">
            <w:pPr>
              <w:spacing w:after="240"/>
              <w:ind w:firstLine="0"/>
              <w:jc w:val="both"/>
              <w:rPr>
                <w:rFonts w:ascii="Traditional Arabic" w:hAnsi="Traditional Arabic"/>
                <w:sz w:val="2"/>
                <w:szCs w:val="2"/>
                <w:rtl/>
              </w:rPr>
            </w:pPr>
            <w:r>
              <w:rPr>
                <w:rFonts w:ascii="Traditional Arabic" w:hAnsi="Traditional Arabic" w:hint="cs"/>
                <w:sz w:val="32"/>
                <w:szCs w:val="32"/>
                <w:rtl/>
              </w:rPr>
              <w:t>ل</w:t>
            </w:r>
            <w:r w:rsidR="00E473F4" w:rsidRPr="00E473F4">
              <w:rPr>
                <w:rFonts w:ascii="Traditional Arabic" w:hAnsi="Traditional Arabic" w:hint="cs"/>
                <w:sz w:val="32"/>
                <w:szCs w:val="32"/>
                <w:rtl/>
              </w:rPr>
              <w:t>م يطلْ ليلي ولكنْ لم أنمْ</w:t>
            </w:r>
            <w:r w:rsidR="00E473F4" w:rsidRPr="00E473F4">
              <w:rPr>
                <w:rFonts w:ascii="Traditional Arabic" w:hAnsi="Traditional Arabic" w:hint="cs"/>
                <w:sz w:val="32"/>
                <w:szCs w:val="32"/>
                <w:rtl/>
              </w:rPr>
              <w:br/>
              <w:t>من شتاتٍ في مماتٍ ملتزمْ</w:t>
            </w:r>
            <w:r w:rsidR="00E473F4" w:rsidRPr="00E473F4">
              <w:rPr>
                <w:rFonts w:ascii="Traditional Arabic" w:hAnsi="Traditional Arabic" w:hint="cs"/>
                <w:sz w:val="32"/>
                <w:szCs w:val="32"/>
                <w:rtl/>
              </w:rPr>
              <w:br/>
            </w:r>
          </w:p>
        </w:tc>
        <w:tc>
          <w:tcPr>
            <w:tcW w:w="280" w:type="dxa"/>
          </w:tcPr>
          <w:p w14:paraId="021CA8DF" w14:textId="77777777" w:rsidR="00E473F4" w:rsidRPr="00E473F4" w:rsidRDefault="00E473F4" w:rsidP="00850521">
            <w:pPr>
              <w:bidi w:val="0"/>
              <w:spacing w:after="240"/>
              <w:ind w:firstLine="397"/>
              <w:jc w:val="both"/>
              <w:rPr>
                <w:rFonts w:ascii="Traditional Arabic" w:hAnsi="Traditional Arabic"/>
                <w:sz w:val="32"/>
                <w:szCs w:val="32"/>
                <w:rtl/>
              </w:rPr>
            </w:pPr>
          </w:p>
        </w:tc>
        <w:tc>
          <w:tcPr>
            <w:tcW w:w="2520" w:type="dxa"/>
          </w:tcPr>
          <w:p w14:paraId="2087316E" w14:textId="77777777" w:rsidR="00E473F4" w:rsidRPr="000D7627" w:rsidRDefault="00E473F4" w:rsidP="000D7627">
            <w:pPr>
              <w:spacing w:after="240"/>
              <w:ind w:firstLine="0"/>
              <w:jc w:val="both"/>
              <w:rPr>
                <w:rFonts w:ascii="Traditional Arabic" w:hAnsi="Traditional Arabic"/>
                <w:sz w:val="2"/>
                <w:szCs w:val="2"/>
                <w:rtl/>
              </w:rPr>
            </w:pPr>
            <w:r w:rsidRPr="00E473F4">
              <w:rPr>
                <w:rFonts w:ascii="Traditional Arabic" w:hAnsi="Traditional Arabic" w:hint="cs"/>
                <w:sz w:val="32"/>
                <w:szCs w:val="32"/>
                <w:rtl/>
              </w:rPr>
              <w:t>ونف</w:t>
            </w:r>
            <w:r w:rsidR="007F71F2">
              <w:rPr>
                <w:rFonts w:ascii="Traditional Arabic" w:hAnsi="Traditional Arabic" w:hint="cs"/>
                <w:sz w:val="32"/>
                <w:szCs w:val="32"/>
                <w:rtl/>
              </w:rPr>
              <w:t>َ</w:t>
            </w:r>
            <w:r w:rsidRPr="00E473F4">
              <w:rPr>
                <w:rFonts w:ascii="Traditional Arabic" w:hAnsi="Traditional Arabic" w:hint="cs"/>
                <w:sz w:val="32"/>
                <w:szCs w:val="32"/>
                <w:rtl/>
              </w:rPr>
              <w:t>ى عني الكرى خوفٌ ألمّ</w:t>
            </w:r>
            <w:r w:rsidRPr="00E473F4">
              <w:rPr>
                <w:rFonts w:ascii="Traditional Arabic" w:hAnsi="Traditional Arabic" w:hint="cs"/>
                <w:sz w:val="32"/>
                <w:szCs w:val="32"/>
                <w:rtl/>
              </w:rPr>
              <w:br/>
              <w:t>كُتِبَ الموتُ على الخلقِ فكمْ</w:t>
            </w:r>
            <w:r w:rsidRPr="00E473F4">
              <w:rPr>
                <w:rFonts w:ascii="Traditional Arabic" w:hAnsi="Traditional Arabic" w:hint="cs"/>
                <w:sz w:val="32"/>
                <w:szCs w:val="32"/>
                <w:rtl/>
              </w:rPr>
              <w:br/>
            </w:r>
          </w:p>
        </w:tc>
      </w:tr>
      <w:tr w:rsidR="00E473F4" w:rsidRPr="00E473F4" w14:paraId="08E1DA19" w14:textId="77777777" w:rsidTr="005E39DD">
        <w:trPr>
          <w:trHeight w:val="502"/>
          <w:jc w:val="center"/>
        </w:trPr>
        <w:tc>
          <w:tcPr>
            <w:tcW w:w="5196" w:type="dxa"/>
            <w:gridSpan w:val="3"/>
          </w:tcPr>
          <w:p w14:paraId="33C7890F" w14:textId="77777777" w:rsidR="00E473F4" w:rsidRPr="00E473F4" w:rsidRDefault="00E473F4" w:rsidP="00850521">
            <w:pPr>
              <w:spacing w:after="240"/>
              <w:ind w:firstLine="397"/>
              <w:jc w:val="center"/>
              <w:rPr>
                <w:rFonts w:ascii="Traditional Arabic" w:hAnsi="Traditional Arabic"/>
                <w:sz w:val="32"/>
                <w:szCs w:val="32"/>
                <w:rtl/>
              </w:rPr>
            </w:pPr>
            <w:r w:rsidRPr="00E473F4">
              <w:rPr>
                <w:rFonts w:ascii="Traditional Arabic" w:hAnsi="Traditional Arabic" w:hint="cs"/>
                <w:sz w:val="32"/>
                <w:szCs w:val="32"/>
                <w:rtl/>
              </w:rPr>
              <w:t>فَلَّ مِنْ جمعٍ وأفن</w:t>
            </w:r>
            <w:r w:rsidR="007F71F2">
              <w:rPr>
                <w:rFonts w:ascii="Traditional Arabic" w:hAnsi="Traditional Arabic" w:hint="cs"/>
                <w:sz w:val="32"/>
                <w:szCs w:val="32"/>
                <w:rtl/>
              </w:rPr>
              <w:t>َ</w:t>
            </w:r>
            <w:r w:rsidRPr="00E473F4">
              <w:rPr>
                <w:rFonts w:ascii="Traditional Arabic" w:hAnsi="Traditional Arabic" w:hint="cs"/>
                <w:sz w:val="32"/>
                <w:szCs w:val="32"/>
                <w:rtl/>
              </w:rPr>
              <w:t>ى مِنْ دُوَل</w:t>
            </w:r>
            <w:r w:rsidR="00BF0FFE" w:rsidRPr="00432B1B">
              <w:rPr>
                <w:rStyle w:val="af2"/>
                <w:rtl/>
              </w:rPr>
              <w:t>(</w:t>
            </w:r>
            <w:r w:rsidR="00BF0FFE" w:rsidRPr="00432B1B">
              <w:rPr>
                <w:rStyle w:val="af2"/>
                <w:rtl/>
              </w:rPr>
              <w:footnoteReference w:id="86"/>
            </w:r>
            <w:r w:rsidR="00BF0FFE" w:rsidRPr="00432B1B">
              <w:rPr>
                <w:rStyle w:val="af2"/>
                <w:rtl/>
              </w:rPr>
              <w:t>)</w:t>
            </w:r>
          </w:p>
        </w:tc>
      </w:tr>
    </w:tbl>
    <w:p w14:paraId="5B7895CC" w14:textId="77777777" w:rsidR="0093527B" w:rsidRDefault="0093527B" w:rsidP="00850521">
      <w:pPr>
        <w:spacing w:after="240"/>
        <w:ind w:firstLine="397"/>
        <w:jc w:val="center"/>
        <w:rPr>
          <w:rFonts w:ascii="Traditional Arabic" w:hAnsi="Traditional Arabic"/>
          <w:b/>
          <w:bCs/>
          <w:sz w:val="36"/>
          <w:szCs w:val="32"/>
          <w:rtl/>
        </w:rPr>
      </w:pPr>
    </w:p>
    <w:p w14:paraId="2C3B7273" w14:textId="77777777" w:rsidR="007440E4" w:rsidRDefault="007440E4" w:rsidP="00850521">
      <w:pPr>
        <w:spacing w:after="240"/>
        <w:ind w:firstLine="397"/>
        <w:jc w:val="center"/>
        <w:rPr>
          <w:rFonts w:ascii="Traditional Arabic" w:hAnsi="Traditional Arabic"/>
          <w:b/>
          <w:bCs/>
          <w:sz w:val="36"/>
          <w:szCs w:val="32"/>
          <w:rtl/>
        </w:rPr>
      </w:pPr>
      <w:r w:rsidRPr="00B70B49">
        <w:rPr>
          <w:rFonts w:ascii="Traditional Arabic" w:hAnsi="Traditional Arabic" w:hint="cs"/>
          <w:b/>
          <w:bCs/>
          <w:sz w:val="36"/>
          <w:szCs w:val="32"/>
          <w:rtl/>
        </w:rPr>
        <w:t>ذكر موت الفجأة</w:t>
      </w:r>
      <w:r w:rsidR="00CA2ABB">
        <w:rPr>
          <w:rFonts w:ascii="Traditional Arabic" w:hAnsi="Traditional Arabic"/>
          <w:b/>
          <w:bCs/>
          <w:sz w:val="36"/>
          <w:szCs w:val="32"/>
          <w:rtl/>
        </w:rPr>
        <w:fldChar w:fldCharType="begin"/>
      </w:r>
      <w:r w:rsidR="00545665">
        <w:instrText xml:space="preserve"> XE "</w:instrText>
      </w:r>
      <w:r w:rsidR="00545665" w:rsidRPr="00A77DCC">
        <w:rPr>
          <w:rFonts w:ascii="Traditional Arabic" w:hAnsi="Traditional Arabic" w:hint="cs"/>
          <w:b/>
          <w:bCs/>
          <w:sz w:val="36"/>
          <w:szCs w:val="32"/>
          <w:rtl/>
        </w:rPr>
        <w:instrText>ذكر موت الفجأة</w:instrText>
      </w:r>
      <w:r w:rsidR="00545665">
        <w:instrText xml:space="preserve">" </w:instrText>
      </w:r>
      <w:r w:rsidR="00CA2ABB">
        <w:rPr>
          <w:rFonts w:ascii="Traditional Arabic" w:hAnsi="Traditional Arabic"/>
          <w:b/>
          <w:bCs/>
          <w:sz w:val="36"/>
          <w:szCs w:val="32"/>
          <w:rtl/>
        </w:rPr>
        <w:fldChar w:fldCharType="end"/>
      </w:r>
    </w:p>
    <w:p w14:paraId="7FA274D3" w14:textId="77777777" w:rsidR="00B70B49" w:rsidRPr="00B70B49" w:rsidRDefault="00B70B49" w:rsidP="00850521">
      <w:pPr>
        <w:spacing w:after="240"/>
        <w:ind w:firstLine="397"/>
        <w:jc w:val="center"/>
        <w:rPr>
          <w:rFonts w:ascii="Traditional Arabic" w:hAnsi="Traditional Arabic"/>
          <w:b/>
          <w:bCs/>
          <w:sz w:val="36"/>
          <w:szCs w:val="32"/>
          <w:rtl/>
        </w:rPr>
      </w:pPr>
    </w:p>
    <w:p w14:paraId="1668B4B2" w14:textId="77777777" w:rsidR="007440E4" w:rsidRDefault="007440E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قال</w:t>
      </w:r>
      <w:r w:rsidR="00C04906">
        <w:rPr>
          <w:rFonts w:ascii="Traditional Arabic" w:hAnsi="Traditional Arabic" w:hint="cs"/>
          <w:sz w:val="32"/>
          <w:szCs w:val="32"/>
          <w:rtl/>
        </w:rPr>
        <w:t xml:space="preserve"> الكمال، أحسنَ الله تعالى إليه، مخمِّساً قولَ الإمام البخاري</w:t>
      </w:r>
      <w:r w:rsidR="00030137" w:rsidRPr="00432B1B">
        <w:rPr>
          <w:rStyle w:val="af2"/>
          <w:rtl/>
        </w:rPr>
        <w:t>(</w:t>
      </w:r>
      <w:r w:rsidR="00030137" w:rsidRPr="00432B1B">
        <w:rPr>
          <w:rStyle w:val="af2"/>
          <w:rtl/>
        </w:rPr>
        <w:footnoteReference w:id="87"/>
      </w:r>
      <w:r w:rsidR="00030137" w:rsidRPr="00432B1B">
        <w:rPr>
          <w:rStyle w:val="af2"/>
          <w:rtl/>
        </w:rPr>
        <w:t>)</w:t>
      </w:r>
      <w:r w:rsidR="00C04906">
        <w:rPr>
          <w:rFonts w:ascii="Traditional Arabic" w:hAnsi="Traditional Arabic" w:hint="cs"/>
          <w:sz w:val="32"/>
          <w:szCs w:val="32"/>
          <w:rtl/>
        </w:rPr>
        <w:t>:</w:t>
      </w:r>
    </w:p>
    <w:tbl>
      <w:tblPr>
        <w:tblStyle w:val="aff4"/>
        <w:bidiVisual/>
        <w:tblW w:w="6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6"/>
        <w:gridCol w:w="280"/>
        <w:gridCol w:w="2880"/>
      </w:tblGrid>
      <w:tr w:rsidR="008279A3" w:rsidRPr="000D7627" w14:paraId="04FB2029" w14:textId="77777777" w:rsidTr="000D7627">
        <w:trPr>
          <w:trHeight w:val="502"/>
          <w:jc w:val="center"/>
        </w:trPr>
        <w:tc>
          <w:tcPr>
            <w:tcW w:w="2896" w:type="dxa"/>
          </w:tcPr>
          <w:p w14:paraId="49E8D5D3" w14:textId="77777777" w:rsidR="008279A3" w:rsidRPr="000D7627" w:rsidRDefault="008279A3" w:rsidP="000D7627">
            <w:pPr>
              <w:spacing w:after="240"/>
              <w:ind w:firstLine="0"/>
              <w:jc w:val="both"/>
              <w:rPr>
                <w:rFonts w:ascii="Traditional Arabic" w:hAnsi="Traditional Arabic"/>
                <w:sz w:val="2"/>
                <w:szCs w:val="2"/>
                <w:rtl/>
              </w:rPr>
            </w:pPr>
            <w:r w:rsidRPr="000D7627">
              <w:rPr>
                <w:rFonts w:ascii="Traditional Arabic" w:hAnsi="Traditional Arabic" w:hint="cs"/>
                <w:sz w:val="32"/>
                <w:szCs w:val="32"/>
                <w:rtl/>
              </w:rPr>
              <w:lastRenderedPageBreak/>
              <w:t>صاحِ مهما تلهو بعمرٍ مريعِ</w:t>
            </w:r>
            <w:r w:rsidRPr="000D7627">
              <w:rPr>
                <w:rFonts w:ascii="Traditional Arabic" w:hAnsi="Traditional Arabic" w:hint="cs"/>
                <w:sz w:val="32"/>
                <w:szCs w:val="32"/>
                <w:rtl/>
              </w:rPr>
              <w:br/>
              <w:t>فبخوفٍ ورغبةٍ وخشوعِ</w:t>
            </w:r>
            <w:r w:rsidRPr="000D7627">
              <w:rPr>
                <w:rFonts w:ascii="Traditional Arabic" w:hAnsi="Traditional Arabic" w:hint="cs"/>
                <w:sz w:val="32"/>
                <w:szCs w:val="32"/>
                <w:rtl/>
              </w:rPr>
              <w:br/>
            </w:r>
          </w:p>
        </w:tc>
        <w:tc>
          <w:tcPr>
            <w:tcW w:w="280" w:type="dxa"/>
          </w:tcPr>
          <w:p w14:paraId="045FCC3C" w14:textId="77777777" w:rsidR="008279A3" w:rsidRPr="000D7627" w:rsidRDefault="008279A3" w:rsidP="00850521">
            <w:pPr>
              <w:bidi w:val="0"/>
              <w:spacing w:after="240"/>
              <w:ind w:firstLine="397"/>
              <w:jc w:val="both"/>
              <w:rPr>
                <w:rFonts w:ascii="Traditional Arabic" w:hAnsi="Traditional Arabic"/>
                <w:sz w:val="32"/>
                <w:szCs w:val="32"/>
                <w:rtl/>
              </w:rPr>
            </w:pPr>
          </w:p>
        </w:tc>
        <w:tc>
          <w:tcPr>
            <w:tcW w:w="2880" w:type="dxa"/>
          </w:tcPr>
          <w:p w14:paraId="6A2ABF55" w14:textId="77777777" w:rsidR="008279A3" w:rsidRPr="000D7627" w:rsidRDefault="008279A3" w:rsidP="000D7627">
            <w:pPr>
              <w:spacing w:after="240"/>
              <w:ind w:firstLine="0"/>
              <w:jc w:val="both"/>
              <w:rPr>
                <w:rFonts w:ascii="Traditional Arabic" w:hAnsi="Traditional Arabic"/>
                <w:sz w:val="2"/>
                <w:szCs w:val="2"/>
                <w:rtl/>
              </w:rPr>
            </w:pPr>
            <w:r w:rsidRPr="000D7627">
              <w:rPr>
                <w:rFonts w:ascii="Traditional Arabic" w:hAnsi="Traditional Arabic" w:hint="cs"/>
                <w:sz w:val="32"/>
                <w:szCs w:val="32"/>
                <w:rtl/>
              </w:rPr>
              <w:t>مدةٌ تنقضي بغيرِ رجوعِ</w:t>
            </w:r>
            <w:r w:rsidR="00030137" w:rsidRPr="000D7627">
              <w:rPr>
                <w:rStyle w:val="af2"/>
                <w:rtl/>
              </w:rPr>
              <w:t>(</w:t>
            </w:r>
            <w:r w:rsidR="00030137" w:rsidRPr="000D7627">
              <w:rPr>
                <w:rStyle w:val="af2"/>
                <w:rtl/>
              </w:rPr>
              <w:footnoteReference w:id="88"/>
            </w:r>
            <w:r w:rsidR="00030137" w:rsidRPr="000D7627">
              <w:rPr>
                <w:rStyle w:val="af2"/>
                <w:rtl/>
              </w:rPr>
              <w:t>)</w:t>
            </w:r>
            <w:r w:rsidR="007F71F2" w:rsidRPr="000D7627">
              <w:rPr>
                <w:rFonts w:ascii="Traditional Arabic" w:hAnsi="Traditional Arabic" w:hint="cs"/>
                <w:sz w:val="32"/>
                <w:szCs w:val="32"/>
                <w:rtl/>
              </w:rPr>
              <w:br/>
              <w:t>اغتنمْ في الحياةِ</w:t>
            </w:r>
            <w:r w:rsidRPr="000D7627">
              <w:rPr>
                <w:rFonts w:ascii="Traditional Arabic" w:hAnsi="Traditional Arabic" w:hint="cs"/>
                <w:sz w:val="32"/>
                <w:szCs w:val="32"/>
                <w:rtl/>
              </w:rPr>
              <w:t xml:space="preserve"> حُسنَ صنيعِ</w:t>
            </w:r>
            <w:r w:rsidRPr="000D7627">
              <w:rPr>
                <w:rFonts w:ascii="Traditional Arabic" w:hAnsi="Traditional Arabic" w:hint="cs"/>
                <w:sz w:val="32"/>
                <w:szCs w:val="32"/>
                <w:rtl/>
              </w:rPr>
              <w:br/>
            </w:r>
          </w:p>
        </w:tc>
      </w:tr>
      <w:tr w:rsidR="008279A3" w:rsidRPr="000D7627" w14:paraId="6CA1A840" w14:textId="77777777" w:rsidTr="000D7627">
        <w:trPr>
          <w:trHeight w:val="502"/>
          <w:jc w:val="center"/>
        </w:trPr>
        <w:tc>
          <w:tcPr>
            <w:tcW w:w="6056" w:type="dxa"/>
            <w:gridSpan w:val="3"/>
          </w:tcPr>
          <w:p w14:paraId="310D772C" w14:textId="77777777" w:rsidR="008279A3" w:rsidRPr="000D7627" w:rsidRDefault="008279A3" w:rsidP="00850521">
            <w:pPr>
              <w:spacing w:after="240"/>
              <w:ind w:firstLine="397"/>
              <w:jc w:val="center"/>
              <w:rPr>
                <w:rFonts w:ascii="Traditional Arabic" w:hAnsi="Traditional Arabic"/>
                <w:sz w:val="32"/>
                <w:szCs w:val="32"/>
                <w:rtl/>
              </w:rPr>
            </w:pPr>
            <w:r w:rsidRPr="000D7627">
              <w:rPr>
                <w:rFonts w:ascii="Traditional Arabic" w:hAnsi="Traditional Arabic" w:hint="cs"/>
                <w:sz w:val="32"/>
                <w:szCs w:val="32"/>
                <w:rtl/>
              </w:rPr>
              <w:t>فعسى أن يكونَ عمركَ بغتهْ</w:t>
            </w:r>
          </w:p>
        </w:tc>
      </w:tr>
      <w:tr w:rsidR="008279A3" w:rsidRPr="000D7627" w14:paraId="02AE6458" w14:textId="77777777" w:rsidTr="000D7627">
        <w:trPr>
          <w:trHeight w:val="502"/>
          <w:jc w:val="center"/>
        </w:trPr>
        <w:tc>
          <w:tcPr>
            <w:tcW w:w="2896" w:type="dxa"/>
          </w:tcPr>
          <w:p w14:paraId="10C09437" w14:textId="77777777" w:rsidR="008279A3" w:rsidRPr="000D7627" w:rsidRDefault="008279A3" w:rsidP="000D7627">
            <w:pPr>
              <w:spacing w:after="240"/>
              <w:ind w:firstLine="0"/>
              <w:jc w:val="both"/>
              <w:rPr>
                <w:rFonts w:ascii="Traditional Arabic" w:hAnsi="Traditional Arabic"/>
                <w:sz w:val="2"/>
                <w:szCs w:val="2"/>
                <w:rtl/>
              </w:rPr>
            </w:pPr>
            <w:r w:rsidRPr="000D7627">
              <w:rPr>
                <w:rFonts w:ascii="Traditional Arabic" w:hAnsi="Traditional Arabic" w:hint="cs"/>
                <w:sz w:val="32"/>
                <w:szCs w:val="32"/>
                <w:rtl/>
              </w:rPr>
              <w:t>أينَ من ظلَّ ذا اعتبارٍ وفهم</w:t>
            </w:r>
            <w:r w:rsidRPr="000D7627">
              <w:rPr>
                <w:rFonts w:ascii="Traditional Arabic" w:hAnsi="Traditional Arabic" w:hint="cs"/>
                <w:sz w:val="32"/>
                <w:szCs w:val="32"/>
                <w:rtl/>
              </w:rPr>
              <w:br/>
              <w:t>صاحِ لا تغت</w:t>
            </w:r>
            <w:r w:rsidR="007F71F2" w:rsidRPr="000D7627">
              <w:rPr>
                <w:rFonts w:ascii="Traditional Arabic" w:hAnsi="Traditional Arabic" w:hint="cs"/>
                <w:sz w:val="32"/>
                <w:szCs w:val="32"/>
                <w:rtl/>
              </w:rPr>
              <w:t>ر</w:t>
            </w:r>
            <w:r w:rsidRPr="000D7627">
              <w:rPr>
                <w:rFonts w:ascii="Traditional Arabic" w:hAnsi="Traditional Arabic" w:hint="cs"/>
                <w:sz w:val="32"/>
                <w:szCs w:val="32"/>
                <w:rtl/>
              </w:rPr>
              <w:t>رْ بصحةِ جسمٍ</w:t>
            </w:r>
            <w:r w:rsidRPr="000D7627">
              <w:rPr>
                <w:rFonts w:ascii="Traditional Arabic" w:hAnsi="Traditional Arabic" w:hint="cs"/>
                <w:sz w:val="32"/>
                <w:szCs w:val="32"/>
                <w:rtl/>
              </w:rPr>
              <w:br/>
            </w:r>
          </w:p>
        </w:tc>
        <w:tc>
          <w:tcPr>
            <w:tcW w:w="280" w:type="dxa"/>
          </w:tcPr>
          <w:p w14:paraId="4702CA49" w14:textId="77777777" w:rsidR="008279A3" w:rsidRPr="000D7627" w:rsidRDefault="008279A3" w:rsidP="00850521">
            <w:pPr>
              <w:bidi w:val="0"/>
              <w:spacing w:after="240"/>
              <w:ind w:firstLine="397"/>
              <w:jc w:val="both"/>
              <w:rPr>
                <w:rFonts w:ascii="Traditional Arabic" w:hAnsi="Traditional Arabic"/>
                <w:sz w:val="32"/>
                <w:szCs w:val="32"/>
                <w:rtl/>
              </w:rPr>
            </w:pPr>
          </w:p>
        </w:tc>
        <w:tc>
          <w:tcPr>
            <w:tcW w:w="2880" w:type="dxa"/>
          </w:tcPr>
          <w:p w14:paraId="51173739" w14:textId="77777777" w:rsidR="008279A3" w:rsidRPr="000D7627" w:rsidRDefault="008279A3" w:rsidP="000D7627">
            <w:pPr>
              <w:spacing w:after="240"/>
              <w:ind w:firstLine="0"/>
              <w:jc w:val="both"/>
              <w:rPr>
                <w:rFonts w:ascii="Traditional Arabic" w:hAnsi="Traditional Arabic"/>
                <w:sz w:val="2"/>
                <w:szCs w:val="2"/>
                <w:rtl/>
              </w:rPr>
            </w:pPr>
            <w:r w:rsidRPr="000D7627">
              <w:rPr>
                <w:rFonts w:ascii="Traditional Arabic" w:hAnsi="Traditional Arabic" w:hint="cs"/>
                <w:sz w:val="32"/>
                <w:szCs w:val="32"/>
                <w:rtl/>
              </w:rPr>
              <w:t>يذرفُ الدمعَ من مخافةِ جُرمِ</w:t>
            </w:r>
            <w:r w:rsidRPr="000D7627">
              <w:rPr>
                <w:rFonts w:ascii="Traditional Arabic" w:hAnsi="Traditional Arabic" w:hint="cs"/>
                <w:sz w:val="32"/>
                <w:szCs w:val="32"/>
                <w:rtl/>
              </w:rPr>
              <w:br/>
              <w:t>كم صحيحٍ رأيتَ من غيرِ سُقم</w:t>
            </w:r>
            <w:r w:rsidR="007F71F2" w:rsidRPr="000D7627">
              <w:rPr>
                <w:rFonts w:ascii="Traditional Arabic" w:hAnsi="Traditional Arabic" w:hint="cs"/>
                <w:sz w:val="32"/>
                <w:szCs w:val="32"/>
                <w:rtl/>
              </w:rPr>
              <w:t>ِ</w:t>
            </w:r>
            <w:r w:rsidRPr="000D7627">
              <w:rPr>
                <w:rFonts w:ascii="Traditional Arabic" w:hAnsi="Traditional Arabic" w:hint="cs"/>
                <w:sz w:val="32"/>
                <w:szCs w:val="32"/>
                <w:rtl/>
              </w:rPr>
              <w:br/>
            </w:r>
          </w:p>
        </w:tc>
      </w:tr>
      <w:tr w:rsidR="008279A3" w:rsidRPr="000D7627" w14:paraId="445666CD" w14:textId="77777777" w:rsidTr="000D7627">
        <w:trPr>
          <w:trHeight w:val="502"/>
          <w:jc w:val="center"/>
        </w:trPr>
        <w:tc>
          <w:tcPr>
            <w:tcW w:w="6056" w:type="dxa"/>
            <w:gridSpan w:val="3"/>
          </w:tcPr>
          <w:p w14:paraId="774C4740" w14:textId="77777777" w:rsidR="008279A3" w:rsidRPr="000D7627" w:rsidRDefault="008279A3" w:rsidP="00850521">
            <w:pPr>
              <w:spacing w:after="240"/>
              <w:ind w:firstLine="397"/>
              <w:jc w:val="center"/>
              <w:rPr>
                <w:rFonts w:ascii="Traditional Arabic" w:hAnsi="Traditional Arabic"/>
                <w:sz w:val="32"/>
                <w:szCs w:val="32"/>
                <w:rtl/>
              </w:rPr>
            </w:pPr>
            <w:r w:rsidRPr="000D7627">
              <w:rPr>
                <w:rFonts w:ascii="Traditional Arabic" w:hAnsi="Traditional Arabic" w:hint="cs"/>
                <w:sz w:val="32"/>
                <w:szCs w:val="32"/>
                <w:rtl/>
              </w:rPr>
              <w:t>ذهبتْ نفسهُ الصحيحةُ فلتهْ</w:t>
            </w:r>
          </w:p>
        </w:tc>
      </w:tr>
    </w:tbl>
    <w:p w14:paraId="41B29D51" w14:textId="77777777" w:rsidR="00C04906" w:rsidRDefault="005F62A1" w:rsidP="002502D1">
      <w:pPr>
        <w:spacing w:after="240"/>
        <w:ind w:firstLine="397"/>
        <w:jc w:val="both"/>
        <w:rPr>
          <w:rFonts w:ascii="Traditional Arabic" w:hAnsi="Traditional Arabic"/>
          <w:sz w:val="32"/>
          <w:szCs w:val="32"/>
          <w:rtl/>
        </w:rPr>
      </w:pPr>
      <w:r>
        <w:rPr>
          <w:rFonts w:ascii="Traditional Arabic" w:hAnsi="Traditional Arabic" w:hint="cs"/>
          <w:sz w:val="32"/>
          <w:szCs w:val="32"/>
          <w:rtl/>
        </w:rPr>
        <w:t>وهذا ما يقالُ له موتُ الفجأة، وهي على الميِّتِ وأهلهِ شديدةُ الوطأة، من أجلِ ذلكَ يل</w:t>
      </w:r>
      <w:r w:rsidR="00FF116B">
        <w:rPr>
          <w:rFonts w:ascii="Traditional Arabic" w:hAnsi="Traditional Arabic" w:hint="cs"/>
          <w:sz w:val="32"/>
          <w:szCs w:val="32"/>
          <w:rtl/>
        </w:rPr>
        <w:t>زمُ أن تكونَ من المرءِ في حساب، ويكونَ لاحتمالِ وقوعهِ فيها باستعدادٍ وعلى متاب، فليسَ للموتِ حالٌ ينتظر، ولا هو مبتدأ</w:t>
      </w:r>
      <w:r w:rsidR="002502D1">
        <w:rPr>
          <w:rFonts w:ascii="Traditional Arabic" w:hAnsi="Traditional Arabic" w:hint="cs"/>
          <w:sz w:val="32"/>
          <w:szCs w:val="32"/>
          <w:rtl/>
        </w:rPr>
        <w:t>ٌ</w:t>
      </w:r>
      <w:r w:rsidR="00FF116B">
        <w:rPr>
          <w:rFonts w:ascii="Traditional Arabic" w:hAnsi="Traditional Arabic" w:hint="cs"/>
          <w:sz w:val="32"/>
          <w:szCs w:val="32"/>
          <w:rtl/>
        </w:rPr>
        <w:t xml:space="preserve"> لازم</w:t>
      </w:r>
      <w:r w:rsidR="002502D1">
        <w:rPr>
          <w:rFonts w:ascii="Traditional Arabic" w:hAnsi="Traditional Arabic" w:hint="cs"/>
          <w:sz w:val="32"/>
          <w:szCs w:val="32"/>
          <w:rtl/>
        </w:rPr>
        <w:t>ٌ</w:t>
      </w:r>
      <w:r w:rsidR="00FF116B">
        <w:rPr>
          <w:rFonts w:ascii="Traditional Arabic" w:hAnsi="Traditional Arabic" w:hint="cs"/>
          <w:sz w:val="32"/>
          <w:szCs w:val="32"/>
          <w:rtl/>
        </w:rPr>
        <w:t xml:space="preserve"> الخبر.</w:t>
      </w:r>
    </w:p>
    <w:p w14:paraId="7C49F3E7" w14:textId="77777777" w:rsidR="00FF116B" w:rsidRDefault="00FF116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قال الكمالُ </w:t>
      </w:r>
      <w:r w:rsidR="007F71F2">
        <w:rPr>
          <w:rFonts w:ascii="Traditional Arabic" w:hAnsi="Traditional Arabic" w:hint="cs"/>
          <w:sz w:val="32"/>
          <w:szCs w:val="32"/>
          <w:rtl/>
        </w:rPr>
        <w:t>أ</w:t>
      </w:r>
      <w:r>
        <w:rPr>
          <w:rFonts w:ascii="Traditional Arabic" w:hAnsi="Traditional Arabic" w:hint="cs"/>
          <w:sz w:val="32"/>
          <w:szCs w:val="32"/>
          <w:rtl/>
        </w:rPr>
        <w:t>حسنَ الله تعالى إليه، في "تخميس لامية ابن الوردي":</w:t>
      </w:r>
    </w:p>
    <w:tbl>
      <w:tblPr>
        <w:tblStyle w:val="aff4"/>
        <w:bidiVisual/>
        <w:tblW w:w="5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6"/>
        <w:gridCol w:w="280"/>
        <w:gridCol w:w="2520"/>
      </w:tblGrid>
      <w:tr w:rsidR="001E5193" w:rsidRPr="001E5193" w14:paraId="422114B3" w14:textId="77777777" w:rsidTr="005E39DD">
        <w:trPr>
          <w:trHeight w:val="502"/>
          <w:jc w:val="center"/>
        </w:trPr>
        <w:tc>
          <w:tcPr>
            <w:tcW w:w="2396" w:type="dxa"/>
          </w:tcPr>
          <w:p w14:paraId="3C1EF00F" w14:textId="77777777" w:rsidR="001E5193" w:rsidRPr="001E5193" w:rsidRDefault="001E5193" w:rsidP="000D7627">
            <w:pPr>
              <w:spacing w:after="240"/>
              <w:ind w:firstLine="0"/>
              <w:jc w:val="both"/>
              <w:rPr>
                <w:rFonts w:ascii="Traditional Arabic" w:hAnsi="Traditional Arabic"/>
                <w:sz w:val="2"/>
                <w:szCs w:val="2"/>
                <w:rtl/>
              </w:rPr>
            </w:pPr>
            <w:r w:rsidRPr="001E5193">
              <w:rPr>
                <w:rFonts w:ascii="Traditional Arabic" w:hAnsi="Traditional Arabic" w:hint="cs"/>
                <w:sz w:val="32"/>
                <w:szCs w:val="32"/>
                <w:rtl/>
              </w:rPr>
              <w:t>قصمَ</w:t>
            </w:r>
            <w:r w:rsidR="00030137" w:rsidRPr="00432B1B">
              <w:rPr>
                <w:rStyle w:val="af2"/>
                <w:rtl/>
              </w:rPr>
              <w:t>(</w:t>
            </w:r>
            <w:r w:rsidR="00030137" w:rsidRPr="00432B1B">
              <w:rPr>
                <w:rStyle w:val="af2"/>
                <w:rtl/>
              </w:rPr>
              <w:footnoteReference w:id="89"/>
            </w:r>
            <w:r w:rsidR="00030137" w:rsidRPr="00432B1B">
              <w:rPr>
                <w:rStyle w:val="af2"/>
                <w:rtl/>
              </w:rPr>
              <w:t>)</w:t>
            </w:r>
            <w:r w:rsidRPr="001E5193">
              <w:rPr>
                <w:rFonts w:ascii="Traditional Arabic" w:hAnsi="Traditional Arabic" w:hint="cs"/>
                <w:sz w:val="32"/>
                <w:szCs w:val="32"/>
                <w:rtl/>
              </w:rPr>
              <w:t xml:space="preserve"> الموتُ ظهورَ </w:t>
            </w:r>
            <w:proofErr w:type="spellStart"/>
            <w:r w:rsidRPr="001E5193">
              <w:rPr>
                <w:rFonts w:ascii="Traditional Arabic" w:hAnsi="Traditional Arabic" w:hint="cs"/>
                <w:sz w:val="32"/>
                <w:szCs w:val="32"/>
                <w:rtl/>
              </w:rPr>
              <w:t>العُقلا</w:t>
            </w:r>
            <w:proofErr w:type="spellEnd"/>
            <w:r w:rsidRPr="001E5193">
              <w:rPr>
                <w:rFonts w:ascii="Traditional Arabic" w:hAnsi="Traditional Arabic" w:hint="cs"/>
                <w:sz w:val="32"/>
                <w:szCs w:val="32"/>
                <w:rtl/>
              </w:rPr>
              <w:br/>
              <w:t>أيها المجهولُ فينا أجلا</w:t>
            </w:r>
            <w:r w:rsidRPr="001E5193">
              <w:rPr>
                <w:rFonts w:ascii="Traditional Arabic" w:hAnsi="Traditional Arabic" w:hint="cs"/>
                <w:sz w:val="32"/>
                <w:szCs w:val="32"/>
                <w:rtl/>
              </w:rPr>
              <w:br/>
            </w:r>
          </w:p>
        </w:tc>
        <w:tc>
          <w:tcPr>
            <w:tcW w:w="280" w:type="dxa"/>
          </w:tcPr>
          <w:p w14:paraId="09EC5521" w14:textId="77777777" w:rsidR="001E5193" w:rsidRPr="001E5193" w:rsidRDefault="001E5193" w:rsidP="00850521">
            <w:pPr>
              <w:bidi w:val="0"/>
              <w:spacing w:after="240"/>
              <w:ind w:firstLine="397"/>
              <w:jc w:val="both"/>
              <w:rPr>
                <w:rFonts w:ascii="Traditional Arabic" w:hAnsi="Traditional Arabic"/>
                <w:sz w:val="32"/>
                <w:szCs w:val="32"/>
                <w:rtl/>
              </w:rPr>
            </w:pPr>
          </w:p>
        </w:tc>
        <w:tc>
          <w:tcPr>
            <w:tcW w:w="2520" w:type="dxa"/>
          </w:tcPr>
          <w:p w14:paraId="4A8A991F" w14:textId="77777777" w:rsidR="001E5193" w:rsidRPr="001E5193" w:rsidRDefault="001E5193" w:rsidP="000D7627">
            <w:pPr>
              <w:spacing w:after="240"/>
              <w:ind w:firstLine="0"/>
              <w:jc w:val="both"/>
              <w:rPr>
                <w:rFonts w:ascii="Traditional Arabic" w:hAnsi="Traditional Arabic"/>
                <w:sz w:val="2"/>
                <w:szCs w:val="2"/>
                <w:rtl/>
              </w:rPr>
            </w:pPr>
            <w:r w:rsidRPr="001E5193">
              <w:rPr>
                <w:rFonts w:ascii="Traditional Arabic" w:hAnsi="Traditional Arabic" w:hint="cs"/>
                <w:sz w:val="32"/>
                <w:szCs w:val="32"/>
                <w:rtl/>
              </w:rPr>
              <w:t>ويحَ مَنْ قد كانَ عنه غفلا</w:t>
            </w:r>
            <w:r w:rsidRPr="001E5193">
              <w:rPr>
                <w:rFonts w:ascii="Traditional Arabic" w:hAnsi="Traditional Arabic" w:hint="cs"/>
                <w:sz w:val="32"/>
                <w:szCs w:val="32"/>
                <w:rtl/>
              </w:rPr>
              <w:br/>
              <w:t>إن من يطلبهُ الموتُ على</w:t>
            </w:r>
            <w:r w:rsidRPr="001E5193">
              <w:rPr>
                <w:rFonts w:ascii="Traditional Arabic" w:hAnsi="Traditional Arabic" w:hint="cs"/>
                <w:sz w:val="32"/>
                <w:szCs w:val="32"/>
                <w:rtl/>
              </w:rPr>
              <w:br/>
            </w:r>
          </w:p>
        </w:tc>
      </w:tr>
      <w:tr w:rsidR="001E5193" w:rsidRPr="001E5193" w14:paraId="213DD66A" w14:textId="77777777" w:rsidTr="005E39DD">
        <w:trPr>
          <w:trHeight w:val="502"/>
          <w:jc w:val="center"/>
        </w:trPr>
        <w:tc>
          <w:tcPr>
            <w:tcW w:w="5196" w:type="dxa"/>
            <w:gridSpan w:val="3"/>
          </w:tcPr>
          <w:p w14:paraId="0A23FA16" w14:textId="77777777" w:rsidR="001E5193" w:rsidRPr="00552923" w:rsidRDefault="001E5193" w:rsidP="00850521">
            <w:pPr>
              <w:spacing w:after="240"/>
              <w:ind w:firstLine="397"/>
              <w:jc w:val="center"/>
              <w:rPr>
                <w:rFonts w:ascii="Traditional Arabic" w:hAnsi="Traditional Arabic"/>
                <w:sz w:val="32"/>
                <w:szCs w:val="32"/>
                <w:rtl/>
              </w:rPr>
            </w:pPr>
            <w:r w:rsidRPr="00552923">
              <w:rPr>
                <w:rFonts w:ascii="Traditional Arabic" w:hAnsi="Traditional Arabic" w:hint="cs"/>
                <w:sz w:val="32"/>
                <w:szCs w:val="32"/>
                <w:rtl/>
              </w:rPr>
              <w:t>غرَّةٍ منه جديرٌ بالوحلْ</w:t>
            </w:r>
          </w:p>
        </w:tc>
      </w:tr>
    </w:tbl>
    <w:p w14:paraId="5C5771BB" w14:textId="77777777" w:rsidR="00030137" w:rsidRDefault="0003013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وقد نظرَ الشارعُ الحكيمُ إلى المؤمنِ حقيقة، الذي لا يشغلهُ عن ذكرِ ربِّهِ وآخرتهِ شاغلٌ في الأولِ والآخر. فقال: "</w:t>
      </w:r>
      <w:r w:rsidRPr="007F71F2">
        <w:rPr>
          <w:rFonts w:ascii="Traditional Arabic" w:hAnsi="Traditional Arabic" w:hint="cs"/>
          <w:b/>
          <w:bCs/>
          <w:sz w:val="32"/>
          <w:szCs w:val="32"/>
          <w:rtl/>
        </w:rPr>
        <w:t>موتُ الفجأةِ راحةٌ للمؤمن، وأخذةُ أسفٍ للفاجر</w:t>
      </w:r>
      <w:r>
        <w:rPr>
          <w:rFonts w:ascii="Traditional Arabic" w:hAnsi="Traditional Arabic" w:hint="cs"/>
          <w:sz w:val="32"/>
          <w:szCs w:val="32"/>
          <w:rtl/>
        </w:rPr>
        <w:t>". رواهُ الإمام أحمد بن حنبل والبيهقي عن عائشة</w:t>
      </w:r>
      <w:r w:rsidRPr="00432B1B">
        <w:rPr>
          <w:rStyle w:val="af2"/>
          <w:rtl/>
        </w:rPr>
        <w:t>(</w:t>
      </w:r>
      <w:r w:rsidRPr="00432B1B">
        <w:rPr>
          <w:rStyle w:val="af2"/>
          <w:rtl/>
        </w:rPr>
        <w:footnoteReference w:id="90"/>
      </w:r>
      <w:r w:rsidRPr="00432B1B">
        <w:rPr>
          <w:rStyle w:val="af2"/>
          <w:rtl/>
        </w:rPr>
        <w:t>)</w:t>
      </w:r>
      <w:r w:rsidR="00552923">
        <w:rPr>
          <w:rFonts w:ascii="Traditional Arabic" w:hAnsi="Traditional Arabic" w:hint="cs"/>
          <w:sz w:val="32"/>
          <w:szCs w:val="32"/>
          <w:rtl/>
        </w:rPr>
        <w:t>. فكنْ أيها المؤمنُ من الاحتياطِ والتأهُّبِ عند نظرِ نبيِّك، وأقلعْ عن ضلالِكَ وغيِّك، فما خُلقتَ إلا لعبادةِ ربِّك، فكفاكَ ما كان منكَ وبحسبك.</w:t>
      </w:r>
    </w:p>
    <w:tbl>
      <w:tblPr>
        <w:tblStyle w:val="aff4"/>
        <w:bidiVisual/>
        <w:tblW w:w="5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6"/>
        <w:gridCol w:w="280"/>
        <w:gridCol w:w="2520"/>
      </w:tblGrid>
      <w:tr w:rsidR="00974A26" w:rsidRPr="00974A26" w14:paraId="0B5840ED" w14:textId="77777777" w:rsidTr="005E39DD">
        <w:trPr>
          <w:trHeight w:val="502"/>
          <w:jc w:val="center"/>
        </w:trPr>
        <w:tc>
          <w:tcPr>
            <w:tcW w:w="2396" w:type="dxa"/>
          </w:tcPr>
          <w:p w14:paraId="21B2E8E1" w14:textId="77777777" w:rsidR="00974A26" w:rsidRPr="00974A26" w:rsidRDefault="00974A26" w:rsidP="009950E2">
            <w:pPr>
              <w:spacing w:after="240"/>
              <w:ind w:firstLine="0"/>
              <w:jc w:val="both"/>
              <w:rPr>
                <w:rFonts w:ascii="Traditional Arabic" w:hAnsi="Traditional Arabic"/>
                <w:sz w:val="2"/>
                <w:szCs w:val="2"/>
                <w:rtl/>
              </w:rPr>
            </w:pPr>
            <w:r w:rsidRPr="00974A26">
              <w:rPr>
                <w:rFonts w:ascii="Traditional Arabic" w:hAnsi="Traditional Arabic" w:hint="cs"/>
                <w:sz w:val="32"/>
                <w:szCs w:val="32"/>
                <w:rtl/>
              </w:rPr>
              <w:t>خلِّ للصلحِ يا خصيمُ محلّا</w:t>
            </w:r>
            <w:r w:rsidRPr="00974A26">
              <w:rPr>
                <w:rFonts w:ascii="Traditional Arabic" w:hAnsi="Traditional Arabic" w:hint="cs"/>
                <w:sz w:val="32"/>
                <w:szCs w:val="32"/>
                <w:rtl/>
              </w:rPr>
              <w:br/>
            </w:r>
          </w:p>
        </w:tc>
        <w:tc>
          <w:tcPr>
            <w:tcW w:w="280" w:type="dxa"/>
          </w:tcPr>
          <w:p w14:paraId="679CC053" w14:textId="77777777" w:rsidR="00974A26" w:rsidRPr="00974A26" w:rsidRDefault="00974A26" w:rsidP="00850521">
            <w:pPr>
              <w:bidi w:val="0"/>
              <w:spacing w:after="240"/>
              <w:ind w:firstLine="397"/>
              <w:jc w:val="both"/>
              <w:rPr>
                <w:rFonts w:ascii="Traditional Arabic" w:hAnsi="Traditional Arabic"/>
                <w:sz w:val="32"/>
                <w:szCs w:val="32"/>
                <w:rtl/>
              </w:rPr>
            </w:pPr>
          </w:p>
        </w:tc>
        <w:tc>
          <w:tcPr>
            <w:tcW w:w="2520" w:type="dxa"/>
          </w:tcPr>
          <w:p w14:paraId="038B2006" w14:textId="77777777" w:rsidR="00974A26" w:rsidRPr="00974A26" w:rsidRDefault="00974A26" w:rsidP="009950E2">
            <w:pPr>
              <w:spacing w:after="240"/>
              <w:ind w:firstLine="0"/>
              <w:jc w:val="both"/>
              <w:rPr>
                <w:rFonts w:ascii="Traditional Arabic" w:hAnsi="Traditional Arabic"/>
                <w:sz w:val="2"/>
                <w:szCs w:val="2"/>
                <w:rtl/>
              </w:rPr>
            </w:pPr>
            <w:r w:rsidRPr="00974A26">
              <w:rPr>
                <w:rFonts w:ascii="Traditional Arabic" w:hAnsi="Traditional Arabic" w:hint="cs"/>
                <w:sz w:val="32"/>
                <w:szCs w:val="32"/>
                <w:rtl/>
              </w:rPr>
              <w:t>وارْعَ عهداً لمن عرفتَ وإلّا</w:t>
            </w:r>
            <w:r w:rsidRPr="00974A26">
              <w:rPr>
                <w:rFonts w:ascii="Traditional Arabic" w:hAnsi="Traditional Arabic" w:hint="cs"/>
                <w:sz w:val="32"/>
                <w:szCs w:val="32"/>
                <w:rtl/>
              </w:rPr>
              <w:br/>
            </w:r>
          </w:p>
        </w:tc>
      </w:tr>
    </w:tbl>
    <w:p w14:paraId="53BF8728" w14:textId="77777777" w:rsidR="0093527B" w:rsidRDefault="0093527B" w:rsidP="00850521">
      <w:pPr>
        <w:spacing w:after="240"/>
        <w:ind w:firstLine="397"/>
        <w:jc w:val="center"/>
        <w:rPr>
          <w:rFonts w:ascii="Traditional Arabic" w:hAnsi="Traditional Arabic"/>
          <w:b/>
          <w:bCs/>
          <w:sz w:val="36"/>
          <w:szCs w:val="32"/>
          <w:rtl/>
        </w:rPr>
      </w:pPr>
    </w:p>
    <w:p w14:paraId="75B0F92C" w14:textId="77777777" w:rsidR="00974A26" w:rsidRPr="005025CD" w:rsidRDefault="005025CD" w:rsidP="00850521">
      <w:pPr>
        <w:spacing w:after="240"/>
        <w:ind w:firstLine="397"/>
        <w:jc w:val="center"/>
        <w:rPr>
          <w:rFonts w:ascii="Traditional Arabic" w:hAnsi="Traditional Arabic"/>
          <w:b/>
          <w:bCs/>
          <w:sz w:val="36"/>
          <w:szCs w:val="32"/>
          <w:rtl/>
        </w:rPr>
      </w:pPr>
      <w:r>
        <w:rPr>
          <w:rFonts w:ascii="Traditional Arabic" w:hAnsi="Traditional Arabic" w:hint="cs"/>
          <w:b/>
          <w:bCs/>
          <w:sz w:val="36"/>
          <w:szCs w:val="32"/>
          <w:rtl/>
        </w:rPr>
        <w:lastRenderedPageBreak/>
        <w:t>ا</w:t>
      </w:r>
      <w:r w:rsidR="00974A26" w:rsidRPr="005025CD">
        <w:rPr>
          <w:rFonts w:ascii="Traditional Arabic" w:hAnsi="Traditional Arabic" w:hint="cs"/>
          <w:b/>
          <w:bCs/>
          <w:sz w:val="36"/>
          <w:szCs w:val="32"/>
          <w:rtl/>
        </w:rPr>
        <w:t>لتبصر بعواقب الأمور</w:t>
      </w:r>
    </w:p>
    <w:p w14:paraId="2153FF8D" w14:textId="77777777" w:rsidR="00974A26" w:rsidRPr="007F71F2" w:rsidRDefault="00974A26" w:rsidP="00850521">
      <w:pPr>
        <w:spacing w:after="240"/>
        <w:ind w:firstLine="397"/>
        <w:jc w:val="center"/>
        <w:rPr>
          <w:rFonts w:ascii="Traditional Arabic" w:hAnsi="Traditional Arabic"/>
          <w:b/>
          <w:bCs/>
          <w:sz w:val="32"/>
          <w:szCs w:val="32"/>
          <w:rtl/>
        </w:rPr>
      </w:pPr>
      <w:r w:rsidRPr="007F71F2">
        <w:rPr>
          <w:rFonts w:ascii="Traditional Arabic" w:hAnsi="Traditional Arabic" w:hint="cs"/>
          <w:b/>
          <w:bCs/>
          <w:sz w:val="32"/>
          <w:szCs w:val="32"/>
          <w:rtl/>
        </w:rPr>
        <w:t>النظر بحال أهل القبور</w:t>
      </w:r>
      <w:r w:rsidR="00CA2ABB" w:rsidRPr="007F71F2">
        <w:rPr>
          <w:rFonts w:ascii="Traditional Arabic" w:hAnsi="Traditional Arabic"/>
          <w:b/>
          <w:bCs/>
          <w:sz w:val="32"/>
          <w:szCs w:val="32"/>
          <w:rtl/>
        </w:rPr>
        <w:fldChar w:fldCharType="begin"/>
      </w:r>
      <w:r w:rsidR="00CD3595" w:rsidRPr="007F71F2">
        <w:rPr>
          <w:b/>
          <w:bCs/>
        </w:rPr>
        <w:instrText xml:space="preserve"> XE "</w:instrText>
      </w:r>
      <w:r w:rsidR="00CD3595" w:rsidRPr="007F71F2">
        <w:rPr>
          <w:rFonts w:ascii="Traditional Arabic" w:hAnsi="Traditional Arabic" w:hint="cs"/>
          <w:b/>
          <w:bCs/>
          <w:sz w:val="36"/>
          <w:szCs w:val="32"/>
          <w:rtl/>
        </w:rPr>
        <w:instrText>التبصر بعواقب الأمور</w:instrText>
      </w:r>
      <w:r w:rsidR="00CD3595" w:rsidRPr="007F71F2">
        <w:rPr>
          <w:b/>
          <w:bCs/>
        </w:rPr>
        <w:instrText xml:space="preserve">" </w:instrText>
      </w:r>
      <w:r w:rsidR="00CA2ABB" w:rsidRPr="007F71F2">
        <w:rPr>
          <w:rFonts w:ascii="Traditional Arabic" w:hAnsi="Traditional Arabic"/>
          <w:b/>
          <w:bCs/>
          <w:sz w:val="32"/>
          <w:szCs w:val="32"/>
          <w:rtl/>
        </w:rPr>
        <w:fldChar w:fldCharType="end"/>
      </w:r>
    </w:p>
    <w:p w14:paraId="2E7F93B9" w14:textId="77777777" w:rsidR="00636811" w:rsidRPr="005025CD" w:rsidRDefault="00636811" w:rsidP="00850521">
      <w:pPr>
        <w:spacing w:after="240"/>
        <w:ind w:firstLine="397"/>
        <w:jc w:val="center"/>
        <w:rPr>
          <w:rFonts w:ascii="Traditional Arabic" w:hAnsi="Traditional Arabic"/>
          <w:sz w:val="32"/>
          <w:szCs w:val="32"/>
          <w:rtl/>
        </w:rPr>
      </w:pPr>
    </w:p>
    <w:p w14:paraId="6F52EF54" w14:textId="77777777" w:rsidR="00974A26" w:rsidRDefault="00974A2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هم أناسٌ </w:t>
      </w:r>
      <w:r w:rsidR="002502D1">
        <w:rPr>
          <w:rFonts w:ascii="Traditional Arabic" w:hAnsi="Traditional Arabic" w:hint="cs"/>
          <w:sz w:val="32"/>
          <w:szCs w:val="32"/>
          <w:rtl/>
        </w:rPr>
        <w:t>كانوا كما تعلم، من مالكٍ ومملوك،</w:t>
      </w:r>
      <w:r>
        <w:rPr>
          <w:rFonts w:ascii="Traditional Arabic" w:hAnsi="Traditional Arabic" w:hint="cs"/>
          <w:sz w:val="32"/>
          <w:szCs w:val="32"/>
          <w:rtl/>
        </w:rPr>
        <w:t xml:space="preserve"> ومنغَّصٍ ومنع</w:t>
      </w:r>
      <w:r w:rsidR="007F71F2">
        <w:rPr>
          <w:rFonts w:ascii="Traditional Arabic" w:hAnsi="Traditional Arabic" w:hint="cs"/>
          <w:sz w:val="32"/>
          <w:szCs w:val="32"/>
          <w:rtl/>
        </w:rPr>
        <w:t>َّ</w:t>
      </w:r>
      <w:r>
        <w:rPr>
          <w:rFonts w:ascii="Traditional Arabic" w:hAnsi="Traditional Arabic" w:hint="cs"/>
          <w:sz w:val="32"/>
          <w:szCs w:val="32"/>
          <w:rtl/>
        </w:rPr>
        <w:t>م، وعالمٍ وجاهل، ونابهٍ وخامل، وغنيٍّ وفقير، وسيِّدٍ وأجير، وصحيحٍ ومريض، وسليمٍ ومَهيض، وتقيٍّ وشقيّ، وملوَّثٍ ونقيّ، ومن كلِّ ما خلقَ الله زوجينِ اثنين، ولا أثرَ بعد عين، بانوا بعد ما كانوا، وأذلَّ عزَّهم الموتُ فهانوا.</w:t>
      </w:r>
    </w:p>
    <w:p w14:paraId="5BB46286" w14:textId="77777777" w:rsidR="00974A26" w:rsidRDefault="00974A2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نُقلوا من سعةِ القصور، إلى ضيقِ القبور، ومن ضياءِ الأسرَّةِ والمهود، إلى ظلامِ الأجداثِ واللحود، ومن ملاعبةِ الجواري والغلمان، إلى مقاساةِ ألمِ الهوامِ والديدان، ومن التنعُّم بأنواعِ الطعامِ والشراب، إلى التمرُّغِ على العفارِ والتراب، غُيِّبوا في صدعٍ من الأرضِ ممدودين، لا موسَّدين ولا ممهَّدين، أغنياءَ عما تركوا، فقراءَ إلى ما إليه سُلكوا، حُملوا إلى قبورهم ولم يُدعَوا ركباناً، وأُنزلوا في لحودهم ولم يُسمَّوا ضيفاناً.</w:t>
      </w:r>
    </w:p>
    <w:p w14:paraId="32349602" w14:textId="77777777" w:rsidR="00974A26" w:rsidRDefault="0012136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جُعلتْ لهم من الضريحِ أكناناً، </w:t>
      </w:r>
      <w:r w:rsidR="00C07868">
        <w:rPr>
          <w:rFonts w:ascii="Traditional Arabic" w:hAnsi="Traditional Arabic" w:hint="cs"/>
          <w:sz w:val="32"/>
          <w:szCs w:val="32"/>
          <w:rtl/>
        </w:rPr>
        <w:t>ومن الترابِ أكفاناً، ومن الرُّفاتِ جيراناً، خلعوا الأسباب، وفارقوا الأحباب، وجاوروا التراب، وواجهوا السؤالَ والجواب، ذهبوا وقد أبقَوا عليهم التبعات، وتقطَّعت أنفسهم من التفريطِ والتقصيرِ حسرات، لا يجيبونَ م</w:t>
      </w:r>
      <w:r w:rsidR="007F71F2">
        <w:rPr>
          <w:rFonts w:ascii="Traditional Arabic" w:hAnsi="Traditional Arabic" w:hint="cs"/>
          <w:sz w:val="32"/>
          <w:szCs w:val="32"/>
          <w:rtl/>
        </w:rPr>
        <w:t>َ</w:t>
      </w:r>
      <w:r w:rsidR="00C07868">
        <w:rPr>
          <w:rFonts w:ascii="Traditional Arabic" w:hAnsi="Traditional Arabic" w:hint="cs"/>
          <w:sz w:val="32"/>
          <w:szCs w:val="32"/>
          <w:rtl/>
        </w:rPr>
        <w:t>ن دعاهم، ولا يلوونَ على من نعاهم، جميعٌ وهم آحاد، جيرانٌ وهم أبعاد، قرضهم الموتُ جيلاً بعد جيل، وسُوِّيَ الترابُ بين العزيزِ منهم والذليل، لا يُعرَفُ فيهم المأمورُ من الأمير، ولا المطلَقُ من الأسير، ولا الغنيُّ من الفقير، ولا السيِّدُ من الأجير، ولا لابسُ القطنِ من لابسِ الحرير.</w:t>
      </w:r>
    </w:p>
    <w:tbl>
      <w:tblPr>
        <w:tblStyle w:val="aff4"/>
        <w:bidiVisual/>
        <w:tblW w:w="5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4"/>
        <w:gridCol w:w="280"/>
        <w:gridCol w:w="2767"/>
      </w:tblGrid>
      <w:tr w:rsidR="0052734B" w:rsidRPr="009950E2" w14:paraId="345CB4B3" w14:textId="77777777" w:rsidTr="00A115F1">
        <w:trPr>
          <w:trHeight w:val="502"/>
          <w:jc w:val="center"/>
        </w:trPr>
        <w:tc>
          <w:tcPr>
            <w:tcW w:w="2634" w:type="dxa"/>
          </w:tcPr>
          <w:p w14:paraId="266B90B6" w14:textId="77777777" w:rsidR="0052734B" w:rsidRPr="009950E2" w:rsidRDefault="0052734B" w:rsidP="009950E2">
            <w:pPr>
              <w:spacing w:after="240"/>
              <w:ind w:firstLine="0"/>
              <w:jc w:val="both"/>
              <w:rPr>
                <w:rFonts w:ascii="Traditional Arabic" w:hAnsi="Traditional Arabic"/>
                <w:sz w:val="2"/>
                <w:szCs w:val="2"/>
                <w:rtl/>
              </w:rPr>
            </w:pPr>
            <w:r w:rsidRPr="009950E2">
              <w:rPr>
                <w:rFonts w:ascii="Traditional Arabic" w:hAnsi="Traditional Arabic" w:hint="cs"/>
                <w:sz w:val="32"/>
                <w:szCs w:val="32"/>
                <w:rtl/>
              </w:rPr>
              <w:t>إذا كان هذا التربُ يجمعُ بيننا</w:t>
            </w:r>
            <w:r w:rsidRPr="009950E2">
              <w:rPr>
                <w:rFonts w:ascii="Traditional Arabic" w:hAnsi="Traditional Arabic" w:hint="cs"/>
                <w:sz w:val="32"/>
                <w:szCs w:val="32"/>
                <w:rtl/>
              </w:rPr>
              <w:br/>
            </w:r>
          </w:p>
        </w:tc>
        <w:tc>
          <w:tcPr>
            <w:tcW w:w="280" w:type="dxa"/>
          </w:tcPr>
          <w:p w14:paraId="079B629F" w14:textId="77777777" w:rsidR="0052734B" w:rsidRPr="009950E2" w:rsidRDefault="0052734B" w:rsidP="00850521">
            <w:pPr>
              <w:bidi w:val="0"/>
              <w:spacing w:after="240"/>
              <w:ind w:firstLine="397"/>
              <w:jc w:val="both"/>
              <w:rPr>
                <w:rFonts w:ascii="Traditional Arabic" w:hAnsi="Traditional Arabic"/>
                <w:sz w:val="32"/>
                <w:szCs w:val="32"/>
                <w:rtl/>
              </w:rPr>
            </w:pPr>
          </w:p>
        </w:tc>
        <w:tc>
          <w:tcPr>
            <w:tcW w:w="2767" w:type="dxa"/>
          </w:tcPr>
          <w:p w14:paraId="6F2332B1" w14:textId="77777777" w:rsidR="0052734B" w:rsidRPr="009950E2" w:rsidRDefault="0052734B" w:rsidP="009950E2">
            <w:pPr>
              <w:spacing w:after="240"/>
              <w:ind w:firstLine="0"/>
              <w:jc w:val="both"/>
              <w:rPr>
                <w:rFonts w:ascii="Traditional Arabic" w:hAnsi="Traditional Arabic"/>
                <w:sz w:val="2"/>
                <w:szCs w:val="2"/>
                <w:rtl/>
              </w:rPr>
            </w:pPr>
            <w:r w:rsidRPr="009950E2">
              <w:rPr>
                <w:rFonts w:ascii="Traditional Arabic" w:hAnsi="Traditional Arabic" w:hint="cs"/>
                <w:sz w:val="32"/>
                <w:szCs w:val="32"/>
                <w:rtl/>
              </w:rPr>
              <w:t>فأهلُ الرزايا مثلُ أهلِ الممالكِ</w:t>
            </w:r>
            <w:r w:rsidR="00852979" w:rsidRPr="009950E2">
              <w:rPr>
                <w:rStyle w:val="af2"/>
                <w:sz w:val="32"/>
                <w:szCs w:val="32"/>
                <w:rtl/>
              </w:rPr>
              <w:t>(</w:t>
            </w:r>
            <w:r w:rsidR="00852979" w:rsidRPr="009950E2">
              <w:rPr>
                <w:rStyle w:val="af2"/>
                <w:sz w:val="32"/>
                <w:szCs w:val="32"/>
                <w:rtl/>
              </w:rPr>
              <w:footnoteReference w:id="91"/>
            </w:r>
            <w:r w:rsidR="00852979" w:rsidRPr="009950E2">
              <w:rPr>
                <w:rStyle w:val="af2"/>
                <w:sz w:val="32"/>
                <w:szCs w:val="32"/>
                <w:rtl/>
              </w:rPr>
              <w:t>)</w:t>
            </w:r>
            <w:r w:rsidRPr="009950E2">
              <w:rPr>
                <w:rFonts w:ascii="Traditional Arabic" w:hAnsi="Traditional Arabic" w:hint="cs"/>
                <w:sz w:val="32"/>
                <w:szCs w:val="32"/>
                <w:rtl/>
              </w:rPr>
              <w:br/>
            </w:r>
          </w:p>
        </w:tc>
      </w:tr>
    </w:tbl>
    <w:p w14:paraId="638D0F5E" w14:textId="58C88E04" w:rsidR="00C07868" w:rsidRDefault="00AD7E5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تمزّ</w:t>
      </w:r>
      <w:r w:rsidR="009B5FC8">
        <w:rPr>
          <w:rFonts w:ascii="Traditional Arabic" w:hAnsi="Traditional Arabic" w:hint="cs"/>
          <w:sz w:val="32"/>
          <w:szCs w:val="32"/>
          <w:rtl/>
        </w:rPr>
        <w:t xml:space="preserve">َقتْ منهم الجلود، وسالتْ أعينهم </w:t>
      </w:r>
      <w:r>
        <w:rPr>
          <w:rFonts w:ascii="Traditional Arabic" w:hAnsi="Traditional Arabic" w:hint="cs"/>
          <w:sz w:val="32"/>
          <w:szCs w:val="32"/>
          <w:rtl/>
        </w:rPr>
        <w:t>فوقَ الخدود، وتفكَّكتْ منهم العظام، وتلاشتْ منهم الأجسام، يجري الصديدُ من أجسادٍ طالما نظَّفوها؛ ويسيحُ القيحُ من أبدانٍ كثرَ ما أترفوها، وجوههم في الترابِ معفَّرة، وعظامهم من البلى نَخِرة، وجماجمهمْ من طولِ المقامِ مكسَّرة، وروائحهم متغيِّرة، بعد ما كانتْ عطرة، ومحاس</w:t>
      </w:r>
      <w:r w:rsidR="00C82067">
        <w:rPr>
          <w:rFonts w:ascii="Traditional Arabic" w:hAnsi="Traditional Arabic" w:hint="cs"/>
          <w:sz w:val="32"/>
          <w:szCs w:val="32"/>
          <w:rtl/>
        </w:rPr>
        <w:t>نهم مستنكرة، بعد ما كانتْ نضرة،</w:t>
      </w:r>
      <w:r w:rsidR="00B44D7D" w:rsidRPr="00B44D7D">
        <w:rPr>
          <w:rtl/>
        </w:rPr>
        <w:t xml:space="preserve"> </w:t>
      </w:r>
      <w:r w:rsidR="00B44D7D">
        <w:rPr>
          <w:rFonts w:hint="cs"/>
          <w:rtl/>
        </w:rPr>
        <w:t>{</w:t>
      </w:r>
      <w:r w:rsidR="00B44D7D" w:rsidRPr="00B44D7D">
        <w:rPr>
          <w:rFonts w:ascii="Traditional Arabic" w:hAnsi="Traditional Arabic"/>
          <w:sz w:val="32"/>
          <w:szCs w:val="32"/>
          <w:rtl/>
        </w:rPr>
        <w:t>لَوِ اطَّلَعْتَ عَلَيْهِمْ لَوَلَّيْتَ مِنْهُمْ فِرَارًا وَلَمُلِئْتَ مِنْهُمْ رُعْبًا</w:t>
      </w:r>
      <w:r w:rsidR="00B44D7D">
        <w:rPr>
          <w:rFonts w:ascii="Traditional Arabic" w:hAnsi="Traditional Arabic" w:hint="cs"/>
          <w:sz w:val="32"/>
          <w:szCs w:val="32"/>
          <w:rtl/>
        </w:rPr>
        <w:t>}</w:t>
      </w:r>
      <w:r w:rsidR="00C82067" w:rsidRPr="00852979">
        <w:rPr>
          <w:rStyle w:val="af2"/>
          <w:rtl/>
        </w:rPr>
        <w:t>(</w:t>
      </w:r>
      <w:r w:rsidR="00C82067" w:rsidRPr="00852979">
        <w:rPr>
          <w:rStyle w:val="af2"/>
          <w:rtl/>
        </w:rPr>
        <w:footnoteReference w:id="92"/>
      </w:r>
      <w:r w:rsidR="00C82067" w:rsidRPr="00852979">
        <w:rPr>
          <w:rStyle w:val="af2"/>
          <w:rtl/>
        </w:rPr>
        <w:t>)</w:t>
      </w:r>
      <w:r w:rsidR="00C82067">
        <w:rPr>
          <w:rFonts w:ascii="Arial" w:hAnsi="Arial" w:cs="Arial" w:hint="cs"/>
          <w:color w:val="9DAB0C"/>
          <w:sz w:val="27"/>
          <w:szCs w:val="27"/>
          <w:rtl/>
        </w:rPr>
        <w:t xml:space="preserve"> </w:t>
      </w:r>
      <w:proofErr w:type="spellStart"/>
      <w:r w:rsidR="009B5FC8">
        <w:rPr>
          <w:rFonts w:ascii="Traditional Arabic" w:hAnsi="Traditional Arabic" w:hint="cs"/>
          <w:sz w:val="32"/>
          <w:szCs w:val="32"/>
          <w:rtl/>
        </w:rPr>
        <w:t>وانذعاراً</w:t>
      </w:r>
      <w:proofErr w:type="spellEnd"/>
      <w:r w:rsidR="009B5FC8">
        <w:rPr>
          <w:rFonts w:ascii="Traditional Arabic" w:hAnsi="Traditional Arabic" w:hint="cs"/>
          <w:sz w:val="32"/>
          <w:szCs w:val="32"/>
          <w:rtl/>
        </w:rPr>
        <w:t xml:space="preserve">، ذهبتْ أيامهم، وطُمستْ أعلامهم، وطحنَ الترابُ عظامهم، فلم يُغنِ عنهم مالهم وكسبهم، ولم </w:t>
      </w:r>
      <w:r w:rsidR="009B5FC8">
        <w:rPr>
          <w:rFonts w:ascii="Traditional Arabic" w:hAnsi="Traditional Arabic" w:hint="cs"/>
          <w:sz w:val="32"/>
          <w:szCs w:val="32"/>
          <w:rtl/>
        </w:rPr>
        <w:lastRenderedPageBreak/>
        <w:t>تُفدهم مقاماتهم ورتبهم، أصبحوا تحت أطباقِ الثرى جسداً هامداً، ورفاتاً سحيقاً، وصعيداً جُرزاً</w:t>
      </w:r>
      <w:r w:rsidR="001F3B6A" w:rsidRPr="00852979">
        <w:rPr>
          <w:rStyle w:val="af2"/>
          <w:rtl/>
        </w:rPr>
        <w:t>(</w:t>
      </w:r>
      <w:r w:rsidR="001F3B6A" w:rsidRPr="00852979">
        <w:rPr>
          <w:rStyle w:val="af2"/>
          <w:rtl/>
        </w:rPr>
        <w:footnoteReference w:id="93"/>
      </w:r>
      <w:r w:rsidR="001F3B6A" w:rsidRPr="00852979">
        <w:rPr>
          <w:rStyle w:val="af2"/>
          <w:rtl/>
        </w:rPr>
        <w:t>)</w:t>
      </w:r>
      <w:r w:rsidR="009B5FC8">
        <w:rPr>
          <w:rFonts w:ascii="Traditional Arabic" w:hAnsi="Traditional Arabic" w:hint="cs"/>
          <w:sz w:val="32"/>
          <w:szCs w:val="32"/>
          <w:rtl/>
        </w:rPr>
        <w:t>، سحبتْ عليهم الدنيا أذيالَ الفنا، وأسكنتهم دارَ البلى، فها كلُّ واحدٍ منهم قرينُ جدثٍ لا يؤم</w:t>
      </w:r>
      <w:r w:rsidR="00806F55">
        <w:rPr>
          <w:rFonts w:ascii="Traditional Arabic" w:hAnsi="Traditional Arabic" w:hint="cs"/>
          <w:sz w:val="32"/>
          <w:szCs w:val="32"/>
          <w:rtl/>
        </w:rPr>
        <w:t>َّ</w:t>
      </w:r>
      <w:r w:rsidR="009B5FC8">
        <w:rPr>
          <w:rFonts w:ascii="Traditional Arabic" w:hAnsi="Traditional Arabic" w:hint="cs"/>
          <w:sz w:val="32"/>
          <w:szCs w:val="32"/>
          <w:rtl/>
        </w:rPr>
        <w:t>ل، ورهينُ شعثٍ لا يرجَّل، بعد نضارةِ النعيم، وغضارةِ العيشِ الوسيم، زوِّدَ من مالهِ كفناً، وغودرَ بعمله مرتهناً؛ في قبرٍ يطولُ فيه إلى المعادِ سُباته، و</w:t>
      </w:r>
      <w:r w:rsidR="00E44F5E">
        <w:rPr>
          <w:rFonts w:ascii="Traditional Arabic" w:hAnsi="Traditional Arabic" w:hint="cs"/>
          <w:sz w:val="32"/>
          <w:szCs w:val="32"/>
          <w:rtl/>
        </w:rPr>
        <w:t>ما معهُ إل</w:t>
      </w:r>
      <w:r w:rsidR="00806F55">
        <w:rPr>
          <w:rFonts w:ascii="Traditional Arabic" w:hAnsi="Traditional Arabic" w:hint="cs"/>
          <w:sz w:val="32"/>
          <w:szCs w:val="32"/>
          <w:rtl/>
        </w:rPr>
        <w:t>ا</w:t>
      </w:r>
      <w:r w:rsidR="00E44F5E">
        <w:rPr>
          <w:rFonts w:ascii="Traditional Arabic" w:hAnsi="Traditional Arabic" w:hint="cs"/>
          <w:sz w:val="32"/>
          <w:szCs w:val="32"/>
          <w:rtl/>
        </w:rPr>
        <w:t xml:space="preserve"> حسناتهُ أو سيِّئاته.</w:t>
      </w:r>
    </w:p>
    <w:p w14:paraId="359368E8" w14:textId="77777777" w:rsidR="00E44F5E" w:rsidRDefault="00E44F5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قال البديعُ الهمذاني، المتوفى سنة 398هـ:</w:t>
      </w:r>
    </w:p>
    <w:tbl>
      <w:tblPr>
        <w:tblStyle w:val="aff4"/>
        <w:bidiVisual/>
        <w:tblW w:w="6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3"/>
        <w:gridCol w:w="280"/>
        <w:gridCol w:w="2887"/>
      </w:tblGrid>
      <w:tr w:rsidR="007E381D" w:rsidRPr="00A115F1" w14:paraId="4C3E6066" w14:textId="77777777" w:rsidTr="00A115F1">
        <w:trPr>
          <w:trHeight w:val="502"/>
          <w:jc w:val="center"/>
        </w:trPr>
        <w:tc>
          <w:tcPr>
            <w:tcW w:w="3043" w:type="dxa"/>
          </w:tcPr>
          <w:p w14:paraId="732C6B5D" w14:textId="77777777" w:rsidR="007E381D" w:rsidRPr="00A115F1" w:rsidRDefault="007E381D"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فهم في بطونِ الأرضِ بعد ظهورها</w:t>
            </w:r>
            <w:r w:rsidRPr="00A115F1">
              <w:rPr>
                <w:rFonts w:ascii="Traditional Arabic" w:hAnsi="Traditional Arabic" w:hint="cs"/>
                <w:sz w:val="32"/>
                <w:szCs w:val="32"/>
                <w:rtl/>
              </w:rPr>
              <w:br/>
              <w:t>تخلَّوا عن الدنيا وما جمعوا لها</w:t>
            </w:r>
            <w:r w:rsidRPr="00A115F1">
              <w:rPr>
                <w:rFonts w:ascii="Traditional Arabic" w:hAnsi="Traditional Arabic" w:hint="cs"/>
                <w:sz w:val="32"/>
                <w:szCs w:val="32"/>
                <w:rtl/>
              </w:rPr>
              <w:br/>
              <w:t>خلتْ د</w:t>
            </w:r>
            <w:r w:rsidR="00806F55" w:rsidRPr="00A115F1">
              <w:rPr>
                <w:rFonts w:ascii="Traditional Arabic" w:hAnsi="Traditional Arabic" w:hint="cs"/>
                <w:sz w:val="32"/>
                <w:szCs w:val="32"/>
                <w:rtl/>
              </w:rPr>
              <w:t>ُ</w:t>
            </w:r>
            <w:r w:rsidRPr="00A115F1">
              <w:rPr>
                <w:rFonts w:ascii="Traditional Arabic" w:hAnsi="Traditional Arabic" w:hint="cs"/>
                <w:sz w:val="32"/>
                <w:szCs w:val="32"/>
                <w:rtl/>
              </w:rPr>
              <w:t>ورهم منهم وأقوتْ عِراصُهم</w:t>
            </w:r>
            <w:r w:rsidRPr="00A115F1">
              <w:rPr>
                <w:rFonts w:ascii="Traditional Arabic" w:hAnsi="Traditional Arabic" w:hint="cs"/>
                <w:sz w:val="32"/>
                <w:szCs w:val="32"/>
                <w:rtl/>
              </w:rPr>
              <w:br/>
              <w:t>وأنت على الدنيا حريصٌ منافسٌ</w:t>
            </w:r>
            <w:r w:rsidRPr="00A115F1">
              <w:rPr>
                <w:rFonts w:ascii="Traditional Arabic" w:hAnsi="Traditional Arabic" w:hint="cs"/>
                <w:sz w:val="32"/>
                <w:szCs w:val="32"/>
                <w:rtl/>
              </w:rPr>
              <w:br/>
              <w:t xml:space="preserve">وإن </w:t>
            </w:r>
            <w:proofErr w:type="spellStart"/>
            <w:r w:rsidRPr="00A115F1">
              <w:rPr>
                <w:rFonts w:ascii="Traditional Arabic" w:hAnsi="Traditional Arabic" w:hint="cs"/>
                <w:sz w:val="32"/>
                <w:szCs w:val="32"/>
                <w:rtl/>
              </w:rPr>
              <w:t>امر</w:t>
            </w:r>
            <w:r w:rsidR="00806F55" w:rsidRPr="00A115F1">
              <w:rPr>
                <w:rFonts w:ascii="Traditional Arabic" w:hAnsi="Traditional Arabic" w:hint="cs"/>
                <w:sz w:val="32"/>
                <w:szCs w:val="32"/>
                <w:rtl/>
              </w:rPr>
              <w:t>ءًا</w:t>
            </w:r>
            <w:proofErr w:type="spellEnd"/>
            <w:r w:rsidRPr="00A115F1">
              <w:rPr>
                <w:rFonts w:ascii="Traditional Arabic" w:hAnsi="Traditional Arabic" w:hint="cs"/>
                <w:sz w:val="32"/>
                <w:szCs w:val="32"/>
                <w:rtl/>
              </w:rPr>
              <w:t xml:space="preserve"> يسعى لدنياهُ جاهداً</w:t>
            </w:r>
            <w:r w:rsidRPr="00A115F1">
              <w:rPr>
                <w:rFonts w:ascii="Traditional Arabic" w:hAnsi="Traditional Arabic" w:hint="cs"/>
                <w:sz w:val="32"/>
                <w:szCs w:val="32"/>
                <w:rtl/>
              </w:rPr>
              <w:br/>
            </w:r>
          </w:p>
        </w:tc>
        <w:tc>
          <w:tcPr>
            <w:tcW w:w="280" w:type="dxa"/>
          </w:tcPr>
          <w:p w14:paraId="0A1FBBE2" w14:textId="77777777" w:rsidR="007E381D" w:rsidRPr="00A115F1" w:rsidRDefault="007E381D" w:rsidP="00850521">
            <w:pPr>
              <w:bidi w:val="0"/>
              <w:spacing w:after="240"/>
              <w:ind w:firstLine="397"/>
              <w:jc w:val="both"/>
              <w:rPr>
                <w:rFonts w:ascii="Traditional Arabic" w:hAnsi="Traditional Arabic"/>
                <w:sz w:val="32"/>
                <w:szCs w:val="32"/>
                <w:rtl/>
              </w:rPr>
            </w:pPr>
          </w:p>
        </w:tc>
        <w:tc>
          <w:tcPr>
            <w:tcW w:w="2887" w:type="dxa"/>
          </w:tcPr>
          <w:p w14:paraId="7E77928E" w14:textId="77777777" w:rsidR="007E381D" w:rsidRPr="00A115F1" w:rsidRDefault="007E381D"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محاسنهم فيها بَوالٍ دوائرُ</w:t>
            </w:r>
            <w:r w:rsidRPr="00A115F1">
              <w:rPr>
                <w:rFonts w:ascii="Traditional Arabic" w:hAnsi="Traditional Arabic" w:hint="cs"/>
                <w:sz w:val="32"/>
                <w:szCs w:val="32"/>
                <w:rtl/>
              </w:rPr>
              <w:br/>
              <w:t>وضمَّتهم تحتَ الترابِ الحفائرُ</w:t>
            </w:r>
            <w:r w:rsidRPr="00A115F1">
              <w:rPr>
                <w:rFonts w:ascii="Traditional Arabic" w:hAnsi="Traditional Arabic" w:hint="cs"/>
                <w:sz w:val="32"/>
                <w:szCs w:val="32"/>
                <w:rtl/>
              </w:rPr>
              <w:br/>
              <w:t>وساقتهم نحو المنايا المقادرُ</w:t>
            </w:r>
            <w:r w:rsidR="000E5D5F" w:rsidRPr="00A115F1">
              <w:rPr>
                <w:rStyle w:val="af2"/>
                <w:sz w:val="32"/>
                <w:szCs w:val="32"/>
                <w:rtl/>
              </w:rPr>
              <w:t>(</w:t>
            </w:r>
            <w:r w:rsidR="000E5D5F" w:rsidRPr="00A115F1">
              <w:rPr>
                <w:rStyle w:val="af2"/>
                <w:sz w:val="32"/>
                <w:szCs w:val="32"/>
                <w:rtl/>
              </w:rPr>
              <w:footnoteReference w:id="94"/>
            </w:r>
            <w:r w:rsidR="000E5D5F" w:rsidRPr="00A115F1">
              <w:rPr>
                <w:rStyle w:val="af2"/>
                <w:sz w:val="32"/>
                <w:szCs w:val="32"/>
                <w:rtl/>
              </w:rPr>
              <w:t>)</w:t>
            </w:r>
            <w:r w:rsidRPr="00A115F1">
              <w:rPr>
                <w:rFonts w:ascii="Traditional Arabic" w:hAnsi="Traditional Arabic" w:hint="cs"/>
                <w:sz w:val="32"/>
                <w:szCs w:val="32"/>
                <w:rtl/>
              </w:rPr>
              <w:br/>
              <w:t>أتدري أيا مغرورُ فيما تخاطرُ</w:t>
            </w:r>
            <w:r w:rsidRPr="00A115F1">
              <w:rPr>
                <w:rFonts w:ascii="Traditional Arabic" w:hAnsi="Traditional Arabic" w:hint="cs"/>
                <w:sz w:val="32"/>
                <w:szCs w:val="32"/>
                <w:rtl/>
              </w:rPr>
              <w:br/>
              <w:t>ويذهلُ عن أُخراهُ لا شكَّ خاسرُ</w:t>
            </w:r>
            <w:r w:rsidRPr="00A115F1">
              <w:rPr>
                <w:rFonts w:ascii="Traditional Arabic" w:hAnsi="Traditional Arabic" w:hint="cs"/>
                <w:sz w:val="32"/>
                <w:szCs w:val="32"/>
                <w:rtl/>
              </w:rPr>
              <w:br/>
            </w:r>
          </w:p>
        </w:tc>
      </w:tr>
    </w:tbl>
    <w:p w14:paraId="10050AFD" w14:textId="391D9E01" w:rsidR="005200C7" w:rsidRDefault="009B5FC8"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وك</w:t>
      </w:r>
      <w:r w:rsidR="00F24724">
        <w:rPr>
          <w:rFonts w:ascii="Traditional Arabic" w:hAnsi="Traditional Arabic" w:hint="cs"/>
          <w:sz w:val="32"/>
          <w:szCs w:val="32"/>
          <w:rtl/>
        </w:rPr>
        <w:t>لُّ شخصٍ سالكٌ على الطريقِ الذي سلكوا، ومتخلٍّ عمّا ملكَ كما تخلَّوا عما ملكوا، وواردٌ ما عليه وردوا، وشاربٌ بالكأسِ الذي منه شربوا، فرحمَ الله ذا شيبةٍ عرفَ حقَّها فأكرمها، وذا شبيبةٍ استحسنها فرحمها، وذا بصيرةٍ خبرَ مادةَ دائهِ فحسمها، وذا سريرةٍ أصلحَ فاسدَه</w:t>
      </w:r>
      <w:r w:rsidR="00254A85">
        <w:rPr>
          <w:rFonts w:ascii="Traditional Arabic" w:hAnsi="Traditional Arabic" w:hint="cs"/>
          <w:sz w:val="32"/>
          <w:szCs w:val="32"/>
          <w:rtl/>
        </w:rPr>
        <w:t>ا فأحكمها، ما دامتْ أيدي الآجالِ</w:t>
      </w:r>
      <w:r w:rsidR="00F24724">
        <w:rPr>
          <w:rFonts w:ascii="Traditional Arabic" w:hAnsi="Traditional Arabic" w:hint="cs"/>
          <w:sz w:val="32"/>
          <w:szCs w:val="32"/>
          <w:rtl/>
        </w:rPr>
        <w:t xml:space="preserve"> مقبوضة، وكتبُ الأعمالِ مفضوضة، قبل تقاذفِ نجومِ الحياةِ، وترادفِ هجومِ الوفاة، فالموتُ لا يصوِّتُ بأحد</w:t>
      </w:r>
      <w:r w:rsidR="00EB33B2">
        <w:rPr>
          <w:rFonts w:ascii="Traditional Arabic" w:hAnsi="Traditional Arabic" w:hint="cs"/>
          <w:sz w:val="32"/>
          <w:szCs w:val="32"/>
          <w:rtl/>
        </w:rPr>
        <w:t>ٍ إلا كانت نفسهُ صداه، وستذكرونَ</w:t>
      </w:r>
      <w:r w:rsidR="00A6097A" w:rsidRPr="00A6097A">
        <w:rPr>
          <w:rtl/>
        </w:rPr>
        <w:t xml:space="preserve"> </w:t>
      </w:r>
      <w:r w:rsidR="00A6097A">
        <w:rPr>
          <w:rFonts w:hint="cs"/>
          <w:rtl/>
        </w:rPr>
        <w:t>{</w:t>
      </w:r>
      <w:r w:rsidR="00A6097A" w:rsidRPr="00A6097A">
        <w:rPr>
          <w:rFonts w:ascii="Traditional Arabic" w:hAnsi="Traditional Arabic"/>
          <w:sz w:val="32"/>
          <w:szCs w:val="32"/>
          <w:rtl/>
        </w:rPr>
        <w:t>مَا أَقُولُ لَكُمْ وَأُفَوِّضُ أَمْرِي إِلَى اللَّ</w:t>
      </w:r>
      <w:r w:rsidR="00A6097A">
        <w:rPr>
          <w:rFonts w:ascii="Traditional Arabic" w:hAnsi="Traditional Arabic" w:hint="cs"/>
          <w:sz w:val="32"/>
          <w:szCs w:val="32"/>
          <w:rtl/>
        </w:rPr>
        <w:t>هِ}</w:t>
      </w:r>
      <w:r w:rsidR="004E396D" w:rsidRPr="00852979">
        <w:rPr>
          <w:rStyle w:val="af2"/>
          <w:rtl/>
        </w:rPr>
        <w:t>(</w:t>
      </w:r>
      <w:r w:rsidR="004E396D" w:rsidRPr="00852979">
        <w:rPr>
          <w:rStyle w:val="af2"/>
          <w:rtl/>
        </w:rPr>
        <w:footnoteReference w:id="95"/>
      </w:r>
      <w:r w:rsidR="004E396D" w:rsidRPr="00852979">
        <w:rPr>
          <w:rStyle w:val="af2"/>
          <w:rtl/>
        </w:rPr>
        <w:t>)</w:t>
      </w:r>
      <w:r w:rsidR="00EB33B2">
        <w:rPr>
          <w:rFonts w:ascii="Traditional Arabic" w:hAnsi="Traditional Arabic" w:hint="cs"/>
          <w:sz w:val="32"/>
          <w:szCs w:val="32"/>
          <w:rtl/>
        </w:rPr>
        <w:t>.</w:t>
      </w:r>
    </w:p>
    <w:p w14:paraId="2C834EE6" w14:textId="77777777" w:rsidR="004A1B72" w:rsidRPr="000C53E3" w:rsidRDefault="004A1B72" w:rsidP="00850521">
      <w:pPr>
        <w:widowControl/>
        <w:bidi w:val="0"/>
        <w:spacing w:after="240"/>
        <w:ind w:firstLine="397"/>
        <w:jc w:val="center"/>
        <w:rPr>
          <w:rFonts w:ascii="Traditional Arabic" w:hAnsi="Traditional Arabic"/>
          <w:sz w:val="32"/>
        </w:rPr>
      </w:pPr>
    </w:p>
    <w:p w14:paraId="44768FDE" w14:textId="77777777" w:rsidR="00EB33B2" w:rsidRPr="006A2885" w:rsidRDefault="00EB33B2" w:rsidP="00A115F1">
      <w:pPr>
        <w:widowControl/>
        <w:spacing w:after="240"/>
        <w:ind w:firstLine="397"/>
        <w:jc w:val="center"/>
        <w:rPr>
          <w:b/>
          <w:bCs/>
          <w:sz w:val="36"/>
          <w:szCs w:val="32"/>
        </w:rPr>
      </w:pPr>
      <w:r w:rsidRPr="006A2885">
        <w:rPr>
          <w:rFonts w:hint="cs"/>
          <w:b/>
          <w:bCs/>
          <w:sz w:val="36"/>
          <w:szCs w:val="32"/>
          <w:rtl/>
        </w:rPr>
        <w:t>حالة الاحتضار</w:t>
      </w:r>
    </w:p>
    <w:p w14:paraId="137A07FA" w14:textId="77777777" w:rsidR="00EB33B2" w:rsidRPr="00806F55" w:rsidRDefault="00EB33B2" w:rsidP="00A115F1">
      <w:pPr>
        <w:spacing w:after="240"/>
        <w:ind w:firstLine="397"/>
        <w:jc w:val="center"/>
        <w:rPr>
          <w:rFonts w:ascii="Traditional Arabic" w:hAnsi="Traditional Arabic"/>
          <w:b/>
          <w:bCs/>
          <w:sz w:val="32"/>
          <w:szCs w:val="32"/>
          <w:rtl/>
        </w:rPr>
      </w:pPr>
      <w:r w:rsidRPr="00806F55">
        <w:rPr>
          <w:rFonts w:ascii="Traditional Arabic" w:hAnsi="Traditional Arabic" w:hint="cs"/>
          <w:b/>
          <w:bCs/>
          <w:sz w:val="32"/>
          <w:szCs w:val="32"/>
          <w:rtl/>
        </w:rPr>
        <w:t>وما فيها من الأهوال والأخطار</w:t>
      </w:r>
      <w:r w:rsidR="00CA2ABB" w:rsidRPr="00806F55">
        <w:rPr>
          <w:rFonts w:ascii="Traditional Arabic" w:hAnsi="Traditional Arabic"/>
          <w:b/>
          <w:bCs/>
          <w:sz w:val="32"/>
          <w:szCs w:val="32"/>
          <w:rtl/>
        </w:rPr>
        <w:fldChar w:fldCharType="begin"/>
      </w:r>
      <w:r w:rsidR="000C53E3" w:rsidRPr="00806F55">
        <w:rPr>
          <w:b/>
          <w:bCs/>
        </w:rPr>
        <w:instrText xml:space="preserve"> XE "</w:instrText>
      </w:r>
      <w:r w:rsidR="000C53E3" w:rsidRPr="00806F55">
        <w:rPr>
          <w:rFonts w:hint="cs"/>
          <w:b/>
          <w:bCs/>
          <w:sz w:val="36"/>
          <w:szCs w:val="32"/>
          <w:rtl/>
        </w:rPr>
        <w:instrText>حالة الاحتضار</w:instrText>
      </w:r>
      <w:r w:rsidR="000C53E3" w:rsidRPr="00806F55">
        <w:rPr>
          <w:b/>
          <w:bCs/>
        </w:rPr>
        <w:instrText xml:space="preserve">" </w:instrText>
      </w:r>
      <w:r w:rsidR="00CA2ABB" w:rsidRPr="00806F55">
        <w:rPr>
          <w:rFonts w:ascii="Traditional Arabic" w:hAnsi="Traditional Arabic"/>
          <w:b/>
          <w:bCs/>
          <w:sz w:val="32"/>
          <w:szCs w:val="32"/>
          <w:rtl/>
        </w:rPr>
        <w:fldChar w:fldCharType="end"/>
      </w:r>
    </w:p>
    <w:p w14:paraId="4B90AA82" w14:textId="77777777" w:rsidR="006A2885" w:rsidRPr="004E396D" w:rsidRDefault="006A2885" w:rsidP="00850521">
      <w:pPr>
        <w:spacing w:after="240"/>
        <w:ind w:firstLine="397"/>
        <w:jc w:val="center"/>
        <w:rPr>
          <w:rFonts w:ascii="Traditional Arabic" w:hAnsi="Traditional Arabic"/>
          <w:sz w:val="32"/>
          <w:szCs w:val="32"/>
          <w:rtl/>
        </w:rPr>
      </w:pPr>
    </w:p>
    <w:p w14:paraId="07EA08E8" w14:textId="77777777" w:rsidR="00537CA9" w:rsidRDefault="004E396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الغالبُ فيمن يموتُ أنه يمرضُ أولاً، ثم يشتدُّ به المرضُ حتى يفقدَهُ الحياة، وأولُ ما يبدأُ بخروجِ الروحِ من </w:t>
      </w:r>
      <w:r>
        <w:rPr>
          <w:rFonts w:ascii="Traditional Arabic" w:hAnsi="Traditional Arabic" w:hint="cs"/>
          <w:sz w:val="32"/>
          <w:szCs w:val="32"/>
          <w:rtl/>
        </w:rPr>
        <w:lastRenderedPageBreak/>
        <w:t>رجليه فما فوقها حتى تبلغَ الترقوة</w:t>
      </w:r>
      <w:r w:rsidRPr="00852979">
        <w:rPr>
          <w:rStyle w:val="af2"/>
          <w:rtl/>
        </w:rPr>
        <w:t>(</w:t>
      </w:r>
      <w:r w:rsidRPr="00852979">
        <w:rPr>
          <w:rStyle w:val="af2"/>
          <w:rtl/>
        </w:rPr>
        <w:footnoteReference w:id="96"/>
      </w:r>
      <w:r w:rsidRPr="00852979">
        <w:rPr>
          <w:rStyle w:val="af2"/>
          <w:rtl/>
        </w:rPr>
        <w:t>)</w:t>
      </w:r>
      <w:r>
        <w:rPr>
          <w:rFonts w:ascii="Traditional Arabic" w:hAnsi="Traditional Arabic" w:hint="cs"/>
          <w:sz w:val="32"/>
          <w:szCs w:val="32"/>
          <w:rtl/>
        </w:rPr>
        <w:t>، ومن فضلِ الله تعالى ورحمتهِ، أنه يقبلُ توبةَ التائبِ وإسلام</w:t>
      </w:r>
      <w:r w:rsidR="00806F55">
        <w:rPr>
          <w:rFonts w:ascii="Traditional Arabic" w:hAnsi="Traditional Arabic" w:hint="cs"/>
          <w:sz w:val="32"/>
          <w:szCs w:val="32"/>
          <w:rtl/>
        </w:rPr>
        <w:t>َ</w:t>
      </w:r>
      <w:r>
        <w:rPr>
          <w:rFonts w:ascii="Traditional Arabic" w:hAnsi="Traditional Arabic" w:hint="cs"/>
          <w:sz w:val="32"/>
          <w:szCs w:val="32"/>
          <w:rtl/>
        </w:rPr>
        <w:t xml:space="preserve"> الكافرِ وهو في هذه الحالة، ويعفو عمّا كان منه من الحقوقِ بينه وبين الله تعالى ولو عُمِّرَ مائةَ سنةٍ في الكفرِ وال</w:t>
      </w:r>
      <w:r w:rsidR="00537CA9">
        <w:rPr>
          <w:rFonts w:ascii="Traditional Arabic" w:hAnsi="Traditional Arabic" w:hint="cs"/>
          <w:sz w:val="32"/>
          <w:szCs w:val="32"/>
          <w:rtl/>
        </w:rPr>
        <w:t xml:space="preserve">عصيانِ والفسوق، ما لم يُغَرْغِر، أي ما لم تصلْ روحهُ إلى ترقوته، فإنه لم يكنْ ينفعُ نفساً إيمانُها لم تكنْ آمنتْ من قبل، كما جاءَ في الحديثِ الشريف: </w:t>
      </w:r>
      <w:r w:rsidR="00537CA9" w:rsidRPr="00537CA9">
        <w:rPr>
          <w:rFonts w:ascii="Traditional Arabic" w:hAnsi="Traditional Arabic" w:hint="cs"/>
          <w:b/>
          <w:bCs/>
          <w:sz w:val="32"/>
          <w:szCs w:val="32"/>
          <w:rtl/>
        </w:rPr>
        <w:t>"إن الله تعالى يَقبلُ توبةَ العبدِ ما لم يُغَرْغِرْ"</w:t>
      </w:r>
      <w:r w:rsidR="00254A85">
        <w:rPr>
          <w:rFonts w:ascii="Traditional Arabic" w:hAnsi="Traditional Arabic" w:hint="cs"/>
          <w:b/>
          <w:bCs/>
          <w:sz w:val="32"/>
          <w:szCs w:val="32"/>
          <w:rtl/>
        </w:rPr>
        <w:t>.</w:t>
      </w:r>
      <w:r w:rsidR="00537CA9">
        <w:rPr>
          <w:rFonts w:ascii="Traditional Arabic" w:hAnsi="Traditional Arabic" w:hint="cs"/>
          <w:sz w:val="32"/>
          <w:szCs w:val="32"/>
          <w:rtl/>
        </w:rPr>
        <w:t xml:space="preserve"> أخرجه الترمذي عن </w:t>
      </w:r>
      <w:proofErr w:type="gramStart"/>
      <w:r w:rsidR="00537CA9">
        <w:rPr>
          <w:rFonts w:ascii="Traditional Arabic" w:hAnsi="Traditional Arabic" w:hint="cs"/>
          <w:sz w:val="32"/>
          <w:szCs w:val="32"/>
          <w:rtl/>
        </w:rPr>
        <w:t>عبدالله</w:t>
      </w:r>
      <w:proofErr w:type="gramEnd"/>
      <w:r w:rsidR="00537CA9">
        <w:rPr>
          <w:rFonts w:ascii="Traditional Arabic" w:hAnsi="Traditional Arabic" w:hint="cs"/>
          <w:sz w:val="32"/>
          <w:szCs w:val="32"/>
          <w:rtl/>
        </w:rPr>
        <w:t xml:space="preserve"> بن عمر رضي الله تعالى عنهما</w:t>
      </w:r>
      <w:r w:rsidR="00537CA9" w:rsidRPr="00852979">
        <w:rPr>
          <w:rStyle w:val="af2"/>
          <w:rtl/>
        </w:rPr>
        <w:t>(</w:t>
      </w:r>
      <w:r w:rsidR="00537CA9" w:rsidRPr="00852979">
        <w:rPr>
          <w:rStyle w:val="af2"/>
          <w:rtl/>
        </w:rPr>
        <w:footnoteReference w:id="97"/>
      </w:r>
      <w:r w:rsidR="00537CA9" w:rsidRPr="00852979">
        <w:rPr>
          <w:rStyle w:val="af2"/>
          <w:rtl/>
        </w:rPr>
        <w:t>)</w:t>
      </w:r>
      <w:r w:rsidR="00537CA9">
        <w:rPr>
          <w:rFonts w:ascii="Traditional Arabic" w:hAnsi="Traditional Arabic" w:hint="cs"/>
          <w:sz w:val="32"/>
          <w:szCs w:val="32"/>
          <w:rtl/>
        </w:rPr>
        <w:t>. والغرغرة: الصوتُ الذي يكونُ به بَحَحٌ عند الموت</w:t>
      </w:r>
      <w:r w:rsidR="00537CA9" w:rsidRPr="00852979">
        <w:rPr>
          <w:rStyle w:val="af2"/>
          <w:rtl/>
        </w:rPr>
        <w:t>(</w:t>
      </w:r>
      <w:r w:rsidR="00537CA9" w:rsidRPr="00852979">
        <w:rPr>
          <w:rStyle w:val="af2"/>
          <w:rtl/>
        </w:rPr>
        <w:footnoteReference w:id="98"/>
      </w:r>
      <w:r w:rsidR="00537CA9" w:rsidRPr="00852979">
        <w:rPr>
          <w:rStyle w:val="af2"/>
          <w:rtl/>
        </w:rPr>
        <w:t>)</w:t>
      </w:r>
      <w:r w:rsidR="00537CA9">
        <w:rPr>
          <w:rFonts w:ascii="Traditional Arabic" w:hAnsi="Traditional Arabic" w:hint="cs"/>
          <w:sz w:val="32"/>
          <w:szCs w:val="32"/>
          <w:rtl/>
        </w:rPr>
        <w:t>.</w:t>
      </w:r>
    </w:p>
    <w:p w14:paraId="3864714A" w14:textId="77777777" w:rsidR="009B5FC8" w:rsidRDefault="00537CA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فإذا احتُض</w:t>
      </w:r>
      <w:r w:rsidR="00806F55">
        <w:rPr>
          <w:rFonts w:ascii="Traditional Arabic" w:hAnsi="Traditional Arabic" w:hint="cs"/>
          <w:sz w:val="32"/>
          <w:szCs w:val="32"/>
          <w:rtl/>
        </w:rPr>
        <w:t>ِ</w:t>
      </w:r>
      <w:r>
        <w:rPr>
          <w:rFonts w:ascii="Traditional Arabic" w:hAnsi="Traditional Arabic" w:hint="cs"/>
          <w:sz w:val="32"/>
          <w:szCs w:val="32"/>
          <w:rtl/>
        </w:rPr>
        <w:t>رَ العبدُ الم</w:t>
      </w:r>
      <w:r w:rsidR="00806F55">
        <w:rPr>
          <w:rFonts w:ascii="Traditional Arabic" w:hAnsi="Traditional Arabic" w:hint="cs"/>
          <w:sz w:val="32"/>
          <w:szCs w:val="32"/>
          <w:rtl/>
        </w:rPr>
        <w:t>سلم، ولِّيَ القبلة، وشُدَّ لحياه</w:t>
      </w:r>
      <w:r>
        <w:rPr>
          <w:rFonts w:ascii="Traditional Arabic" w:hAnsi="Traditional Arabic" w:hint="cs"/>
          <w:sz w:val="32"/>
          <w:szCs w:val="32"/>
          <w:rtl/>
        </w:rPr>
        <w:t>، وغُمِّضَ عيناه. وإنما يُشَدُّ لحياهُ لئلا يتشوَّهَ منظره، وتُغمَّضُ عيناهُ لأن البصرَ يتب</w:t>
      </w:r>
      <w:r w:rsidR="00806F55">
        <w:rPr>
          <w:rFonts w:ascii="Traditional Arabic" w:hAnsi="Traditional Arabic" w:hint="cs"/>
          <w:sz w:val="32"/>
          <w:szCs w:val="32"/>
          <w:rtl/>
        </w:rPr>
        <w:t>عُ الروح، وفي تغميضها يرى معراجَ</w:t>
      </w:r>
      <w:r>
        <w:rPr>
          <w:rFonts w:ascii="Traditional Arabic" w:hAnsi="Traditional Arabic" w:hint="cs"/>
          <w:sz w:val="32"/>
          <w:szCs w:val="32"/>
          <w:rtl/>
        </w:rPr>
        <w:t xml:space="preserve"> الرسول </w:t>
      </w:r>
      <w:r>
        <w:rPr>
          <w:rFonts w:ascii="Traditional Arabic" w:hAnsi="Traditional Arabic" w:hint="cs"/>
          <w:sz w:val="32"/>
          <w:szCs w:val="32"/>
        </w:rPr>
        <w:sym w:font="AGA Arabesque" w:char="F065"/>
      </w:r>
      <w:r>
        <w:rPr>
          <w:rFonts w:ascii="Traditional Arabic" w:hAnsi="Traditional Arabic" w:hint="cs"/>
          <w:sz w:val="32"/>
          <w:szCs w:val="32"/>
          <w:rtl/>
        </w:rPr>
        <w:t xml:space="preserve"> الذي نُصِبَ له ليلةَ الإسراءِ فوقَ صخر</w:t>
      </w:r>
      <w:r w:rsidR="002A0571">
        <w:rPr>
          <w:rFonts w:ascii="Traditional Arabic" w:hAnsi="Traditional Arabic" w:hint="cs"/>
          <w:sz w:val="32"/>
          <w:szCs w:val="32"/>
          <w:rtl/>
        </w:rPr>
        <w:t xml:space="preserve">ةِ بيتِ المقدسِ إلى السماء، وذلك إكرامٌ من الله تعالى لمن آمنَ بالمعراجِ الثابتِ لرسولِ الله </w:t>
      </w:r>
      <w:r w:rsidR="002A0571">
        <w:rPr>
          <w:rFonts w:ascii="Traditional Arabic" w:hAnsi="Traditional Arabic" w:hint="cs"/>
          <w:sz w:val="32"/>
          <w:szCs w:val="32"/>
        </w:rPr>
        <w:sym w:font="AGA Arabesque" w:char="F065"/>
      </w:r>
      <w:r w:rsidR="002A0571">
        <w:rPr>
          <w:rFonts w:ascii="Traditional Arabic" w:hAnsi="Traditional Arabic" w:hint="cs"/>
          <w:sz w:val="32"/>
          <w:szCs w:val="32"/>
          <w:rtl/>
        </w:rPr>
        <w:t xml:space="preserve"> بالر</w:t>
      </w:r>
      <w:r w:rsidR="00806F55">
        <w:rPr>
          <w:rFonts w:ascii="Traditional Arabic" w:hAnsi="Traditional Arabic" w:hint="cs"/>
          <w:sz w:val="32"/>
          <w:szCs w:val="32"/>
          <w:rtl/>
        </w:rPr>
        <w:t>وحِ والجسمِ إلى السماواتِ العُلا</w:t>
      </w:r>
      <w:r w:rsidR="002A0571">
        <w:rPr>
          <w:rFonts w:ascii="Traditional Arabic" w:hAnsi="Traditional Arabic" w:hint="cs"/>
          <w:sz w:val="32"/>
          <w:szCs w:val="32"/>
          <w:rtl/>
        </w:rPr>
        <w:t>، إلى حيثُ أرادَ الله تعالى ممّا لا يعلمُ علمهُ غيره.</w:t>
      </w:r>
    </w:p>
    <w:p w14:paraId="005B08E4" w14:textId="77777777" w:rsidR="002A0571" w:rsidRDefault="002A057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وتُذكَرُ عند المحتضرِ كلمةُ الشهادة، ولا يُقالُ له: قلْ لا إله إلا الله، لأنه قد لا يقولها، أو يقولُ </w:t>
      </w:r>
      <w:r w:rsidR="00254A85">
        <w:rPr>
          <w:rFonts w:ascii="Traditional Arabic" w:hAnsi="Traditional Arabic" w:hint="cs"/>
          <w:sz w:val="32"/>
          <w:szCs w:val="32"/>
          <w:rtl/>
        </w:rPr>
        <w:t>"</w:t>
      </w:r>
      <w:r>
        <w:rPr>
          <w:rFonts w:ascii="Traditional Arabic" w:hAnsi="Traditional Arabic" w:hint="cs"/>
          <w:sz w:val="32"/>
          <w:szCs w:val="32"/>
          <w:rtl/>
        </w:rPr>
        <w:t>لا</w:t>
      </w:r>
      <w:r w:rsidR="00254A85">
        <w:rPr>
          <w:rFonts w:ascii="Traditional Arabic" w:hAnsi="Traditional Arabic" w:hint="cs"/>
          <w:sz w:val="32"/>
          <w:szCs w:val="32"/>
          <w:rtl/>
        </w:rPr>
        <w:t>"</w:t>
      </w:r>
      <w:r>
        <w:rPr>
          <w:rFonts w:ascii="Traditional Arabic" w:hAnsi="Traditional Arabic" w:hint="cs"/>
          <w:sz w:val="32"/>
          <w:szCs w:val="32"/>
          <w:rtl/>
        </w:rPr>
        <w:t xml:space="preserve"> ويسكت، فيُساءُ به الظنّ، وقد يكونُ قولهُ </w:t>
      </w:r>
      <w:r w:rsidR="00254A85">
        <w:rPr>
          <w:rFonts w:ascii="Traditional Arabic" w:hAnsi="Traditional Arabic" w:hint="cs"/>
          <w:sz w:val="32"/>
          <w:szCs w:val="32"/>
          <w:rtl/>
        </w:rPr>
        <w:t>"</w:t>
      </w:r>
      <w:r>
        <w:rPr>
          <w:rFonts w:ascii="Traditional Arabic" w:hAnsi="Traditional Arabic" w:hint="cs"/>
          <w:sz w:val="32"/>
          <w:szCs w:val="32"/>
          <w:rtl/>
        </w:rPr>
        <w:t>لا</w:t>
      </w:r>
      <w:r w:rsidR="00254A85">
        <w:rPr>
          <w:rFonts w:ascii="Traditional Arabic" w:hAnsi="Traditional Arabic" w:hint="cs"/>
          <w:sz w:val="32"/>
          <w:szCs w:val="32"/>
          <w:rtl/>
        </w:rPr>
        <w:t>"</w:t>
      </w:r>
      <w:r>
        <w:rPr>
          <w:rFonts w:ascii="Traditional Arabic" w:hAnsi="Traditional Arabic" w:hint="cs"/>
          <w:sz w:val="32"/>
          <w:szCs w:val="32"/>
          <w:rtl/>
        </w:rPr>
        <w:t xml:space="preserve"> إجابةَ للشيطانِ الذي يريدُ أن يفتنهُ عن دينه، والسامعونَ لا يعلمونَ ذلك، فيظنونَ أنه جوابٌ لهم عن قولهم له قل: لا إله إلا الله، فقد وردَ أن العبد إذا كانَ في غمراتِ الموتِ وسكراته </w:t>
      </w:r>
      <w:r>
        <w:rPr>
          <w:rFonts w:ascii="Traditional Arabic" w:hAnsi="Traditional Arabic"/>
          <w:sz w:val="32"/>
          <w:szCs w:val="32"/>
          <w:rtl/>
        </w:rPr>
        <w:t>–</w:t>
      </w:r>
      <w:r>
        <w:rPr>
          <w:rFonts w:ascii="Traditional Arabic" w:hAnsi="Traditional Arabic" w:hint="cs"/>
          <w:sz w:val="32"/>
          <w:szCs w:val="32"/>
          <w:rtl/>
        </w:rPr>
        <w:t xml:space="preserve">و </w:t>
      </w:r>
      <w:r w:rsidRPr="002A0571">
        <w:rPr>
          <w:rFonts w:ascii="Traditional Arabic" w:hAnsi="Traditional Arabic" w:hint="cs"/>
          <w:b/>
          <w:bCs/>
          <w:sz w:val="32"/>
          <w:szCs w:val="32"/>
          <w:rtl/>
        </w:rPr>
        <w:t>"إن للموتِ لسكراتٍ"</w:t>
      </w:r>
      <w:r>
        <w:rPr>
          <w:rFonts w:ascii="Traditional Arabic" w:hAnsi="Traditional Arabic" w:hint="cs"/>
          <w:sz w:val="32"/>
          <w:szCs w:val="32"/>
          <w:rtl/>
        </w:rPr>
        <w:t xml:space="preserve"> كما جاءَ بها الحديثُ الشريف- قعدَ عندهُ شيطانٌ عن يمينهِ على صفةِ أبيه، وشيطانٌ على يسارهِ على صفةِ أمه، فيقولُ له الذي عن يمينه: يا بني، إني كنتُ شفيقاً عليك، ومحبًّا لك، فمتْ على دينِ النصارى فهو خيرُ الأديان. ويقولُ له الذي عن يسارهِ في صورةِ أمه: يا بني، إنه كان بطني لكَ وعاء، وثديي سقاء، وفخذي وطاء، فمتْ على دينِ اليهودِ فهو خيرُ الأديان. فيزيغُ اللهُ من أرادَ زيغهُ والعياذُ بالله، </w:t>
      </w:r>
      <w:r w:rsidR="00040939">
        <w:rPr>
          <w:rFonts w:ascii="Traditional Arabic" w:hAnsi="Traditional Arabic" w:hint="cs"/>
          <w:sz w:val="32"/>
          <w:szCs w:val="32"/>
          <w:rtl/>
        </w:rPr>
        <w:t>ويهدي من أرادَ له الهداية،</w:t>
      </w:r>
      <w:r w:rsidR="00806F55">
        <w:rPr>
          <w:rFonts w:ascii="Traditional Arabic" w:hAnsi="Traditional Arabic" w:hint="cs"/>
          <w:sz w:val="32"/>
          <w:szCs w:val="32"/>
          <w:rtl/>
        </w:rPr>
        <w:t xml:space="preserve"> فيصرفُ وجههُ عنهما قائلاً: لا، والسامعون يظنون أنه يجيبهم عن طلبهم كلمةَ الشهادة</w:t>
      </w:r>
      <w:r w:rsidR="00C35121">
        <w:rPr>
          <w:rFonts w:ascii="Traditional Arabic" w:hAnsi="Traditional Arabic" w:hint="cs"/>
          <w:sz w:val="32"/>
          <w:szCs w:val="32"/>
          <w:rtl/>
        </w:rPr>
        <w:t>ِ</w:t>
      </w:r>
      <w:r w:rsidR="00040939">
        <w:rPr>
          <w:rFonts w:ascii="Traditional Arabic" w:hAnsi="Traditional Arabic" w:hint="cs"/>
          <w:sz w:val="32"/>
          <w:szCs w:val="32"/>
          <w:rtl/>
        </w:rPr>
        <w:t xml:space="preserve"> منه بقولِ: لا.</w:t>
      </w:r>
    </w:p>
    <w:p w14:paraId="3F70C09C" w14:textId="77777777" w:rsidR="00040939" w:rsidRDefault="000409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هذا الحالِ يرسلُ الله سيِّدنا جبريلَ الأمينَ لمن أرادَ له الهداية، فيقولُ له: يا فلان، أنا جبريل، وهؤلاءِ أعداؤكَ من الشياطين، يريدون أن يغووكَ ويفتنوكَ عن دينكَ لولا أن ثبَّتك</w:t>
      </w:r>
      <w:r w:rsidR="00C35121">
        <w:rPr>
          <w:rFonts w:ascii="Traditional Arabic" w:hAnsi="Traditional Arabic" w:hint="cs"/>
          <w:sz w:val="32"/>
          <w:szCs w:val="32"/>
          <w:rtl/>
        </w:rPr>
        <w:t>َ</w:t>
      </w:r>
      <w:r>
        <w:rPr>
          <w:rFonts w:ascii="Traditional Arabic" w:hAnsi="Traditional Arabic" w:hint="cs"/>
          <w:sz w:val="32"/>
          <w:szCs w:val="32"/>
          <w:rtl/>
        </w:rPr>
        <w:t xml:space="preserve"> الله، ويمسحُ شحوبَ وجههِ ويقولُ له: متْ على الملَّةِ </w:t>
      </w:r>
      <w:proofErr w:type="spellStart"/>
      <w:r>
        <w:rPr>
          <w:rFonts w:ascii="Traditional Arabic" w:hAnsi="Traditional Arabic" w:hint="cs"/>
          <w:sz w:val="32"/>
          <w:szCs w:val="32"/>
          <w:rtl/>
        </w:rPr>
        <w:t>الحنيفيةِ</w:t>
      </w:r>
      <w:proofErr w:type="spellEnd"/>
      <w:r>
        <w:rPr>
          <w:rFonts w:ascii="Traditional Arabic" w:hAnsi="Traditional Arabic" w:hint="cs"/>
          <w:sz w:val="32"/>
          <w:szCs w:val="32"/>
          <w:rtl/>
        </w:rPr>
        <w:t xml:space="preserve"> والشريعةِ الخليلية.</w:t>
      </w:r>
    </w:p>
    <w:p w14:paraId="6399F9D6" w14:textId="27CBBE94" w:rsidR="00040939" w:rsidRDefault="000409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وإلى تلكَ الحالةِ أشارَ الله تعالى، فقالَ في القرآنِ الكريم:</w:t>
      </w:r>
      <w:r w:rsidR="007C3638" w:rsidRPr="007C3638">
        <w:rPr>
          <w:rtl/>
        </w:rPr>
        <w:t xml:space="preserve"> </w:t>
      </w:r>
      <w:r w:rsidR="00B44785">
        <w:rPr>
          <w:rFonts w:hint="cs"/>
          <w:rtl/>
        </w:rPr>
        <w:t>{</w:t>
      </w:r>
      <w:r w:rsidR="007C3638" w:rsidRPr="007C3638">
        <w:rPr>
          <w:rFonts w:ascii="Traditional Arabic" w:hAnsi="Traditional Arabic"/>
          <w:sz w:val="32"/>
          <w:szCs w:val="32"/>
          <w:rtl/>
        </w:rPr>
        <w:t xml:space="preserve">يُثَبِّتُ اللَّهُ الَّذِينَ آمَنُوا بِالْقَوْلِ الثَّابِتِ فِي </w:t>
      </w:r>
      <w:r w:rsidR="007C3638" w:rsidRPr="007C3638">
        <w:rPr>
          <w:rFonts w:ascii="Traditional Arabic" w:hAnsi="Traditional Arabic"/>
          <w:sz w:val="32"/>
          <w:szCs w:val="32"/>
          <w:rtl/>
        </w:rPr>
        <w:lastRenderedPageBreak/>
        <w:t>الْحَيَاةِ الدُّنْيَا وَفِي الْآخِرَةِ ۖ وَيُضِلُّ اللَّهُ الظَّالِمِينَ وَيَفْعَلُ اللَّهُ مَا يَشَاءُ</w:t>
      </w:r>
      <w:r w:rsidR="00B44785">
        <w:rPr>
          <w:rFonts w:ascii="Traditional Arabic" w:hAnsi="Traditional Arabic" w:hint="cs"/>
          <w:sz w:val="32"/>
          <w:szCs w:val="32"/>
          <w:rtl/>
        </w:rPr>
        <w:t>}</w:t>
      </w:r>
      <w:r w:rsidR="002D79B9" w:rsidRPr="00852979">
        <w:rPr>
          <w:rStyle w:val="af2"/>
          <w:rtl/>
        </w:rPr>
        <w:t>(</w:t>
      </w:r>
      <w:r w:rsidR="002D79B9" w:rsidRPr="00852979">
        <w:rPr>
          <w:rStyle w:val="af2"/>
          <w:rtl/>
        </w:rPr>
        <w:footnoteReference w:id="99"/>
      </w:r>
      <w:r w:rsidR="002D79B9" w:rsidRPr="00852979">
        <w:rPr>
          <w:rStyle w:val="af2"/>
          <w:rtl/>
        </w:rPr>
        <w:t>)</w:t>
      </w:r>
      <w:r w:rsidRPr="0079123F">
        <w:rPr>
          <w:rFonts w:ascii="Traditional Arabic" w:hAnsi="Traditional Arabic" w:hint="cs"/>
          <w:sz w:val="32"/>
          <w:szCs w:val="32"/>
          <w:rtl/>
        </w:rPr>
        <w:t>.</w:t>
      </w:r>
    </w:p>
    <w:p w14:paraId="251274D0" w14:textId="77777777" w:rsidR="00040939" w:rsidRDefault="000409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والتثبيتُ </w:t>
      </w:r>
      <w:r w:rsidR="00C7370E">
        <w:rPr>
          <w:rFonts w:ascii="Traditional Arabic" w:hAnsi="Traditional Arabic" w:hint="cs"/>
          <w:sz w:val="32"/>
          <w:szCs w:val="32"/>
          <w:rtl/>
        </w:rPr>
        <w:t>في الحياة الدنيا هو عند الاحتضار، وفي الآخرة هو عند سؤال</w:t>
      </w:r>
      <w:r w:rsidR="00254A85">
        <w:rPr>
          <w:rFonts w:ascii="Traditional Arabic" w:hAnsi="Traditional Arabic" w:hint="cs"/>
          <w:sz w:val="32"/>
          <w:szCs w:val="32"/>
          <w:rtl/>
        </w:rPr>
        <w:t>ِ</w:t>
      </w:r>
      <w:r w:rsidR="00C7370E">
        <w:rPr>
          <w:rFonts w:ascii="Traditional Arabic" w:hAnsi="Traditional Arabic" w:hint="cs"/>
          <w:sz w:val="32"/>
          <w:szCs w:val="32"/>
          <w:rtl/>
        </w:rPr>
        <w:t xml:space="preserve"> الملكين في القبر، وإضلالهُ الظالمينَ هو أن يسلِّطَ عليهم أحدَ ذينك الشياطينِ فيفتنهم عن دينهم.</w:t>
      </w:r>
    </w:p>
    <w:p w14:paraId="501822E2" w14:textId="168E8053" w:rsidR="006A2885" w:rsidRDefault="00C7370E"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وقد تعوَّذ</w:t>
      </w:r>
      <w:r w:rsidR="00C35121">
        <w:rPr>
          <w:rFonts w:ascii="Traditional Arabic" w:hAnsi="Traditional Arabic" w:hint="cs"/>
          <w:sz w:val="32"/>
          <w:szCs w:val="32"/>
          <w:rtl/>
        </w:rPr>
        <w:t>َ</w:t>
      </w:r>
      <w:r>
        <w:rPr>
          <w:rFonts w:ascii="Traditional Arabic" w:hAnsi="Traditional Arabic" w:hint="cs"/>
          <w:sz w:val="32"/>
          <w:szCs w:val="32"/>
          <w:rtl/>
        </w:rPr>
        <w:t xml:space="preserve"> رسولُ الله من فتنةِ المحيا والممات</w:t>
      </w:r>
      <w:r w:rsidRPr="00852979">
        <w:rPr>
          <w:rStyle w:val="af2"/>
          <w:rtl/>
        </w:rPr>
        <w:t>(</w:t>
      </w:r>
      <w:r w:rsidRPr="00852979">
        <w:rPr>
          <w:rStyle w:val="af2"/>
          <w:rtl/>
        </w:rPr>
        <w:footnoteReference w:id="100"/>
      </w:r>
      <w:r w:rsidRPr="00852979">
        <w:rPr>
          <w:rStyle w:val="af2"/>
          <w:rtl/>
        </w:rPr>
        <w:t>)</w:t>
      </w:r>
      <w:r w:rsidR="00DB178E">
        <w:rPr>
          <w:rFonts w:ascii="Traditional Arabic" w:hAnsi="Traditional Arabic" w:hint="cs"/>
          <w:sz w:val="32"/>
          <w:szCs w:val="32"/>
          <w:rtl/>
        </w:rPr>
        <w:t>، وهما ما ذكرناه من الفتنةِ حالَ الاحتضار، والفتنةِ عند سؤالِ الملَكين في القبر. يقولُ الله تعالى:</w:t>
      </w:r>
      <w:r w:rsidR="001B7E76" w:rsidRPr="001B7E76">
        <w:rPr>
          <w:rtl/>
        </w:rPr>
        <w:t xml:space="preserve"> </w:t>
      </w:r>
      <w:r w:rsidR="001B7E76">
        <w:rPr>
          <w:rFonts w:ascii="Traditional Arabic" w:hAnsi="Traditional Arabic" w:hint="cs"/>
          <w:sz w:val="32"/>
          <w:szCs w:val="32"/>
          <w:rtl/>
        </w:rPr>
        <w:t>{</w:t>
      </w:r>
      <w:r w:rsidR="001B7E76" w:rsidRPr="001B7E76">
        <w:rPr>
          <w:rFonts w:ascii="Traditional Arabic" w:hAnsi="Traditional Arabic"/>
          <w:sz w:val="32"/>
          <w:szCs w:val="32"/>
          <w:rtl/>
        </w:rPr>
        <w:t>فَلَوْلَا إِذَا بَلَغَتِ الْحُلْقُومَ</w:t>
      </w:r>
      <w:r w:rsidR="001B7E76">
        <w:rPr>
          <w:rFonts w:ascii="Traditional Arabic" w:hAnsi="Traditional Arabic" w:hint="cs"/>
          <w:sz w:val="32"/>
          <w:szCs w:val="32"/>
          <w:rtl/>
        </w:rPr>
        <w:t>.</w:t>
      </w:r>
      <w:r w:rsidR="001B7E76" w:rsidRPr="001B7E76">
        <w:rPr>
          <w:rFonts w:ascii="Traditional Arabic" w:hAnsi="Traditional Arabic"/>
          <w:sz w:val="32"/>
          <w:szCs w:val="32"/>
          <w:rtl/>
        </w:rPr>
        <w:t xml:space="preserve"> وَأَنتُمْ حِينَئِذٍ تَنظُرُونَ</w:t>
      </w:r>
      <w:r w:rsidR="001B7E76">
        <w:rPr>
          <w:rFonts w:ascii="Traditional Arabic" w:hAnsi="Traditional Arabic" w:hint="cs"/>
          <w:sz w:val="32"/>
          <w:szCs w:val="32"/>
          <w:rtl/>
        </w:rPr>
        <w:t>.</w:t>
      </w:r>
      <w:r w:rsidR="001B7E76" w:rsidRPr="001B7E76">
        <w:rPr>
          <w:rFonts w:ascii="Traditional Arabic" w:hAnsi="Traditional Arabic"/>
          <w:sz w:val="32"/>
          <w:szCs w:val="32"/>
          <w:rtl/>
        </w:rPr>
        <w:t xml:space="preserve"> وَنَحْنُ أَقْرَبُ إِلَيْهِ مِنكُمْ </w:t>
      </w:r>
      <w:proofErr w:type="spellStart"/>
      <w:r w:rsidR="001B7E76" w:rsidRPr="001B7E76">
        <w:rPr>
          <w:rFonts w:ascii="Traditional Arabic" w:hAnsi="Traditional Arabic"/>
          <w:sz w:val="32"/>
          <w:szCs w:val="32"/>
          <w:rtl/>
        </w:rPr>
        <w:t>وَلَٰكِن</w:t>
      </w:r>
      <w:proofErr w:type="spellEnd"/>
      <w:r w:rsidR="001B7E76" w:rsidRPr="001B7E76">
        <w:rPr>
          <w:rFonts w:ascii="Traditional Arabic" w:hAnsi="Traditional Arabic"/>
          <w:sz w:val="32"/>
          <w:szCs w:val="32"/>
          <w:rtl/>
        </w:rPr>
        <w:t xml:space="preserve"> لَّا تُبْصِرُونَ</w:t>
      </w:r>
      <w:r w:rsidR="001B7E76">
        <w:rPr>
          <w:rFonts w:ascii="Traditional Arabic" w:hAnsi="Traditional Arabic" w:hint="cs"/>
          <w:sz w:val="32"/>
          <w:szCs w:val="32"/>
          <w:rtl/>
        </w:rPr>
        <w:t>}</w:t>
      </w:r>
      <w:r w:rsidR="00DB178E" w:rsidRPr="00852979">
        <w:rPr>
          <w:rStyle w:val="af2"/>
          <w:rtl/>
        </w:rPr>
        <w:t>(</w:t>
      </w:r>
      <w:r w:rsidR="00DB178E" w:rsidRPr="00852979">
        <w:rPr>
          <w:rStyle w:val="af2"/>
          <w:rtl/>
        </w:rPr>
        <w:footnoteReference w:id="101"/>
      </w:r>
      <w:r w:rsidR="00DB178E" w:rsidRPr="00852979">
        <w:rPr>
          <w:rStyle w:val="af2"/>
          <w:rtl/>
        </w:rPr>
        <w:t>)</w:t>
      </w:r>
      <w:r w:rsidR="00DB178E">
        <w:rPr>
          <w:rFonts w:ascii="Traditional Arabic" w:hAnsi="Traditional Arabic" w:hint="cs"/>
          <w:sz w:val="32"/>
          <w:szCs w:val="32"/>
          <w:rtl/>
        </w:rPr>
        <w:t>.</w:t>
      </w:r>
    </w:p>
    <w:p w14:paraId="48FF1157" w14:textId="77777777" w:rsidR="008C3B78" w:rsidRDefault="008C3B78" w:rsidP="00850521">
      <w:pPr>
        <w:spacing w:after="240"/>
        <w:ind w:firstLine="397"/>
        <w:jc w:val="both"/>
        <w:rPr>
          <w:rFonts w:ascii="Traditional Arabic" w:hAnsi="Traditional Arabic"/>
          <w:b/>
          <w:bCs/>
          <w:sz w:val="32"/>
          <w:szCs w:val="32"/>
          <w:rtl/>
        </w:rPr>
      </w:pPr>
    </w:p>
    <w:p w14:paraId="7C491D41" w14:textId="77777777" w:rsidR="00DB178E" w:rsidRPr="006A2885" w:rsidRDefault="00DB178E" w:rsidP="00850521">
      <w:pPr>
        <w:spacing w:after="240"/>
        <w:ind w:firstLine="397"/>
        <w:jc w:val="center"/>
        <w:rPr>
          <w:b/>
          <w:bCs/>
          <w:sz w:val="36"/>
          <w:szCs w:val="32"/>
          <w:rtl/>
        </w:rPr>
      </w:pPr>
      <w:r w:rsidRPr="006A2885">
        <w:rPr>
          <w:rFonts w:hint="cs"/>
          <w:b/>
          <w:bCs/>
          <w:sz w:val="36"/>
          <w:szCs w:val="32"/>
          <w:rtl/>
        </w:rPr>
        <w:t>سكرات الموت</w:t>
      </w:r>
      <w:r w:rsidR="00CA2ABB">
        <w:rPr>
          <w:b/>
          <w:bCs/>
          <w:sz w:val="36"/>
          <w:szCs w:val="32"/>
          <w:rtl/>
        </w:rPr>
        <w:fldChar w:fldCharType="begin"/>
      </w:r>
      <w:r w:rsidR="002A33DD">
        <w:instrText xml:space="preserve"> XE "</w:instrText>
      </w:r>
      <w:r w:rsidR="002A33DD" w:rsidRPr="006C1AAE">
        <w:rPr>
          <w:rFonts w:hint="cs"/>
          <w:b/>
          <w:bCs/>
          <w:sz w:val="36"/>
          <w:szCs w:val="32"/>
          <w:rtl/>
        </w:rPr>
        <w:instrText>سكرات الموت</w:instrText>
      </w:r>
      <w:r w:rsidR="002A33DD">
        <w:instrText xml:space="preserve">" </w:instrText>
      </w:r>
      <w:r w:rsidR="00CA2ABB">
        <w:rPr>
          <w:b/>
          <w:bCs/>
          <w:sz w:val="36"/>
          <w:szCs w:val="32"/>
          <w:rtl/>
        </w:rPr>
        <w:fldChar w:fldCharType="end"/>
      </w:r>
    </w:p>
    <w:p w14:paraId="1BF440F9" w14:textId="77777777" w:rsidR="006A2885" w:rsidRPr="009D511D" w:rsidRDefault="006A2885" w:rsidP="00850521">
      <w:pPr>
        <w:spacing w:after="240"/>
        <w:ind w:firstLine="397"/>
        <w:jc w:val="center"/>
        <w:rPr>
          <w:sz w:val="32"/>
          <w:rtl/>
        </w:rPr>
      </w:pPr>
    </w:p>
    <w:p w14:paraId="046D5BC4" w14:textId="77777777" w:rsidR="00035471" w:rsidRDefault="006E53EB"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وفيما يُرى المحتَض</w:t>
      </w:r>
      <w:r w:rsidR="0007314F">
        <w:rPr>
          <w:rFonts w:ascii="Traditional Arabic" w:hAnsi="Traditional Arabic" w:hint="cs"/>
          <w:sz w:val="32"/>
          <w:szCs w:val="32"/>
          <w:rtl/>
        </w:rPr>
        <w:t>َ</w:t>
      </w:r>
      <w:r>
        <w:rPr>
          <w:rFonts w:ascii="Traditional Arabic" w:hAnsi="Traditional Arabic" w:hint="cs"/>
          <w:sz w:val="32"/>
          <w:szCs w:val="32"/>
          <w:rtl/>
        </w:rPr>
        <w:t xml:space="preserve">رُ بين مَنْ هم حولهُ ساكتاً ساكناً يقاسي من سكراتِ الموت، ما لو أنَّ ألمَ شعرةٍ واحدةٍ منه وُضِعَ على أهلِ السماواتِ والأرضِ لماتوا جميعاً، وإنه ليحسُّ من نفسهِ كأنهُ عصفورٌ حيٌّ أُلقيَ في مقلاة، لا يموتُ فيستريح، ولا يخلَّصُ فيطير، وكأنَّ جسمَهُ في جبٍّ من نار، وكأنهُ يتنفَّسُ من خرمِ إبرة، وكأنَّ روحَهُ غصنُ شوكٍ يُجْذَبُ من قدميه إلى دماغه، ولولا أن الملائكةَ تكتنفهُ وتحبسه، لكانَ يعدو في الصحراءِ </w:t>
      </w:r>
      <w:r w:rsidR="00254A85">
        <w:rPr>
          <w:rFonts w:ascii="Traditional Arabic" w:hAnsi="Traditional Arabic" w:hint="cs"/>
          <w:sz w:val="32"/>
          <w:szCs w:val="32"/>
          <w:rtl/>
        </w:rPr>
        <w:t>والبراري من شدَّةِ سكراتِ الموت</w:t>
      </w:r>
      <w:r>
        <w:rPr>
          <w:rFonts w:ascii="Traditional Arabic" w:hAnsi="Traditional Arabic" w:hint="cs"/>
          <w:sz w:val="32"/>
          <w:szCs w:val="32"/>
          <w:rtl/>
        </w:rPr>
        <w:t xml:space="preserve">. وقد يخفِّفُ الله تعالى سكراتِ الموتِ على من يشاء، فتكونُ كلسعةِ نحلة. وقد جاءَ في الحديثِ الشريف: </w:t>
      </w:r>
      <w:r w:rsidRPr="00397CB5">
        <w:rPr>
          <w:rFonts w:ascii="Traditional Arabic" w:hAnsi="Traditional Arabic" w:hint="cs"/>
          <w:b/>
          <w:bCs/>
          <w:sz w:val="32"/>
          <w:szCs w:val="32"/>
          <w:rtl/>
        </w:rPr>
        <w:t xml:space="preserve">"ما من ميتٍ يُقرأ عنده </w:t>
      </w:r>
      <w:r w:rsidR="00254A85">
        <w:rPr>
          <w:rFonts w:ascii="Traditional Arabic" w:hAnsi="Traditional Arabic" w:hint="cs"/>
          <w:b/>
          <w:bCs/>
          <w:sz w:val="32"/>
          <w:szCs w:val="32"/>
          <w:rtl/>
        </w:rPr>
        <w:t>يس إلاّ</w:t>
      </w:r>
      <w:r w:rsidRPr="00397CB5">
        <w:rPr>
          <w:rFonts w:ascii="Traditional Arabic" w:hAnsi="Traditional Arabic" w:hint="cs"/>
          <w:b/>
          <w:bCs/>
          <w:sz w:val="32"/>
          <w:szCs w:val="32"/>
          <w:rtl/>
        </w:rPr>
        <w:t xml:space="preserve"> هوَّنَ الله عليه"</w:t>
      </w:r>
      <w:r w:rsidR="005E39DD" w:rsidRPr="00852979">
        <w:rPr>
          <w:rStyle w:val="af2"/>
          <w:rtl/>
        </w:rPr>
        <w:t>(</w:t>
      </w:r>
      <w:r w:rsidR="005E39DD" w:rsidRPr="00852979">
        <w:rPr>
          <w:rStyle w:val="af2"/>
          <w:rtl/>
        </w:rPr>
        <w:footnoteReference w:id="102"/>
      </w:r>
      <w:r w:rsidR="005E39DD" w:rsidRPr="00852979">
        <w:rPr>
          <w:rStyle w:val="af2"/>
          <w:rtl/>
        </w:rPr>
        <w:t>)</w:t>
      </w:r>
      <w:r w:rsidR="005D0A1B">
        <w:rPr>
          <w:rFonts w:ascii="Traditional Arabic" w:hAnsi="Traditional Arabic" w:hint="cs"/>
          <w:sz w:val="32"/>
          <w:szCs w:val="32"/>
          <w:rtl/>
        </w:rPr>
        <w:t>.</w:t>
      </w:r>
    </w:p>
    <w:p w14:paraId="7266105E" w14:textId="77777777" w:rsidR="00A115F1" w:rsidRDefault="00A115F1" w:rsidP="00850521">
      <w:pPr>
        <w:spacing w:after="240"/>
        <w:ind w:firstLine="397"/>
        <w:jc w:val="center"/>
        <w:rPr>
          <w:b/>
          <w:bCs/>
          <w:sz w:val="36"/>
          <w:szCs w:val="32"/>
          <w:rtl/>
        </w:rPr>
      </w:pPr>
    </w:p>
    <w:p w14:paraId="751D7BBE" w14:textId="77777777" w:rsidR="00695191" w:rsidRDefault="00695191" w:rsidP="00850521">
      <w:pPr>
        <w:spacing w:after="240"/>
        <w:ind w:firstLine="397"/>
        <w:jc w:val="center"/>
        <w:rPr>
          <w:b/>
          <w:bCs/>
          <w:sz w:val="36"/>
          <w:szCs w:val="32"/>
          <w:rtl/>
        </w:rPr>
      </w:pPr>
    </w:p>
    <w:p w14:paraId="1BE083F7" w14:textId="77777777" w:rsidR="00695191" w:rsidRDefault="00695191" w:rsidP="00850521">
      <w:pPr>
        <w:spacing w:after="240"/>
        <w:ind w:firstLine="397"/>
        <w:jc w:val="center"/>
        <w:rPr>
          <w:b/>
          <w:bCs/>
          <w:sz w:val="36"/>
          <w:szCs w:val="32"/>
          <w:rtl/>
        </w:rPr>
      </w:pPr>
    </w:p>
    <w:p w14:paraId="508EDFC2" w14:textId="0721199E" w:rsidR="005D0A1B" w:rsidRDefault="005D0A1B" w:rsidP="00850521">
      <w:pPr>
        <w:spacing w:after="240"/>
        <w:ind w:firstLine="397"/>
        <w:jc w:val="center"/>
        <w:rPr>
          <w:b/>
          <w:bCs/>
          <w:sz w:val="36"/>
          <w:szCs w:val="32"/>
          <w:rtl/>
        </w:rPr>
      </w:pPr>
      <w:r w:rsidRPr="00035471">
        <w:rPr>
          <w:rFonts w:hint="cs"/>
          <w:b/>
          <w:bCs/>
          <w:sz w:val="36"/>
          <w:szCs w:val="32"/>
          <w:rtl/>
        </w:rPr>
        <w:lastRenderedPageBreak/>
        <w:t>خروج الروح</w:t>
      </w:r>
      <w:r w:rsidR="00CA2ABB">
        <w:rPr>
          <w:b/>
          <w:bCs/>
          <w:sz w:val="36"/>
          <w:szCs w:val="32"/>
          <w:rtl/>
        </w:rPr>
        <w:fldChar w:fldCharType="begin"/>
      </w:r>
      <w:r w:rsidR="002A33DD">
        <w:instrText xml:space="preserve"> XE "</w:instrText>
      </w:r>
      <w:r w:rsidR="002A33DD" w:rsidRPr="00B12A81">
        <w:rPr>
          <w:rFonts w:hint="cs"/>
          <w:b/>
          <w:bCs/>
          <w:sz w:val="36"/>
          <w:szCs w:val="32"/>
          <w:rtl/>
        </w:rPr>
        <w:instrText>خروج الروح</w:instrText>
      </w:r>
      <w:r w:rsidR="002A33DD">
        <w:instrText xml:space="preserve">" </w:instrText>
      </w:r>
      <w:r w:rsidR="00CA2ABB">
        <w:rPr>
          <w:b/>
          <w:bCs/>
          <w:sz w:val="36"/>
          <w:szCs w:val="32"/>
          <w:rtl/>
        </w:rPr>
        <w:fldChar w:fldCharType="end"/>
      </w:r>
    </w:p>
    <w:p w14:paraId="142AE7D3" w14:textId="77777777" w:rsidR="00035471" w:rsidRPr="00035471" w:rsidRDefault="00035471" w:rsidP="00850521">
      <w:pPr>
        <w:spacing w:after="240"/>
        <w:ind w:firstLine="397"/>
        <w:jc w:val="center"/>
        <w:rPr>
          <w:b/>
          <w:bCs/>
          <w:sz w:val="36"/>
          <w:szCs w:val="32"/>
          <w:rtl/>
        </w:rPr>
      </w:pPr>
    </w:p>
    <w:p w14:paraId="4D0C5508" w14:textId="6B091CCD" w:rsidR="00397CB5" w:rsidRDefault="005D0A1B"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وردَ في الحديثِ</w:t>
      </w:r>
      <w:r w:rsidR="00397CB5">
        <w:rPr>
          <w:rFonts w:ascii="Traditional Arabic" w:hAnsi="Traditional Arabic" w:hint="cs"/>
          <w:sz w:val="32"/>
          <w:szCs w:val="32"/>
          <w:rtl/>
        </w:rPr>
        <w:t xml:space="preserve"> الشريف: </w:t>
      </w:r>
      <w:r w:rsidR="00397CB5" w:rsidRPr="00397CB5">
        <w:rPr>
          <w:rFonts w:ascii="Traditional Arabic" w:hAnsi="Traditional Arabic" w:hint="cs"/>
          <w:b/>
          <w:bCs/>
          <w:sz w:val="32"/>
          <w:szCs w:val="32"/>
          <w:rtl/>
        </w:rPr>
        <w:t>"إن المؤمنَ إذا احتُضِرَ أتتْ ملائكةُ الرحمةِ بحريرةٍ بيضاء، فيقولون: اخرجي أيتها النفسُ المطمئنةُ التي كانتْ في الجسدِ الطيِّب، اخرجي راضيةً مرضيًّا عنك، إلى رَوْحٍ من الله ورَيحان، وربٍّ راضٍ غيرِ غضبان. فتخرجُ كأطيبِ ريحِ المسك، حتى إنه ليتناولها بعضهم بعضاً، ويصعدونَ بها حتى يأتوا أبوابَ السماء، فيقولُ أهلُ السماء: ما أطيبَ هذه الريحَ التي جاءتكم من الأرض، ثم تصعدُ بها الملائكةُ حتى تقفَ بين يدي الله تعالى، فيقولُ الحقُّ جلَّ وعلا: سيروا بها وأروها مقعدها من الجنة، فتسيرُ بها الملائكةُ في الجنةِ قدرَ ما يغسل، ويأتونَ بها أرواحَ المؤمنين، فهم أشدُّ فرحاً من أحدكم بغائبهِ يقدمُ عليه، فيسألونه: ماذا فعلَ فلان؟ ماذا فعلَ فلان؟ فإذا قال: إن فلاناً قد مات (أي من قبلي) قالوا: ذُهِبَ به إلى الهاوية. وإلى هذا الإشارةُ بقوله تعالى:</w:t>
      </w:r>
      <w:r w:rsidR="004211BC" w:rsidRPr="004211BC">
        <w:rPr>
          <w:rtl/>
        </w:rPr>
        <w:t xml:space="preserve"> </w:t>
      </w:r>
      <w:r w:rsidR="004211BC">
        <w:rPr>
          <w:rFonts w:hint="cs"/>
          <w:rtl/>
        </w:rPr>
        <w:t>{</w:t>
      </w:r>
      <w:r w:rsidR="004211BC" w:rsidRPr="004211BC">
        <w:rPr>
          <w:rFonts w:ascii="Traditional Arabic" w:hAnsi="Traditional Arabic"/>
          <w:b/>
          <w:bCs/>
          <w:sz w:val="32"/>
          <w:szCs w:val="32"/>
          <w:rtl/>
        </w:rPr>
        <w:t>يَا أَيَّتُهَا النَّفْسُ الْمُطْمَئِنَّةُ</w:t>
      </w:r>
      <w:r w:rsidR="004211BC">
        <w:rPr>
          <w:rFonts w:ascii="Traditional Arabic" w:hAnsi="Traditional Arabic" w:hint="cs"/>
          <w:b/>
          <w:bCs/>
          <w:sz w:val="32"/>
          <w:szCs w:val="32"/>
          <w:rtl/>
        </w:rPr>
        <w:t>.</w:t>
      </w:r>
      <w:r w:rsidR="004211BC" w:rsidRPr="004211BC">
        <w:rPr>
          <w:rFonts w:ascii="Traditional Arabic" w:hAnsi="Traditional Arabic"/>
          <w:b/>
          <w:bCs/>
          <w:sz w:val="32"/>
          <w:szCs w:val="32"/>
          <w:rtl/>
        </w:rPr>
        <w:t xml:space="preserve"> ارْجِعِي إِلَى رَبِّكِ رَاضِيَةً مَرْضِيَّةً</w:t>
      </w:r>
      <w:r w:rsidR="004211BC">
        <w:rPr>
          <w:rFonts w:ascii="Traditional Arabic" w:hAnsi="Traditional Arabic" w:hint="cs"/>
          <w:b/>
          <w:bCs/>
          <w:sz w:val="32"/>
          <w:szCs w:val="32"/>
          <w:rtl/>
        </w:rPr>
        <w:t>.</w:t>
      </w:r>
      <w:r w:rsidR="004211BC" w:rsidRPr="004211BC">
        <w:rPr>
          <w:rFonts w:ascii="Traditional Arabic" w:hAnsi="Traditional Arabic"/>
          <w:b/>
          <w:bCs/>
          <w:sz w:val="32"/>
          <w:szCs w:val="32"/>
          <w:rtl/>
        </w:rPr>
        <w:t xml:space="preserve"> فَادْخُلِي فِي عِبَادِي</w:t>
      </w:r>
      <w:r w:rsidR="00324269">
        <w:rPr>
          <w:rFonts w:ascii="Traditional Arabic" w:hAnsi="Traditional Arabic" w:hint="cs"/>
          <w:b/>
          <w:bCs/>
          <w:sz w:val="32"/>
          <w:szCs w:val="32"/>
          <w:rtl/>
        </w:rPr>
        <w:t>.</w:t>
      </w:r>
      <w:r w:rsidR="004211BC" w:rsidRPr="004211BC">
        <w:rPr>
          <w:rFonts w:ascii="Traditional Arabic" w:hAnsi="Traditional Arabic"/>
          <w:b/>
          <w:bCs/>
          <w:sz w:val="32"/>
          <w:szCs w:val="32"/>
          <w:rtl/>
        </w:rPr>
        <w:t xml:space="preserve"> وَادْخُلِي جَنَّتِي</w:t>
      </w:r>
      <w:r w:rsidR="004211BC">
        <w:rPr>
          <w:rFonts w:ascii="Traditional Arabic" w:hAnsi="Traditional Arabic" w:hint="cs"/>
          <w:b/>
          <w:bCs/>
          <w:sz w:val="32"/>
          <w:szCs w:val="32"/>
          <w:rtl/>
        </w:rPr>
        <w:t>}</w:t>
      </w:r>
      <w:r w:rsidR="00095732" w:rsidRPr="00852979">
        <w:rPr>
          <w:rStyle w:val="af2"/>
          <w:rtl/>
        </w:rPr>
        <w:t>(</w:t>
      </w:r>
      <w:r w:rsidR="00095732" w:rsidRPr="00852979">
        <w:rPr>
          <w:rStyle w:val="af2"/>
          <w:rtl/>
        </w:rPr>
        <w:footnoteReference w:id="103"/>
      </w:r>
      <w:r w:rsidR="00095732" w:rsidRPr="00852979">
        <w:rPr>
          <w:rStyle w:val="af2"/>
          <w:rtl/>
        </w:rPr>
        <w:t>)</w:t>
      </w:r>
      <w:r w:rsidR="00397CB5">
        <w:rPr>
          <w:rFonts w:ascii="Traditional Arabic" w:hAnsi="Traditional Arabic" w:hint="cs"/>
          <w:b/>
          <w:bCs/>
          <w:sz w:val="32"/>
          <w:szCs w:val="32"/>
          <w:rtl/>
        </w:rPr>
        <w:t>.</w:t>
      </w:r>
    </w:p>
    <w:p w14:paraId="6D26E367" w14:textId="77777777" w:rsidR="00397CB5" w:rsidRPr="00055EB5" w:rsidRDefault="00397CB5" w:rsidP="00850521">
      <w:pPr>
        <w:spacing w:after="240"/>
        <w:ind w:firstLine="397"/>
        <w:jc w:val="both"/>
        <w:rPr>
          <w:rFonts w:ascii="Traditional Arabic" w:hAnsi="Traditional Arabic"/>
          <w:sz w:val="32"/>
          <w:szCs w:val="32"/>
          <w:rtl/>
        </w:rPr>
      </w:pPr>
      <w:r>
        <w:rPr>
          <w:rFonts w:ascii="Traditional Arabic" w:hAnsi="Traditional Arabic" w:hint="cs"/>
          <w:b/>
          <w:bCs/>
          <w:sz w:val="32"/>
          <w:szCs w:val="32"/>
          <w:rtl/>
        </w:rPr>
        <w:t>وإن الكافرَ إذا احتُضرَ أتتهُ ملائكة</w:t>
      </w:r>
      <w:r w:rsidR="004A61B0">
        <w:rPr>
          <w:rFonts w:ascii="Traditional Arabic" w:hAnsi="Traditional Arabic" w:hint="cs"/>
          <w:b/>
          <w:bCs/>
          <w:sz w:val="32"/>
          <w:szCs w:val="32"/>
          <w:rtl/>
        </w:rPr>
        <w:t>ُ العذابِ بمِسْحٍ</w:t>
      </w:r>
      <w:r w:rsidR="004A61B0" w:rsidRPr="00852979">
        <w:rPr>
          <w:rStyle w:val="af2"/>
          <w:rtl/>
        </w:rPr>
        <w:t>(</w:t>
      </w:r>
      <w:r w:rsidR="004A61B0" w:rsidRPr="00852979">
        <w:rPr>
          <w:rStyle w:val="af2"/>
          <w:rtl/>
        </w:rPr>
        <w:footnoteReference w:id="104"/>
      </w:r>
      <w:r w:rsidR="004A61B0" w:rsidRPr="00852979">
        <w:rPr>
          <w:rStyle w:val="af2"/>
          <w:rtl/>
        </w:rPr>
        <w:t>)</w:t>
      </w:r>
      <w:r w:rsidR="004A61B0">
        <w:rPr>
          <w:rFonts w:ascii="Traditional Arabic" w:hAnsi="Traditional Arabic" w:hint="cs"/>
          <w:b/>
          <w:bCs/>
          <w:sz w:val="32"/>
          <w:szCs w:val="32"/>
          <w:rtl/>
        </w:rPr>
        <w:t xml:space="preserve"> فيقولون: اخرجي أيتها النفسُ الخبي</w:t>
      </w:r>
      <w:r w:rsidR="00055EB5">
        <w:rPr>
          <w:rFonts w:ascii="Traditional Arabic" w:hAnsi="Traditional Arabic" w:hint="cs"/>
          <w:b/>
          <w:bCs/>
          <w:sz w:val="32"/>
          <w:szCs w:val="32"/>
          <w:rtl/>
        </w:rPr>
        <w:t>ثةُ التي كانت في الجسدِ الخبيث، اخرجي ساخطةً مسخوطاً عليها إلى عذاب الله، وأبشري بحميمٍ وغسّاق. فتخرجُ أشدَّ نتناً من ريحِ الجيفة، وتُلَفُّ في خرقةٍ سوداء، وتوضَعُ في فخَّارٍ فيه نار، ويُصْعَدُ بها إلى السماءِ فلا تُقبل، فتهوي بها الملائكةُ من السماءِ حتى يأتوا بابَ الأرض، فيُقال: ما أنتنَ هذه الريح! ثم يأتونَ بها إلى القبر، وتبقى محبوسةً مع الجسدِ معذَّبة"</w:t>
      </w:r>
      <w:r w:rsidR="00CC0071">
        <w:rPr>
          <w:rFonts w:ascii="Traditional Arabic" w:hAnsi="Traditional Arabic" w:hint="cs"/>
          <w:b/>
          <w:bCs/>
          <w:sz w:val="32"/>
          <w:szCs w:val="32"/>
          <w:rtl/>
        </w:rPr>
        <w:t>.</w:t>
      </w:r>
      <w:r w:rsidR="00055EB5">
        <w:rPr>
          <w:rFonts w:ascii="Traditional Arabic" w:hAnsi="Traditional Arabic" w:hint="cs"/>
          <w:b/>
          <w:bCs/>
          <w:sz w:val="32"/>
          <w:szCs w:val="32"/>
          <w:rtl/>
        </w:rPr>
        <w:t xml:space="preserve"> </w:t>
      </w:r>
      <w:r w:rsidR="00055EB5" w:rsidRPr="00055EB5">
        <w:rPr>
          <w:rFonts w:ascii="Traditional Arabic" w:hAnsi="Traditional Arabic" w:hint="cs"/>
          <w:sz w:val="32"/>
          <w:szCs w:val="32"/>
          <w:rtl/>
        </w:rPr>
        <w:t>أخرجه النسائي عن أبي هريرة</w:t>
      </w:r>
      <w:r w:rsidR="00055EB5" w:rsidRPr="00852979">
        <w:rPr>
          <w:rStyle w:val="af2"/>
          <w:rtl/>
        </w:rPr>
        <w:t>(</w:t>
      </w:r>
      <w:r w:rsidR="00055EB5" w:rsidRPr="00852979">
        <w:rPr>
          <w:rStyle w:val="af2"/>
          <w:rtl/>
        </w:rPr>
        <w:footnoteReference w:id="105"/>
      </w:r>
      <w:r w:rsidR="00055EB5" w:rsidRPr="00852979">
        <w:rPr>
          <w:rStyle w:val="af2"/>
          <w:rtl/>
        </w:rPr>
        <w:t>)</w:t>
      </w:r>
      <w:r w:rsidR="00055EB5" w:rsidRPr="00055EB5">
        <w:rPr>
          <w:rFonts w:ascii="Traditional Arabic" w:hAnsi="Traditional Arabic" w:hint="cs"/>
          <w:sz w:val="32"/>
          <w:szCs w:val="32"/>
          <w:rtl/>
        </w:rPr>
        <w:t>.</w:t>
      </w:r>
    </w:p>
    <w:p w14:paraId="07EEDBE9" w14:textId="70EBACAF" w:rsidR="000E2C23" w:rsidRDefault="00055EB5"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وإلى ذلك الإشارةُ بقولهِ تعالى:</w:t>
      </w:r>
      <w:r w:rsidR="00324269" w:rsidRPr="00324269">
        <w:rPr>
          <w:rtl/>
        </w:rPr>
        <w:t xml:space="preserve"> </w:t>
      </w:r>
      <w:r w:rsidR="00A13B39">
        <w:rPr>
          <w:rFonts w:hint="cs"/>
          <w:rtl/>
        </w:rPr>
        <w:t>{</w:t>
      </w:r>
      <w:r w:rsidR="00324269" w:rsidRPr="00324269">
        <w:rPr>
          <w:rFonts w:ascii="Traditional Arabic" w:hAnsi="Traditional Arabic"/>
          <w:sz w:val="32"/>
          <w:szCs w:val="32"/>
          <w:rtl/>
        </w:rPr>
        <w:t>إِنَّ الْأَبْرَارَ لَفِي نَعِيمٍ</w:t>
      </w:r>
      <w:r w:rsidR="00A13B39">
        <w:rPr>
          <w:rFonts w:ascii="Traditional Arabic" w:hAnsi="Traditional Arabic" w:hint="cs"/>
          <w:sz w:val="32"/>
          <w:szCs w:val="32"/>
          <w:rtl/>
        </w:rPr>
        <w:t>.</w:t>
      </w:r>
      <w:r w:rsidR="00324269" w:rsidRPr="00324269">
        <w:rPr>
          <w:rFonts w:ascii="Traditional Arabic" w:hAnsi="Traditional Arabic"/>
          <w:sz w:val="32"/>
          <w:szCs w:val="32"/>
          <w:rtl/>
        </w:rPr>
        <w:t xml:space="preserve"> وَإِنَّ الْفُجَّارَ لَفِي جَحِيمٍ</w:t>
      </w:r>
      <w:r w:rsidR="00A13B39">
        <w:rPr>
          <w:rFonts w:ascii="Traditional Arabic" w:hAnsi="Traditional Arabic" w:hint="cs"/>
          <w:sz w:val="32"/>
          <w:szCs w:val="32"/>
          <w:rtl/>
        </w:rPr>
        <w:t>}</w:t>
      </w:r>
      <w:r w:rsidR="00431537" w:rsidRPr="00852979">
        <w:rPr>
          <w:rStyle w:val="af2"/>
          <w:rtl/>
        </w:rPr>
        <w:t>(</w:t>
      </w:r>
      <w:r w:rsidR="00431537" w:rsidRPr="00852979">
        <w:rPr>
          <w:rStyle w:val="af2"/>
          <w:rtl/>
        </w:rPr>
        <w:footnoteReference w:id="106"/>
      </w:r>
      <w:r w:rsidR="00431537" w:rsidRPr="00852979">
        <w:rPr>
          <w:rStyle w:val="af2"/>
          <w:rtl/>
        </w:rPr>
        <w:t>)</w:t>
      </w:r>
      <w:r>
        <w:rPr>
          <w:rFonts w:ascii="Traditional Arabic" w:hAnsi="Traditional Arabic" w:hint="cs"/>
          <w:sz w:val="32"/>
          <w:szCs w:val="32"/>
          <w:rtl/>
        </w:rPr>
        <w:t>.</w:t>
      </w:r>
    </w:p>
    <w:p w14:paraId="717725ED" w14:textId="77777777" w:rsidR="008F1D46" w:rsidRDefault="008F1D46" w:rsidP="00850521">
      <w:pPr>
        <w:spacing w:after="240"/>
        <w:ind w:firstLine="397"/>
        <w:jc w:val="center"/>
        <w:rPr>
          <w:rFonts w:ascii="Traditional Arabic" w:hAnsi="Traditional Arabic"/>
          <w:b/>
          <w:bCs/>
          <w:sz w:val="36"/>
          <w:szCs w:val="32"/>
          <w:rtl/>
        </w:rPr>
      </w:pPr>
    </w:p>
    <w:p w14:paraId="466AAD7A" w14:textId="77777777" w:rsidR="00A13B39" w:rsidRDefault="00A13B39" w:rsidP="00850521">
      <w:pPr>
        <w:spacing w:after="240"/>
        <w:ind w:firstLine="397"/>
        <w:jc w:val="center"/>
        <w:rPr>
          <w:rFonts w:ascii="Traditional Arabic" w:hAnsi="Traditional Arabic"/>
          <w:b/>
          <w:bCs/>
          <w:sz w:val="36"/>
          <w:szCs w:val="32"/>
          <w:rtl/>
        </w:rPr>
      </w:pPr>
    </w:p>
    <w:p w14:paraId="02F6DC5A" w14:textId="1C4CB93A" w:rsidR="00055EB5" w:rsidRPr="00F3295F" w:rsidRDefault="00055EB5" w:rsidP="00850521">
      <w:pPr>
        <w:spacing w:after="240"/>
        <w:ind w:firstLine="397"/>
        <w:jc w:val="center"/>
        <w:rPr>
          <w:rFonts w:ascii="Traditional Arabic" w:hAnsi="Traditional Arabic"/>
          <w:b/>
          <w:bCs/>
          <w:sz w:val="32"/>
          <w:rtl/>
        </w:rPr>
      </w:pPr>
      <w:r w:rsidRPr="00F3295F">
        <w:rPr>
          <w:rFonts w:ascii="Traditional Arabic" w:hAnsi="Traditional Arabic" w:hint="cs"/>
          <w:b/>
          <w:bCs/>
          <w:sz w:val="36"/>
          <w:szCs w:val="32"/>
          <w:rtl/>
        </w:rPr>
        <w:lastRenderedPageBreak/>
        <w:t xml:space="preserve">علامة </w:t>
      </w:r>
      <w:r w:rsidR="00431537" w:rsidRPr="00F3295F">
        <w:rPr>
          <w:rFonts w:ascii="Traditional Arabic" w:hAnsi="Traditional Arabic" w:hint="cs"/>
          <w:b/>
          <w:bCs/>
          <w:sz w:val="36"/>
          <w:szCs w:val="32"/>
          <w:rtl/>
        </w:rPr>
        <w:t>الخير والشر في الميت</w:t>
      </w:r>
      <w:r w:rsidR="00CA2ABB">
        <w:rPr>
          <w:rFonts w:ascii="Traditional Arabic" w:hAnsi="Traditional Arabic"/>
          <w:b/>
          <w:bCs/>
          <w:sz w:val="36"/>
          <w:szCs w:val="32"/>
          <w:rtl/>
        </w:rPr>
        <w:fldChar w:fldCharType="begin"/>
      </w:r>
      <w:r w:rsidR="002A33DD">
        <w:instrText xml:space="preserve"> XE "</w:instrText>
      </w:r>
      <w:r w:rsidR="002A33DD" w:rsidRPr="00B12A81">
        <w:rPr>
          <w:rFonts w:ascii="Traditional Arabic" w:hAnsi="Traditional Arabic" w:hint="cs"/>
          <w:b/>
          <w:bCs/>
          <w:sz w:val="36"/>
          <w:szCs w:val="32"/>
          <w:rtl/>
        </w:rPr>
        <w:instrText>علامة الخير والشر في الميت</w:instrText>
      </w:r>
      <w:r w:rsidR="002A33DD">
        <w:instrText xml:space="preserve">" </w:instrText>
      </w:r>
      <w:r w:rsidR="00CA2ABB">
        <w:rPr>
          <w:rFonts w:ascii="Traditional Arabic" w:hAnsi="Traditional Arabic"/>
          <w:b/>
          <w:bCs/>
          <w:sz w:val="36"/>
          <w:szCs w:val="32"/>
          <w:rtl/>
        </w:rPr>
        <w:fldChar w:fldCharType="end"/>
      </w:r>
    </w:p>
    <w:p w14:paraId="537027DC" w14:textId="77777777" w:rsidR="00035471" w:rsidRPr="00035471" w:rsidRDefault="00035471" w:rsidP="00850521">
      <w:pPr>
        <w:spacing w:after="240"/>
        <w:ind w:firstLine="397"/>
        <w:rPr>
          <w:rtl/>
        </w:rPr>
      </w:pPr>
    </w:p>
    <w:p w14:paraId="10B6017D" w14:textId="77777777" w:rsidR="00431537" w:rsidRDefault="0043153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جاءَ في الحديثِ الشريف: </w:t>
      </w:r>
      <w:r w:rsidRPr="00431537">
        <w:rPr>
          <w:rFonts w:ascii="Traditional Arabic" w:hAnsi="Traditional Arabic" w:hint="cs"/>
          <w:b/>
          <w:bCs/>
          <w:sz w:val="32"/>
          <w:szCs w:val="32"/>
          <w:rtl/>
        </w:rPr>
        <w:t xml:space="preserve">"ارقبوا الميتَ عند وفاته، فإذا ذرفت عيناه، ورشحَ جبينه، وانتشرَ منخراه، فهي رحمةٌ من الله تعالى، وإذا غطَّ </w:t>
      </w:r>
      <w:r w:rsidR="0007314F">
        <w:rPr>
          <w:rFonts w:ascii="Traditional Arabic" w:hAnsi="Traditional Arabic" w:hint="cs"/>
          <w:b/>
          <w:bCs/>
          <w:sz w:val="32"/>
          <w:szCs w:val="32"/>
          <w:rtl/>
        </w:rPr>
        <w:t xml:space="preserve">غطيطَ </w:t>
      </w:r>
      <w:r w:rsidRPr="00431537">
        <w:rPr>
          <w:rFonts w:ascii="Traditional Arabic" w:hAnsi="Traditional Arabic" w:hint="cs"/>
          <w:b/>
          <w:bCs/>
          <w:sz w:val="32"/>
          <w:szCs w:val="32"/>
          <w:rtl/>
        </w:rPr>
        <w:t>البَكرِ المخنوق، وكمدَ لونه، وأزبدَ شِدْقاه، فهو من عذابِ الله نزلَ به"</w:t>
      </w:r>
      <w:r>
        <w:rPr>
          <w:rFonts w:ascii="Traditional Arabic" w:hAnsi="Traditional Arabic" w:hint="cs"/>
          <w:sz w:val="32"/>
          <w:szCs w:val="32"/>
          <w:rtl/>
        </w:rPr>
        <w:t>. رواه الحكيم الترمذي عن سلمان الفارسي</w:t>
      </w:r>
      <w:r w:rsidRPr="00852979">
        <w:rPr>
          <w:rStyle w:val="af2"/>
          <w:rtl/>
        </w:rPr>
        <w:t>(</w:t>
      </w:r>
      <w:r w:rsidRPr="00852979">
        <w:rPr>
          <w:rStyle w:val="af2"/>
          <w:rtl/>
        </w:rPr>
        <w:footnoteReference w:id="107"/>
      </w:r>
      <w:r w:rsidRPr="00852979">
        <w:rPr>
          <w:rStyle w:val="af2"/>
          <w:rtl/>
        </w:rPr>
        <w:t>)</w:t>
      </w:r>
      <w:r>
        <w:rPr>
          <w:rFonts w:ascii="Traditional Arabic" w:hAnsi="Traditional Arabic" w:hint="cs"/>
          <w:sz w:val="32"/>
          <w:szCs w:val="32"/>
          <w:rtl/>
        </w:rPr>
        <w:t>.</w:t>
      </w:r>
    </w:p>
    <w:p w14:paraId="3163C55E" w14:textId="77777777" w:rsidR="008F1D46" w:rsidRDefault="00431537" w:rsidP="00CC0071">
      <w:pPr>
        <w:spacing w:after="240"/>
        <w:ind w:firstLine="397"/>
        <w:jc w:val="both"/>
        <w:rPr>
          <w:rFonts w:ascii="Traditional Arabic" w:hAnsi="Traditional Arabic"/>
          <w:b/>
          <w:bCs/>
          <w:sz w:val="36"/>
          <w:szCs w:val="32"/>
          <w:rtl/>
        </w:rPr>
      </w:pPr>
      <w:r>
        <w:rPr>
          <w:rFonts w:ascii="Traditional Arabic" w:hAnsi="Traditional Arabic" w:hint="cs"/>
          <w:sz w:val="32"/>
          <w:szCs w:val="32"/>
          <w:rtl/>
        </w:rPr>
        <w:t>البَكر</w:t>
      </w:r>
      <w:r w:rsidR="00CC0071">
        <w:rPr>
          <w:rFonts w:ascii="Traditional Arabic" w:hAnsi="Traditional Arabic" w:hint="cs"/>
          <w:sz w:val="32"/>
          <w:szCs w:val="32"/>
          <w:rtl/>
        </w:rPr>
        <w:t>،</w:t>
      </w:r>
      <w:r>
        <w:rPr>
          <w:rFonts w:ascii="Traditional Arabic" w:hAnsi="Traditional Arabic" w:hint="cs"/>
          <w:sz w:val="32"/>
          <w:szCs w:val="32"/>
          <w:rtl/>
        </w:rPr>
        <w:t xml:space="preserve"> بفتح فسكون: الفتيُّ من الإبل، بمنزلةِ الغلامِ من الناس. و</w:t>
      </w:r>
      <w:r w:rsidR="0007314F">
        <w:rPr>
          <w:rFonts w:ascii="Traditional Arabic" w:hAnsi="Traditional Arabic" w:hint="cs"/>
          <w:sz w:val="32"/>
          <w:szCs w:val="32"/>
          <w:rtl/>
        </w:rPr>
        <w:t>ال</w:t>
      </w:r>
      <w:r>
        <w:rPr>
          <w:rFonts w:ascii="Traditional Arabic" w:hAnsi="Traditional Arabic" w:hint="cs"/>
          <w:sz w:val="32"/>
          <w:szCs w:val="32"/>
          <w:rtl/>
        </w:rPr>
        <w:t>غطيط: الصوتُ الذي يُسمَعُ من النائم بِحيثُ لا يجدُ مساغاً.</w:t>
      </w:r>
    </w:p>
    <w:p w14:paraId="5B978063" w14:textId="77777777" w:rsidR="0093527B" w:rsidRDefault="0093527B" w:rsidP="00850521">
      <w:pPr>
        <w:spacing w:after="240"/>
        <w:ind w:firstLine="397"/>
        <w:jc w:val="both"/>
        <w:rPr>
          <w:rFonts w:ascii="Traditional Arabic" w:hAnsi="Traditional Arabic"/>
          <w:b/>
          <w:bCs/>
          <w:sz w:val="36"/>
          <w:szCs w:val="32"/>
          <w:rtl/>
        </w:rPr>
      </w:pPr>
    </w:p>
    <w:p w14:paraId="5E253C9D" w14:textId="77777777" w:rsidR="00431537" w:rsidRDefault="00431537" w:rsidP="00850521">
      <w:pPr>
        <w:spacing w:after="240"/>
        <w:ind w:firstLine="397"/>
        <w:jc w:val="center"/>
        <w:rPr>
          <w:rFonts w:ascii="Traditional Arabic" w:hAnsi="Traditional Arabic"/>
          <w:b/>
          <w:bCs/>
          <w:sz w:val="36"/>
          <w:szCs w:val="32"/>
          <w:rtl/>
        </w:rPr>
      </w:pPr>
      <w:r w:rsidRPr="002A289A">
        <w:rPr>
          <w:rFonts w:ascii="Traditional Arabic" w:hAnsi="Traditional Arabic" w:hint="cs"/>
          <w:b/>
          <w:bCs/>
          <w:sz w:val="36"/>
          <w:szCs w:val="32"/>
          <w:rtl/>
        </w:rPr>
        <w:t>إعلان الوفاة</w:t>
      </w:r>
      <w:r w:rsidR="00CA2ABB">
        <w:rPr>
          <w:rFonts w:ascii="Traditional Arabic" w:hAnsi="Traditional Arabic"/>
          <w:b/>
          <w:bCs/>
          <w:sz w:val="36"/>
          <w:szCs w:val="32"/>
          <w:rtl/>
        </w:rPr>
        <w:fldChar w:fldCharType="begin"/>
      </w:r>
      <w:r w:rsidR="002A33DD">
        <w:instrText xml:space="preserve"> XE "</w:instrText>
      </w:r>
      <w:r w:rsidR="002A33DD" w:rsidRPr="00B12A81">
        <w:rPr>
          <w:rFonts w:ascii="Traditional Arabic" w:hAnsi="Traditional Arabic" w:hint="cs"/>
          <w:b/>
          <w:bCs/>
          <w:sz w:val="36"/>
          <w:szCs w:val="32"/>
          <w:rtl/>
        </w:rPr>
        <w:instrText>إعلان الوفاة</w:instrText>
      </w:r>
      <w:r w:rsidR="002A33DD">
        <w:instrText xml:space="preserve">" </w:instrText>
      </w:r>
      <w:r w:rsidR="00CA2ABB">
        <w:rPr>
          <w:rFonts w:ascii="Traditional Arabic" w:hAnsi="Traditional Arabic"/>
          <w:b/>
          <w:bCs/>
          <w:sz w:val="36"/>
          <w:szCs w:val="32"/>
          <w:rtl/>
        </w:rPr>
        <w:fldChar w:fldCharType="end"/>
      </w:r>
    </w:p>
    <w:p w14:paraId="55934D64" w14:textId="77777777" w:rsidR="00F3295F" w:rsidRPr="002A289A" w:rsidRDefault="00F3295F" w:rsidP="00850521">
      <w:pPr>
        <w:spacing w:after="240"/>
        <w:ind w:firstLine="397"/>
        <w:jc w:val="center"/>
        <w:rPr>
          <w:rFonts w:ascii="Traditional Arabic" w:hAnsi="Traditional Arabic"/>
          <w:b/>
          <w:bCs/>
          <w:sz w:val="36"/>
          <w:szCs w:val="32"/>
          <w:rtl/>
        </w:rPr>
      </w:pPr>
    </w:p>
    <w:p w14:paraId="0F0CE6EC" w14:textId="77777777" w:rsidR="00431537" w:rsidRDefault="00113FC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لا بأسَ بإعلانِ وفاةِ من يموت، من غيرِ نعي له ولا إطنابٍ فيه، بحسبِ وسائطِ البلدِ التي يموتُ فيها، بقصدِ أن يكونَ المرادُ من الإعلانِ طلبُ السماحِ له ممَّن له معرفةٌ به ومعاملةٌ له، ولاستجلابِ الترحُّمِ عليه، وتكثيرِ سوادِ من يشيِّعُ جنازته.</w:t>
      </w:r>
    </w:p>
    <w:p w14:paraId="7D03AD4B" w14:textId="77777777" w:rsidR="00113FC6" w:rsidRDefault="00113FC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إعلانِ وفاتهِ فائدةٌ أيضاً لمن</w:t>
      </w:r>
      <w:r w:rsidR="00CD14A7" w:rsidRPr="00852979">
        <w:rPr>
          <w:rStyle w:val="af2"/>
          <w:rtl/>
        </w:rPr>
        <w:t>(</w:t>
      </w:r>
      <w:r w:rsidR="00CD14A7" w:rsidRPr="00852979">
        <w:rPr>
          <w:rStyle w:val="af2"/>
          <w:rtl/>
        </w:rPr>
        <w:footnoteReference w:id="108"/>
      </w:r>
      <w:r w:rsidR="00CD14A7" w:rsidRPr="00852979">
        <w:rPr>
          <w:rStyle w:val="af2"/>
          <w:rtl/>
        </w:rPr>
        <w:t>)</w:t>
      </w:r>
      <w:r>
        <w:rPr>
          <w:rFonts w:ascii="Traditional Arabic" w:hAnsi="Traditional Arabic" w:hint="cs"/>
          <w:sz w:val="32"/>
          <w:szCs w:val="32"/>
          <w:rtl/>
        </w:rPr>
        <w:t xml:space="preserve"> يسمعُ بها، فقد جاءَ في الحديثِ الشريف: </w:t>
      </w:r>
      <w:r w:rsidRPr="00113FC6">
        <w:rPr>
          <w:rFonts w:ascii="Traditional Arabic" w:hAnsi="Traditional Arabic" w:hint="cs"/>
          <w:b/>
          <w:bCs/>
          <w:sz w:val="32"/>
          <w:szCs w:val="32"/>
          <w:rtl/>
        </w:rPr>
        <w:t>"من سمعَ بموتِ مسلم، فدعا له بخير، كتبَ الله له أجرَ من عادَهُ حياً وشيَّعهُ ميتاً"</w:t>
      </w:r>
      <w:r>
        <w:rPr>
          <w:rFonts w:ascii="Traditional Arabic" w:hAnsi="Traditional Arabic" w:hint="cs"/>
          <w:sz w:val="32"/>
          <w:szCs w:val="32"/>
          <w:rtl/>
        </w:rPr>
        <w:t xml:space="preserve">. رواه الدارقطني عن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عمر</w:t>
      </w:r>
      <w:r w:rsidR="00CD14A7" w:rsidRPr="00852979">
        <w:rPr>
          <w:rStyle w:val="af2"/>
          <w:rtl/>
        </w:rPr>
        <w:t>(</w:t>
      </w:r>
      <w:r w:rsidR="00CD14A7" w:rsidRPr="00852979">
        <w:rPr>
          <w:rStyle w:val="af2"/>
          <w:rtl/>
        </w:rPr>
        <w:footnoteReference w:id="109"/>
      </w:r>
      <w:r w:rsidR="00CD14A7" w:rsidRPr="00852979">
        <w:rPr>
          <w:rStyle w:val="af2"/>
          <w:rtl/>
        </w:rPr>
        <w:t>)</w:t>
      </w:r>
      <w:r>
        <w:rPr>
          <w:rFonts w:ascii="Traditional Arabic" w:hAnsi="Traditional Arabic" w:hint="cs"/>
          <w:sz w:val="32"/>
          <w:szCs w:val="32"/>
          <w:rtl/>
        </w:rPr>
        <w:t>.</w:t>
      </w:r>
    </w:p>
    <w:p w14:paraId="111C13FB" w14:textId="4008D7EE" w:rsidR="000E2C23" w:rsidRDefault="00113FC6"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وقد أب</w:t>
      </w:r>
      <w:r w:rsidR="00045AB2">
        <w:rPr>
          <w:rFonts w:ascii="Traditional Arabic" w:hAnsi="Traditional Arabic" w:hint="cs"/>
          <w:sz w:val="32"/>
          <w:szCs w:val="32"/>
          <w:rtl/>
        </w:rPr>
        <w:t>َ</w:t>
      </w:r>
      <w:r>
        <w:rPr>
          <w:rFonts w:ascii="Traditional Arabic" w:hAnsi="Traditional Arabic" w:hint="cs"/>
          <w:sz w:val="32"/>
          <w:szCs w:val="32"/>
          <w:rtl/>
        </w:rPr>
        <w:t xml:space="preserve">ى حذيفةُ بنُ اليمان أن تُعلنَ وفاتهُ ويدخلَ عليه أحد، فقالَ حينَ احتُضر: إذا أنا متُّ فلا يؤذَنُ عليَّ أحدٌ (أي لا يعلمُ بي أحد)، إني أخافُ أن يكونَ نعياً، فإني سمعتُ رسولَ الله </w:t>
      </w:r>
      <w:r w:rsidRPr="00113FC6">
        <w:rPr>
          <w:rFonts w:ascii="Traditional Arabic" w:hAnsi="Traditional Arabic" w:hint="cs"/>
          <w:b/>
          <w:bCs/>
          <w:sz w:val="32"/>
          <w:szCs w:val="32"/>
          <w:rtl/>
        </w:rPr>
        <w:t>"ينهى عن النعي"</w:t>
      </w:r>
      <w:r w:rsidR="00A1723C">
        <w:rPr>
          <w:rFonts w:ascii="Traditional Arabic" w:hAnsi="Traditional Arabic" w:hint="cs"/>
          <w:sz w:val="32"/>
          <w:szCs w:val="32"/>
          <w:rtl/>
        </w:rPr>
        <w:t>. أخرجه الترمذي عنه</w:t>
      </w:r>
      <w:r w:rsidR="00253DB4" w:rsidRPr="00852979">
        <w:rPr>
          <w:rStyle w:val="af2"/>
          <w:rtl/>
        </w:rPr>
        <w:t>(</w:t>
      </w:r>
      <w:r w:rsidR="00253DB4" w:rsidRPr="00852979">
        <w:rPr>
          <w:rStyle w:val="af2"/>
          <w:rtl/>
        </w:rPr>
        <w:footnoteReference w:id="110"/>
      </w:r>
      <w:r w:rsidR="00253DB4" w:rsidRPr="00852979">
        <w:rPr>
          <w:rStyle w:val="af2"/>
          <w:rtl/>
        </w:rPr>
        <w:t>)</w:t>
      </w:r>
      <w:r w:rsidR="00A1723C">
        <w:rPr>
          <w:rFonts w:ascii="Traditional Arabic" w:hAnsi="Traditional Arabic" w:hint="cs"/>
          <w:sz w:val="32"/>
          <w:szCs w:val="32"/>
          <w:rtl/>
        </w:rPr>
        <w:t>.</w:t>
      </w:r>
    </w:p>
    <w:p w14:paraId="7D372FDD" w14:textId="77777777" w:rsidR="0093527B" w:rsidRDefault="0093527B" w:rsidP="00850521">
      <w:pPr>
        <w:spacing w:after="240"/>
        <w:ind w:firstLine="397"/>
        <w:jc w:val="center"/>
        <w:rPr>
          <w:rFonts w:ascii="Traditional Arabic" w:hAnsi="Traditional Arabic"/>
          <w:b/>
          <w:bCs/>
          <w:sz w:val="36"/>
          <w:szCs w:val="32"/>
          <w:rtl/>
        </w:rPr>
      </w:pPr>
    </w:p>
    <w:p w14:paraId="49342D84" w14:textId="77777777" w:rsidR="00B16F62" w:rsidRDefault="00B16F62" w:rsidP="00850521">
      <w:pPr>
        <w:spacing w:after="240"/>
        <w:ind w:firstLine="397"/>
        <w:jc w:val="center"/>
        <w:rPr>
          <w:rFonts w:ascii="Traditional Arabic" w:hAnsi="Traditional Arabic"/>
          <w:b/>
          <w:bCs/>
          <w:sz w:val="36"/>
          <w:szCs w:val="32"/>
          <w:rtl/>
        </w:rPr>
      </w:pPr>
      <w:r w:rsidRPr="002A289A">
        <w:rPr>
          <w:rFonts w:ascii="Traditional Arabic" w:hAnsi="Traditional Arabic" w:hint="cs"/>
          <w:b/>
          <w:bCs/>
          <w:sz w:val="36"/>
          <w:szCs w:val="32"/>
          <w:rtl/>
        </w:rPr>
        <w:lastRenderedPageBreak/>
        <w:t>البكاء والحزن على الميت</w:t>
      </w:r>
      <w:r w:rsidR="00CA2ABB">
        <w:rPr>
          <w:rFonts w:ascii="Traditional Arabic" w:hAnsi="Traditional Arabic"/>
          <w:b/>
          <w:bCs/>
          <w:sz w:val="36"/>
          <w:szCs w:val="32"/>
          <w:rtl/>
        </w:rPr>
        <w:fldChar w:fldCharType="begin"/>
      </w:r>
      <w:r w:rsidR="002A33DD">
        <w:instrText xml:space="preserve"> XE "</w:instrText>
      </w:r>
      <w:r w:rsidR="002A33DD" w:rsidRPr="00A70240">
        <w:rPr>
          <w:rFonts w:ascii="Traditional Arabic" w:hAnsi="Traditional Arabic" w:hint="cs"/>
          <w:b/>
          <w:bCs/>
          <w:sz w:val="36"/>
          <w:szCs w:val="32"/>
          <w:rtl/>
        </w:rPr>
        <w:instrText>البكاء والحزن على الميت</w:instrText>
      </w:r>
      <w:r w:rsidR="002A33DD">
        <w:instrText xml:space="preserve">" </w:instrText>
      </w:r>
      <w:r w:rsidR="00CA2ABB">
        <w:rPr>
          <w:rFonts w:ascii="Traditional Arabic" w:hAnsi="Traditional Arabic"/>
          <w:b/>
          <w:bCs/>
          <w:sz w:val="36"/>
          <w:szCs w:val="32"/>
          <w:rtl/>
        </w:rPr>
        <w:fldChar w:fldCharType="end"/>
      </w:r>
    </w:p>
    <w:p w14:paraId="71C30115" w14:textId="77777777" w:rsidR="002A289A" w:rsidRPr="002A289A" w:rsidRDefault="002A289A" w:rsidP="00850521">
      <w:pPr>
        <w:spacing w:after="240"/>
        <w:ind w:firstLine="397"/>
        <w:jc w:val="center"/>
        <w:rPr>
          <w:rFonts w:ascii="Traditional Arabic" w:hAnsi="Traditional Arabic"/>
          <w:b/>
          <w:bCs/>
          <w:sz w:val="36"/>
          <w:szCs w:val="32"/>
          <w:rtl/>
        </w:rPr>
      </w:pPr>
    </w:p>
    <w:p w14:paraId="610D848E" w14:textId="77777777" w:rsidR="00B16F62" w:rsidRDefault="00F1012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البكاءُ والحزنُ على الميت، سواءٌ أكان صغيراً أم كبيراً، غنيًّا أو فقيراً، محبوباً أو مكروهاً، أمرٌ طبيعي، تقتضيهِ العاطفةُ وتوجبهُ الرحمة، إذ ينظرُ الحيُّ إليه وقد شخصَ بصره، واشتدَّ عن رد</w:t>
      </w:r>
      <w:r w:rsidR="00CC0071">
        <w:rPr>
          <w:rFonts w:ascii="Traditional Arabic" w:hAnsi="Traditional Arabic" w:hint="cs"/>
          <w:sz w:val="32"/>
          <w:szCs w:val="32"/>
          <w:rtl/>
        </w:rPr>
        <w:t>ِّ الجوابِ حصره، ورأى جداً فشغلَ</w:t>
      </w:r>
      <w:r>
        <w:rPr>
          <w:rFonts w:ascii="Traditional Arabic" w:hAnsi="Traditional Arabic" w:hint="cs"/>
          <w:sz w:val="32"/>
          <w:szCs w:val="32"/>
          <w:rtl/>
        </w:rPr>
        <w:t xml:space="preserve"> عن لهوهِ </w:t>
      </w:r>
      <w:proofErr w:type="spellStart"/>
      <w:r>
        <w:rPr>
          <w:rFonts w:ascii="Traditional Arabic" w:hAnsi="Traditional Arabic" w:hint="cs"/>
          <w:sz w:val="32"/>
          <w:szCs w:val="32"/>
          <w:rtl/>
        </w:rPr>
        <w:t>ودَدِه</w:t>
      </w:r>
      <w:proofErr w:type="spellEnd"/>
      <w:r w:rsidRPr="00852979">
        <w:rPr>
          <w:rStyle w:val="af2"/>
          <w:rtl/>
        </w:rPr>
        <w:t>(</w:t>
      </w:r>
      <w:r w:rsidRPr="00852979">
        <w:rPr>
          <w:rStyle w:val="af2"/>
          <w:rtl/>
        </w:rPr>
        <w:footnoteReference w:id="111"/>
      </w:r>
      <w:r w:rsidRPr="00852979">
        <w:rPr>
          <w:rStyle w:val="af2"/>
          <w:rtl/>
        </w:rPr>
        <w:t>)</w:t>
      </w:r>
      <w:r w:rsidR="00CC0071">
        <w:rPr>
          <w:rFonts w:ascii="Traditional Arabic" w:hAnsi="Traditional Arabic" w:hint="cs"/>
          <w:sz w:val="32"/>
          <w:szCs w:val="32"/>
          <w:rtl/>
        </w:rPr>
        <w:t>،</w:t>
      </w:r>
      <w:r>
        <w:rPr>
          <w:rFonts w:ascii="Traditional Arabic" w:hAnsi="Traditional Arabic" w:hint="cs"/>
          <w:sz w:val="32"/>
          <w:szCs w:val="32"/>
          <w:rtl/>
        </w:rPr>
        <w:t xml:space="preserve"> وما ملكَهُ تخلَّى من يده، فلا يملكُ لنفسهِ خيراً ولا شرًّا، ولا نفعاً ولا ضراً.</w:t>
      </w:r>
    </w:p>
    <w:p w14:paraId="5EA31439" w14:textId="77777777" w:rsidR="00F10121" w:rsidRDefault="00F1012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ولا بأسَ بالبكاءِ إذا كان بدمعِ العينِ وحزنِ القلب، من غيرِ صخبٍ ولا سخط، ولا دعاءٍ ب</w:t>
      </w:r>
      <w:r w:rsidR="00DF064F">
        <w:rPr>
          <w:rFonts w:ascii="Traditional Arabic" w:hAnsi="Traditional Arabic" w:hint="cs"/>
          <w:sz w:val="32"/>
          <w:szCs w:val="32"/>
          <w:rtl/>
        </w:rPr>
        <w:t xml:space="preserve">دعوى الجاهلية. ففي الحديث الشريف: </w:t>
      </w:r>
      <w:r w:rsidR="00DF064F" w:rsidRPr="004F374C">
        <w:rPr>
          <w:rFonts w:ascii="Traditional Arabic" w:hAnsi="Traditional Arabic" w:hint="cs"/>
          <w:b/>
          <w:bCs/>
          <w:sz w:val="32"/>
          <w:szCs w:val="32"/>
          <w:rtl/>
        </w:rPr>
        <w:t>"إن العينَ لتدمع، وإن القلبَ ليحزن، ولا نقولُ غيرَ ما ي</w:t>
      </w:r>
      <w:r w:rsidR="00045AB2">
        <w:rPr>
          <w:rFonts w:ascii="Traditional Arabic" w:hAnsi="Traditional Arabic" w:hint="cs"/>
          <w:b/>
          <w:bCs/>
          <w:sz w:val="32"/>
          <w:szCs w:val="32"/>
          <w:rtl/>
        </w:rPr>
        <w:t>َ</w:t>
      </w:r>
      <w:r w:rsidR="00DF064F" w:rsidRPr="004F374C">
        <w:rPr>
          <w:rFonts w:ascii="Traditional Arabic" w:hAnsi="Traditional Arabic" w:hint="cs"/>
          <w:b/>
          <w:bCs/>
          <w:sz w:val="32"/>
          <w:szCs w:val="32"/>
          <w:rtl/>
        </w:rPr>
        <w:t>رض</w:t>
      </w:r>
      <w:r w:rsidR="00045AB2">
        <w:rPr>
          <w:rFonts w:ascii="Traditional Arabic" w:hAnsi="Traditional Arabic" w:hint="cs"/>
          <w:b/>
          <w:bCs/>
          <w:sz w:val="32"/>
          <w:szCs w:val="32"/>
          <w:rtl/>
        </w:rPr>
        <w:t>َ</w:t>
      </w:r>
      <w:r w:rsidR="00DF064F" w:rsidRPr="004F374C">
        <w:rPr>
          <w:rFonts w:ascii="Traditional Arabic" w:hAnsi="Traditional Arabic" w:hint="cs"/>
          <w:b/>
          <w:bCs/>
          <w:sz w:val="32"/>
          <w:szCs w:val="32"/>
          <w:rtl/>
        </w:rPr>
        <w:t>ى ربُّنا"</w:t>
      </w:r>
      <w:r w:rsidR="00DF064F">
        <w:rPr>
          <w:rFonts w:ascii="Traditional Arabic" w:hAnsi="Traditional Arabic" w:hint="cs"/>
          <w:sz w:val="32"/>
          <w:szCs w:val="32"/>
          <w:rtl/>
        </w:rPr>
        <w:t>. أخرجه البخاري ومسلم وأبو داود عن أنس</w:t>
      </w:r>
      <w:r w:rsidR="00DF064F" w:rsidRPr="00852979">
        <w:rPr>
          <w:rStyle w:val="af2"/>
          <w:rtl/>
        </w:rPr>
        <w:t>(</w:t>
      </w:r>
      <w:r w:rsidR="00DF064F" w:rsidRPr="00852979">
        <w:rPr>
          <w:rStyle w:val="af2"/>
          <w:rtl/>
        </w:rPr>
        <w:footnoteReference w:id="112"/>
      </w:r>
      <w:r w:rsidR="00DF064F" w:rsidRPr="00852979">
        <w:rPr>
          <w:rStyle w:val="af2"/>
          <w:rtl/>
        </w:rPr>
        <w:t>)</w:t>
      </w:r>
      <w:r w:rsidR="00DF064F">
        <w:rPr>
          <w:rFonts w:ascii="Traditional Arabic" w:hAnsi="Traditional Arabic" w:hint="cs"/>
          <w:sz w:val="32"/>
          <w:szCs w:val="32"/>
          <w:rtl/>
        </w:rPr>
        <w:t>.</w:t>
      </w:r>
    </w:p>
    <w:p w14:paraId="314BCA57" w14:textId="77777777" w:rsidR="00DF064F" w:rsidRDefault="00FB145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4F374C">
        <w:rPr>
          <w:rFonts w:ascii="Traditional Arabic" w:hAnsi="Traditional Arabic" w:hint="cs"/>
          <w:b/>
          <w:bCs/>
          <w:sz w:val="32"/>
          <w:szCs w:val="32"/>
          <w:rtl/>
        </w:rPr>
        <w:t>"إن الله لا يعذِّبُ بدمعِ العينِ ولا بحزنِ القلب، ولكن يعذِّبُ بهذا أو يرحم"</w:t>
      </w:r>
      <w:r>
        <w:rPr>
          <w:rFonts w:ascii="Traditional Arabic" w:hAnsi="Traditional Arabic" w:hint="cs"/>
          <w:sz w:val="32"/>
          <w:szCs w:val="32"/>
          <w:rtl/>
        </w:rPr>
        <w:t xml:space="preserve"> (وأشار إلى لسانه). أخرجه البخاري ومسلم عن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عمر</w:t>
      </w:r>
      <w:r w:rsidR="00F721C1" w:rsidRPr="00852979">
        <w:rPr>
          <w:rStyle w:val="af2"/>
          <w:rtl/>
        </w:rPr>
        <w:t>(</w:t>
      </w:r>
      <w:r w:rsidR="00F721C1" w:rsidRPr="00852979">
        <w:rPr>
          <w:rStyle w:val="af2"/>
          <w:rtl/>
        </w:rPr>
        <w:footnoteReference w:id="113"/>
      </w:r>
      <w:r w:rsidR="00F721C1" w:rsidRPr="00852979">
        <w:rPr>
          <w:rStyle w:val="af2"/>
          <w:rtl/>
        </w:rPr>
        <w:t>)</w:t>
      </w:r>
      <w:r>
        <w:rPr>
          <w:rFonts w:ascii="Traditional Arabic" w:hAnsi="Traditional Arabic" w:hint="cs"/>
          <w:sz w:val="32"/>
          <w:szCs w:val="32"/>
          <w:rtl/>
        </w:rPr>
        <w:t>.</w:t>
      </w:r>
    </w:p>
    <w:p w14:paraId="439E3A35" w14:textId="77777777" w:rsidR="00FB1453" w:rsidRDefault="00FB145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ولا عذابَ على الميِّتِ ببكاءِ أهلهِ ونوحهمْ عليه، إلا </w:t>
      </w:r>
      <w:r w:rsidR="00045AB2">
        <w:rPr>
          <w:rFonts w:ascii="Traditional Arabic" w:hAnsi="Traditional Arabic" w:hint="cs"/>
          <w:sz w:val="32"/>
          <w:szCs w:val="32"/>
          <w:rtl/>
        </w:rPr>
        <w:t xml:space="preserve">إذا </w:t>
      </w:r>
      <w:r>
        <w:rPr>
          <w:rFonts w:ascii="Traditional Arabic" w:hAnsi="Traditional Arabic" w:hint="cs"/>
          <w:sz w:val="32"/>
          <w:szCs w:val="32"/>
          <w:rtl/>
        </w:rPr>
        <w:t>أوصاهم أن يبكوهُ ويندبوه، كما هو الشأنُ في الجاهلية، كما قال بعضهم:</w:t>
      </w:r>
    </w:p>
    <w:tbl>
      <w:tblPr>
        <w:tblStyle w:val="aff4"/>
        <w:bidiVisual/>
        <w:tblW w:w="5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6"/>
        <w:gridCol w:w="280"/>
        <w:gridCol w:w="2520"/>
      </w:tblGrid>
      <w:tr w:rsidR="000E0417" w:rsidRPr="000E0417" w14:paraId="377DAD6B" w14:textId="77777777" w:rsidTr="00E5761B">
        <w:trPr>
          <w:trHeight w:val="502"/>
          <w:jc w:val="center"/>
        </w:trPr>
        <w:tc>
          <w:tcPr>
            <w:tcW w:w="2396" w:type="dxa"/>
          </w:tcPr>
          <w:p w14:paraId="282BCB7D" w14:textId="77777777" w:rsidR="000E0417" w:rsidRPr="000E0417" w:rsidRDefault="000E0417" w:rsidP="00A115F1">
            <w:pPr>
              <w:spacing w:after="240"/>
              <w:ind w:firstLine="0"/>
              <w:jc w:val="both"/>
              <w:rPr>
                <w:rFonts w:ascii="Traditional Arabic" w:hAnsi="Traditional Arabic"/>
                <w:sz w:val="2"/>
                <w:szCs w:val="2"/>
                <w:rtl/>
              </w:rPr>
            </w:pPr>
            <w:r w:rsidRPr="000E0417">
              <w:rPr>
                <w:rFonts w:ascii="Traditional Arabic" w:hAnsi="Traditional Arabic" w:hint="cs"/>
                <w:sz w:val="32"/>
                <w:szCs w:val="32"/>
                <w:rtl/>
              </w:rPr>
              <w:t>قومي اندبيهِ بما علمتِ فإنه</w:t>
            </w:r>
            <w:r w:rsidRPr="000E0417">
              <w:rPr>
                <w:rFonts w:ascii="Traditional Arabic" w:hAnsi="Traditional Arabic" w:hint="cs"/>
                <w:sz w:val="32"/>
                <w:szCs w:val="32"/>
                <w:rtl/>
              </w:rPr>
              <w:br/>
            </w:r>
          </w:p>
        </w:tc>
        <w:tc>
          <w:tcPr>
            <w:tcW w:w="280" w:type="dxa"/>
          </w:tcPr>
          <w:p w14:paraId="332A31C9" w14:textId="77777777" w:rsidR="000E0417" w:rsidRPr="000E0417" w:rsidRDefault="000E0417" w:rsidP="00850521">
            <w:pPr>
              <w:bidi w:val="0"/>
              <w:spacing w:after="240"/>
              <w:ind w:firstLine="397"/>
              <w:jc w:val="both"/>
              <w:rPr>
                <w:rFonts w:ascii="Traditional Arabic" w:hAnsi="Traditional Arabic"/>
                <w:sz w:val="32"/>
                <w:szCs w:val="32"/>
                <w:rtl/>
              </w:rPr>
            </w:pPr>
          </w:p>
        </w:tc>
        <w:tc>
          <w:tcPr>
            <w:tcW w:w="2520" w:type="dxa"/>
          </w:tcPr>
          <w:p w14:paraId="74C4A869" w14:textId="77777777" w:rsidR="000E0417" w:rsidRPr="000E0417" w:rsidRDefault="000E0417" w:rsidP="00A115F1">
            <w:pPr>
              <w:spacing w:after="240"/>
              <w:ind w:firstLine="0"/>
              <w:jc w:val="both"/>
              <w:rPr>
                <w:rFonts w:ascii="Traditional Arabic" w:hAnsi="Traditional Arabic"/>
                <w:sz w:val="2"/>
                <w:szCs w:val="2"/>
                <w:rtl/>
              </w:rPr>
            </w:pPr>
            <w:r w:rsidRPr="000E0417">
              <w:rPr>
                <w:rFonts w:ascii="Traditional Arabic" w:hAnsi="Traditional Arabic" w:hint="cs"/>
                <w:sz w:val="32"/>
                <w:szCs w:val="32"/>
                <w:rtl/>
              </w:rPr>
              <w:t>شرِّيبُ خمرٍ مسع</w:t>
            </w:r>
            <w:r w:rsidR="00CC0071">
              <w:rPr>
                <w:rFonts w:ascii="Traditional Arabic" w:hAnsi="Traditional Arabic" w:hint="cs"/>
                <w:sz w:val="32"/>
                <w:szCs w:val="32"/>
                <w:rtl/>
              </w:rPr>
              <w:t>ِ</w:t>
            </w:r>
            <w:r w:rsidRPr="000E0417">
              <w:rPr>
                <w:rFonts w:ascii="Traditional Arabic" w:hAnsi="Traditional Arabic" w:hint="cs"/>
                <w:sz w:val="32"/>
                <w:szCs w:val="32"/>
                <w:rtl/>
              </w:rPr>
              <w:t>رٌ لحروبِ</w:t>
            </w:r>
            <w:r w:rsidRPr="000E0417">
              <w:rPr>
                <w:rFonts w:ascii="Traditional Arabic" w:hAnsi="Traditional Arabic" w:hint="cs"/>
                <w:sz w:val="32"/>
                <w:szCs w:val="32"/>
                <w:rtl/>
              </w:rPr>
              <w:br/>
            </w:r>
          </w:p>
        </w:tc>
      </w:tr>
    </w:tbl>
    <w:p w14:paraId="6B72C3A6" w14:textId="77777777" w:rsidR="00FB1453" w:rsidRDefault="000E041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وقول الآخر:</w:t>
      </w:r>
    </w:p>
    <w:tbl>
      <w:tblPr>
        <w:tblStyle w:val="aff4"/>
        <w:bidiVisual/>
        <w:tblW w:w="56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4"/>
        <w:gridCol w:w="280"/>
        <w:gridCol w:w="2779"/>
      </w:tblGrid>
      <w:tr w:rsidR="000E0417" w:rsidRPr="00A115F1" w14:paraId="22DEF566" w14:textId="77777777" w:rsidTr="00A115F1">
        <w:trPr>
          <w:trHeight w:val="502"/>
          <w:jc w:val="center"/>
        </w:trPr>
        <w:tc>
          <w:tcPr>
            <w:tcW w:w="2634" w:type="dxa"/>
          </w:tcPr>
          <w:p w14:paraId="2CC8B915" w14:textId="77777777" w:rsidR="000E0417" w:rsidRPr="00A115F1" w:rsidRDefault="000E0417"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إذا متُّ فانعيني بما أنا أهلهُ</w:t>
            </w:r>
            <w:r w:rsidRPr="00A115F1">
              <w:rPr>
                <w:rFonts w:ascii="Traditional Arabic" w:hAnsi="Traditional Arabic" w:hint="cs"/>
                <w:sz w:val="32"/>
                <w:szCs w:val="32"/>
                <w:rtl/>
              </w:rPr>
              <w:br/>
            </w:r>
          </w:p>
        </w:tc>
        <w:tc>
          <w:tcPr>
            <w:tcW w:w="280" w:type="dxa"/>
          </w:tcPr>
          <w:p w14:paraId="2B71252F" w14:textId="77777777" w:rsidR="000E0417" w:rsidRPr="00A115F1" w:rsidRDefault="000E0417" w:rsidP="00850521">
            <w:pPr>
              <w:bidi w:val="0"/>
              <w:spacing w:after="240"/>
              <w:ind w:firstLine="397"/>
              <w:jc w:val="both"/>
              <w:rPr>
                <w:rFonts w:ascii="Traditional Arabic" w:hAnsi="Traditional Arabic"/>
                <w:sz w:val="32"/>
                <w:szCs w:val="32"/>
                <w:rtl/>
              </w:rPr>
            </w:pPr>
          </w:p>
        </w:tc>
        <w:tc>
          <w:tcPr>
            <w:tcW w:w="2779" w:type="dxa"/>
          </w:tcPr>
          <w:p w14:paraId="2EAC4BA6" w14:textId="77777777" w:rsidR="000E0417" w:rsidRPr="00A115F1" w:rsidRDefault="000E0417"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وشقِّي عليَّ الثوبَ يا ابنةَ معبدِ</w:t>
            </w:r>
            <w:r w:rsidRPr="00A115F1">
              <w:rPr>
                <w:rFonts w:ascii="Traditional Arabic" w:hAnsi="Traditional Arabic" w:hint="cs"/>
                <w:sz w:val="32"/>
                <w:szCs w:val="32"/>
                <w:rtl/>
              </w:rPr>
              <w:br/>
            </w:r>
            <w:r w:rsidR="00A115F1">
              <w:rPr>
                <w:rFonts w:ascii="Traditional Arabic" w:hAnsi="Traditional Arabic" w:hint="cs"/>
                <w:sz w:val="2"/>
                <w:szCs w:val="2"/>
                <w:rtl/>
              </w:rPr>
              <w:t>ج</w:t>
            </w:r>
          </w:p>
        </w:tc>
      </w:tr>
    </w:tbl>
    <w:p w14:paraId="5E791894" w14:textId="77777777" w:rsidR="00045AB2" w:rsidRDefault="0018543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أو إذا سكتَ ولم يوص</w:t>
      </w:r>
      <w:r w:rsidR="00045AB2">
        <w:rPr>
          <w:rFonts w:ascii="Traditional Arabic" w:hAnsi="Traditional Arabic" w:hint="cs"/>
          <w:sz w:val="32"/>
          <w:szCs w:val="32"/>
          <w:rtl/>
        </w:rPr>
        <w:t>ِ</w:t>
      </w:r>
      <w:r>
        <w:rPr>
          <w:rFonts w:ascii="Traditional Arabic" w:hAnsi="Traditional Arabic" w:hint="cs"/>
          <w:sz w:val="32"/>
          <w:szCs w:val="32"/>
          <w:rtl/>
        </w:rPr>
        <w:t xml:space="preserve">، وهو يعلمُ من عاداتِ أهلهِ وبلدهِ أنهم سيبكونهُ ويندبونه، وهذا المرادُ من حديث: </w:t>
      </w:r>
      <w:r w:rsidRPr="00185438">
        <w:rPr>
          <w:rFonts w:ascii="Traditional Arabic" w:hAnsi="Traditional Arabic" w:hint="cs"/>
          <w:b/>
          <w:bCs/>
          <w:sz w:val="32"/>
          <w:szCs w:val="32"/>
          <w:rtl/>
        </w:rPr>
        <w:t xml:space="preserve">"إن الميتَ يعذَّبُ ببكاءِ أهلهِ عليه إذا قالوا: </w:t>
      </w:r>
      <w:proofErr w:type="spellStart"/>
      <w:r w:rsidRPr="00185438">
        <w:rPr>
          <w:rFonts w:ascii="Traditional Arabic" w:hAnsi="Traditional Arabic" w:hint="cs"/>
          <w:b/>
          <w:bCs/>
          <w:sz w:val="32"/>
          <w:szCs w:val="32"/>
          <w:rtl/>
        </w:rPr>
        <w:t>وا</w:t>
      </w:r>
      <w:proofErr w:type="spellEnd"/>
      <w:r w:rsidRPr="00185438">
        <w:rPr>
          <w:rFonts w:ascii="Traditional Arabic" w:hAnsi="Traditional Arabic" w:hint="cs"/>
          <w:b/>
          <w:bCs/>
          <w:sz w:val="32"/>
          <w:szCs w:val="32"/>
          <w:rtl/>
        </w:rPr>
        <w:t xml:space="preserve"> عضداه، </w:t>
      </w:r>
      <w:proofErr w:type="spellStart"/>
      <w:r w:rsidRPr="00185438">
        <w:rPr>
          <w:rFonts w:ascii="Traditional Arabic" w:hAnsi="Traditional Arabic" w:hint="cs"/>
          <w:b/>
          <w:bCs/>
          <w:sz w:val="32"/>
          <w:szCs w:val="32"/>
          <w:rtl/>
        </w:rPr>
        <w:t>وا</w:t>
      </w:r>
      <w:proofErr w:type="spellEnd"/>
      <w:r w:rsidR="00045AB2">
        <w:rPr>
          <w:rFonts w:ascii="Traditional Arabic" w:hAnsi="Traditional Arabic" w:hint="cs"/>
          <w:b/>
          <w:bCs/>
          <w:sz w:val="32"/>
          <w:szCs w:val="32"/>
          <w:rtl/>
        </w:rPr>
        <w:t xml:space="preserve"> </w:t>
      </w:r>
      <w:r w:rsidRPr="00185438">
        <w:rPr>
          <w:rFonts w:ascii="Traditional Arabic" w:hAnsi="Traditional Arabic" w:hint="cs"/>
          <w:b/>
          <w:bCs/>
          <w:sz w:val="32"/>
          <w:szCs w:val="32"/>
          <w:rtl/>
        </w:rPr>
        <w:t>جب</w:t>
      </w:r>
      <w:r w:rsidR="00CC0071">
        <w:rPr>
          <w:rFonts w:ascii="Traditional Arabic" w:hAnsi="Traditional Arabic" w:hint="cs"/>
          <w:b/>
          <w:bCs/>
          <w:sz w:val="32"/>
          <w:szCs w:val="32"/>
          <w:rtl/>
        </w:rPr>
        <w:t>َ</w:t>
      </w:r>
      <w:r w:rsidRPr="00185438">
        <w:rPr>
          <w:rFonts w:ascii="Traditional Arabic" w:hAnsi="Traditional Arabic" w:hint="cs"/>
          <w:b/>
          <w:bCs/>
          <w:sz w:val="32"/>
          <w:szCs w:val="32"/>
          <w:rtl/>
        </w:rPr>
        <w:t xml:space="preserve">لاه، </w:t>
      </w:r>
      <w:proofErr w:type="spellStart"/>
      <w:r w:rsidRPr="00185438">
        <w:rPr>
          <w:rFonts w:ascii="Traditional Arabic" w:hAnsi="Traditional Arabic" w:hint="cs"/>
          <w:b/>
          <w:bCs/>
          <w:sz w:val="32"/>
          <w:szCs w:val="32"/>
          <w:rtl/>
        </w:rPr>
        <w:t>وا</w:t>
      </w:r>
      <w:proofErr w:type="spellEnd"/>
      <w:r w:rsidR="00045AB2">
        <w:rPr>
          <w:rFonts w:ascii="Traditional Arabic" w:hAnsi="Traditional Arabic" w:hint="cs"/>
          <w:b/>
          <w:bCs/>
          <w:sz w:val="32"/>
          <w:szCs w:val="32"/>
          <w:rtl/>
        </w:rPr>
        <w:t xml:space="preserve"> </w:t>
      </w:r>
      <w:r w:rsidRPr="00185438">
        <w:rPr>
          <w:rFonts w:ascii="Traditional Arabic" w:hAnsi="Traditional Arabic" w:hint="cs"/>
          <w:b/>
          <w:bCs/>
          <w:sz w:val="32"/>
          <w:szCs w:val="32"/>
          <w:rtl/>
        </w:rPr>
        <w:t xml:space="preserve">سيِّداه، </w:t>
      </w:r>
      <w:proofErr w:type="spellStart"/>
      <w:proofErr w:type="gramStart"/>
      <w:r w:rsidRPr="00185438">
        <w:rPr>
          <w:rFonts w:ascii="Traditional Arabic" w:hAnsi="Traditional Arabic" w:hint="cs"/>
          <w:b/>
          <w:bCs/>
          <w:sz w:val="32"/>
          <w:szCs w:val="32"/>
          <w:rtl/>
        </w:rPr>
        <w:t>وا</w:t>
      </w:r>
      <w:proofErr w:type="spellEnd"/>
      <w:r w:rsidRPr="00185438">
        <w:rPr>
          <w:rFonts w:ascii="Traditional Arabic" w:hAnsi="Traditional Arabic" w:hint="cs"/>
          <w:b/>
          <w:bCs/>
          <w:sz w:val="32"/>
          <w:szCs w:val="32"/>
          <w:rtl/>
        </w:rPr>
        <w:t xml:space="preserve"> </w:t>
      </w:r>
      <w:r w:rsidR="00045AB2">
        <w:rPr>
          <w:rFonts w:ascii="Traditional Arabic" w:hAnsi="Traditional Arabic" w:hint="cs"/>
          <w:b/>
          <w:bCs/>
          <w:sz w:val="32"/>
          <w:szCs w:val="32"/>
          <w:rtl/>
        </w:rPr>
        <w:t xml:space="preserve"> </w:t>
      </w:r>
      <w:r w:rsidRPr="00185438">
        <w:rPr>
          <w:rFonts w:ascii="Traditional Arabic" w:hAnsi="Traditional Arabic" w:hint="cs"/>
          <w:b/>
          <w:bCs/>
          <w:sz w:val="32"/>
          <w:szCs w:val="32"/>
          <w:rtl/>
        </w:rPr>
        <w:t>كاسباه</w:t>
      </w:r>
      <w:proofErr w:type="gramEnd"/>
      <w:r w:rsidRPr="00185438">
        <w:rPr>
          <w:rFonts w:ascii="Traditional Arabic" w:hAnsi="Traditional Arabic" w:hint="cs"/>
          <w:b/>
          <w:bCs/>
          <w:sz w:val="32"/>
          <w:szCs w:val="32"/>
          <w:rtl/>
        </w:rPr>
        <w:t xml:space="preserve">، </w:t>
      </w:r>
      <w:proofErr w:type="spellStart"/>
      <w:r w:rsidRPr="00185438">
        <w:rPr>
          <w:rFonts w:ascii="Traditional Arabic" w:hAnsi="Traditional Arabic" w:hint="cs"/>
          <w:b/>
          <w:bCs/>
          <w:sz w:val="32"/>
          <w:szCs w:val="32"/>
          <w:rtl/>
        </w:rPr>
        <w:t>وا</w:t>
      </w:r>
      <w:proofErr w:type="spellEnd"/>
      <w:r w:rsidRPr="00185438">
        <w:rPr>
          <w:rFonts w:ascii="Traditional Arabic" w:hAnsi="Traditional Arabic" w:hint="cs"/>
          <w:b/>
          <w:bCs/>
          <w:sz w:val="32"/>
          <w:szCs w:val="32"/>
          <w:rtl/>
        </w:rPr>
        <w:t xml:space="preserve"> ناصراه، ونحو</w:t>
      </w:r>
      <w:r w:rsidR="00045AB2">
        <w:rPr>
          <w:rFonts w:ascii="Traditional Arabic" w:hAnsi="Traditional Arabic" w:hint="cs"/>
          <w:b/>
          <w:bCs/>
          <w:sz w:val="32"/>
          <w:szCs w:val="32"/>
          <w:rtl/>
        </w:rPr>
        <w:t>َ</w:t>
      </w:r>
      <w:r w:rsidRPr="00185438">
        <w:rPr>
          <w:rFonts w:ascii="Traditional Arabic" w:hAnsi="Traditional Arabic" w:hint="cs"/>
          <w:b/>
          <w:bCs/>
          <w:sz w:val="32"/>
          <w:szCs w:val="32"/>
          <w:rtl/>
        </w:rPr>
        <w:t xml:space="preserve"> ذلك، فإن الله يوكِّلُ به مَلَكين يلهزانهِ ويقولانِ له: أهكذا كنتُ</w:t>
      </w:r>
      <w:r w:rsidR="00045AB2">
        <w:rPr>
          <w:rFonts w:ascii="Traditional Arabic" w:hAnsi="Traditional Arabic" w:hint="cs"/>
          <w:b/>
          <w:bCs/>
          <w:sz w:val="32"/>
          <w:szCs w:val="32"/>
          <w:rtl/>
        </w:rPr>
        <w:t>؟</w:t>
      </w:r>
      <w:r w:rsidRPr="00185438">
        <w:rPr>
          <w:rFonts w:ascii="Traditional Arabic" w:hAnsi="Traditional Arabic" w:hint="cs"/>
          <w:b/>
          <w:bCs/>
          <w:sz w:val="32"/>
          <w:szCs w:val="32"/>
          <w:rtl/>
        </w:rPr>
        <w:t xml:space="preserve"> أهكذا كنت؟"</w:t>
      </w:r>
      <w:r w:rsidR="00CC0071">
        <w:rPr>
          <w:rFonts w:ascii="Traditional Arabic" w:hAnsi="Traditional Arabic" w:hint="cs"/>
          <w:b/>
          <w:bCs/>
          <w:sz w:val="32"/>
          <w:szCs w:val="32"/>
          <w:rtl/>
        </w:rPr>
        <w:t>.</w:t>
      </w:r>
      <w:r>
        <w:rPr>
          <w:rFonts w:ascii="Traditional Arabic" w:hAnsi="Traditional Arabic" w:hint="cs"/>
          <w:sz w:val="32"/>
          <w:szCs w:val="32"/>
          <w:rtl/>
        </w:rPr>
        <w:t xml:space="preserve"> أخرجه </w:t>
      </w:r>
      <w:r>
        <w:rPr>
          <w:rFonts w:ascii="Traditional Arabic" w:hAnsi="Traditional Arabic" w:hint="cs"/>
          <w:sz w:val="32"/>
          <w:szCs w:val="32"/>
          <w:rtl/>
        </w:rPr>
        <w:lastRenderedPageBreak/>
        <w:t>الترمذي عن أبي موسى الأشعري</w:t>
      </w:r>
      <w:r w:rsidRPr="00852979">
        <w:rPr>
          <w:rStyle w:val="af2"/>
          <w:rtl/>
        </w:rPr>
        <w:t>(</w:t>
      </w:r>
      <w:r w:rsidRPr="00852979">
        <w:rPr>
          <w:rStyle w:val="af2"/>
          <w:rtl/>
        </w:rPr>
        <w:footnoteReference w:id="114"/>
      </w:r>
      <w:r w:rsidRPr="00852979">
        <w:rPr>
          <w:rStyle w:val="af2"/>
          <w:rtl/>
        </w:rPr>
        <w:t>)</w:t>
      </w:r>
      <w:r w:rsidR="005B48AB">
        <w:rPr>
          <w:rFonts w:ascii="Traditional Arabic" w:hAnsi="Traditional Arabic" w:hint="cs"/>
          <w:sz w:val="32"/>
          <w:szCs w:val="32"/>
          <w:rtl/>
        </w:rPr>
        <w:t xml:space="preserve">. </w:t>
      </w:r>
    </w:p>
    <w:p w14:paraId="66B0CD64" w14:textId="77777777" w:rsidR="000E0417" w:rsidRDefault="005B48AB" w:rsidP="00850521">
      <w:pPr>
        <w:spacing w:after="240"/>
        <w:ind w:firstLine="397"/>
        <w:jc w:val="both"/>
        <w:rPr>
          <w:rFonts w:ascii="Traditional Arabic" w:hAnsi="Traditional Arabic"/>
          <w:sz w:val="32"/>
          <w:szCs w:val="32"/>
          <w:rtl/>
        </w:rPr>
      </w:pPr>
      <w:proofErr w:type="spellStart"/>
      <w:r>
        <w:rPr>
          <w:rFonts w:ascii="Traditional Arabic" w:hAnsi="Traditional Arabic" w:hint="cs"/>
          <w:sz w:val="32"/>
          <w:szCs w:val="32"/>
          <w:rtl/>
        </w:rPr>
        <w:t>واللهز</w:t>
      </w:r>
      <w:proofErr w:type="spellEnd"/>
      <w:r>
        <w:rPr>
          <w:rFonts w:ascii="Traditional Arabic" w:hAnsi="Traditional Arabic" w:hint="cs"/>
          <w:sz w:val="32"/>
          <w:szCs w:val="32"/>
          <w:rtl/>
        </w:rPr>
        <w:t>: الدفعُ في الصدرِ بجمعِ الكف.</w:t>
      </w:r>
    </w:p>
    <w:p w14:paraId="27C45730" w14:textId="77777777" w:rsidR="005B48AB" w:rsidRDefault="005B48A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ن</w:t>
      </w:r>
      <w:r w:rsidR="004D5205">
        <w:rPr>
          <w:rFonts w:ascii="Traditional Arabic" w:hAnsi="Traditional Arabic" w:hint="cs"/>
          <w:sz w:val="32"/>
          <w:szCs w:val="32"/>
          <w:rtl/>
        </w:rPr>
        <w:t xml:space="preserve">عم، إنه وردَ في حديثٍ آخر: </w:t>
      </w:r>
      <w:r w:rsidR="004D5205" w:rsidRPr="004D5205">
        <w:rPr>
          <w:rFonts w:ascii="Traditional Arabic" w:hAnsi="Traditional Arabic" w:hint="cs"/>
          <w:b/>
          <w:bCs/>
          <w:sz w:val="32"/>
          <w:szCs w:val="32"/>
          <w:rtl/>
        </w:rPr>
        <w:t>"إن الله لي</w:t>
      </w:r>
      <w:r w:rsidR="00327C03">
        <w:rPr>
          <w:rFonts w:ascii="Traditional Arabic" w:hAnsi="Traditional Arabic" w:hint="cs"/>
          <w:b/>
          <w:bCs/>
          <w:sz w:val="32"/>
          <w:szCs w:val="32"/>
          <w:rtl/>
        </w:rPr>
        <w:t>َ</w:t>
      </w:r>
      <w:r w:rsidR="004D5205" w:rsidRPr="004D5205">
        <w:rPr>
          <w:rFonts w:ascii="Traditional Arabic" w:hAnsi="Traditional Arabic" w:hint="cs"/>
          <w:b/>
          <w:bCs/>
          <w:sz w:val="32"/>
          <w:szCs w:val="32"/>
          <w:rtl/>
        </w:rPr>
        <w:t>زيدُ الكافرَ عذاباً ببكاءِ أهلهِ عليه"</w:t>
      </w:r>
      <w:r w:rsidR="004D5205">
        <w:rPr>
          <w:rFonts w:ascii="Traditional Arabic" w:hAnsi="Traditional Arabic" w:hint="cs"/>
          <w:sz w:val="32"/>
          <w:szCs w:val="32"/>
          <w:rtl/>
        </w:rPr>
        <w:t xml:space="preserve">. أخرجه البخاري ومسلم والنسائي عن </w:t>
      </w:r>
      <w:proofErr w:type="gramStart"/>
      <w:r w:rsidR="004D5205">
        <w:rPr>
          <w:rFonts w:ascii="Traditional Arabic" w:hAnsi="Traditional Arabic" w:hint="cs"/>
          <w:sz w:val="32"/>
          <w:szCs w:val="32"/>
          <w:rtl/>
        </w:rPr>
        <w:t>عبدالله</w:t>
      </w:r>
      <w:proofErr w:type="gramEnd"/>
      <w:r w:rsidR="004D5205">
        <w:rPr>
          <w:rFonts w:ascii="Traditional Arabic" w:hAnsi="Traditional Arabic" w:hint="cs"/>
          <w:sz w:val="32"/>
          <w:szCs w:val="32"/>
          <w:rtl/>
        </w:rPr>
        <w:t xml:space="preserve"> بن أبي مليكة</w:t>
      </w:r>
      <w:r w:rsidR="004D5205" w:rsidRPr="00852979">
        <w:rPr>
          <w:rStyle w:val="af2"/>
          <w:rtl/>
        </w:rPr>
        <w:t>(</w:t>
      </w:r>
      <w:r w:rsidR="004D5205" w:rsidRPr="00852979">
        <w:rPr>
          <w:rStyle w:val="af2"/>
          <w:rtl/>
        </w:rPr>
        <w:footnoteReference w:id="115"/>
      </w:r>
      <w:r w:rsidR="004D5205" w:rsidRPr="00852979">
        <w:rPr>
          <w:rStyle w:val="af2"/>
          <w:rtl/>
        </w:rPr>
        <w:t>)</w:t>
      </w:r>
      <w:r w:rsidR="004D5205">
        <w:rPr>
          <w:rFonts w:ascii="Traditional Arabic" w:hAnsi="Traditional Arabic" w:hint="cs"/>
          <w:sz w:val="32"/>
          <w:szCs w:val="32"/>
          <w:rtl/>
        </w:rPr>
        <w:t>.</w:t>
      </w:r>
    </w:p>
    <w:p w14:paraId="32518875" w14:textId="77777777" w:rsidR="004D5205" w:rsidRDefault="004D520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w:t>
      </w:r>
      <w:r w:rsidR="00F76737">
        <w:rPr>
          <w:rFonts w:ascii="Traditional Arabic" w:hAnsi="Traditional Arabic" w:hint="cs"/>
          <w:sz w:val="32"/>
          <w:szCs w:val="32"/>
          <w:rtl/>
        </w:rPr>
        <w:t>النياحةُ والمآتمُ ولبسُ السوادِ والح</w:t>
      </w:r>
      <w:r w:rsidR="00327C03">
        <w:rPr>
          <w:rFonts w:ascii="Traditional Arabic" w:hAnsi="Traditional Arabic" w:hint="cs"/>
          <w:sz w:val="32"/>
          <w:szCs w:val="32"/>
          <w:rtl/>
        </w:rPr>
        <w:t>ِ</w:t>
      </w:r>
      <w:r w:rsidR="00F76737">
        <w:rPr>
          <w:rFonts w:ascii="Traditional Arabic" w:hAnsi="Traditional Arabic" w:hint="cs"/>
          <w:sz w:val="32"/>
          <w:szCs w:val="32"/>
          <w:rtl/>
        </w:rPr>
        <w:t xml:space="preserve">دادُ وشقُّ الجيوبِ والدعاءُ على أنفسهم بالشرِّ وغيرُ ذلك من منكرِ الأقوالِ والأفعال، منهيٌّ عنه، ففي الحديثِ الشريف: </w:t>
      </w:r>
      <w:r w:rsidR="00F76737" w:rsidRPr="00EE2A73">
        <w:rPr>
          <w:rFonts w:ascii="Traditional Arabic" w:hAnsi="Traditional Arabic" w:hint="cs"/>
          <w:b/>
          <w:bCs/>
          <w:sz w:val="32"/>
          <w:szCs w:val="32"/>
          <w:rtl/>
        </w:rPr>
        <w:t>"لعنَ الله النائحةَ والمستمعةَ لها"</w:t>
      </w:r>
      <w:r w:rsidR="00327C03">
        <w:rPr>
          <w:rFonts w:ascii="Traditional Arabic" w:hAnsi="Traditional Arabic" w:hint="cs"/>
          <w:sz w:val="32"/>
          <w:szCs w:val="32"/>
          <w:rtl/>
        </w:rPr>
        <w:t>.</w:t>
      </w:r>
      <w:r w:rsidR="00F76737">
        <w:rPr>
          <w:rFonts w:ascii="Traditional Arabic" w:hAnsi="Traditional Arabic" w:hint="cs"/>
          <w:sz w:val="32"/>
          <w:szCs w:val="32"/>
          <w:rtl/>
        </w:rPr>
        <w:t xml:space="preserve"> رواه أبو داود عن أبي سعيد الخدري رضي الله تعالى عنه</w:t>
      </w:r>
      <w:r w:rsidR="00EE2A73" w:rsidRPr="00852979">
        <w:rPr>
          <w:rStyle w:val="af2"/>
          <w:rtl/>
        </w:rPr>
        <w:t>(</w:t>
      </w:r>
      <w:r w:rsidR="00EE2A73" w:rsidRPr="00852979">
        <w:rPr>
          <w:rStyle w:val="af2"/>
          <w:rtl/>
        </w:rPr>
        <w:footnoteReference w:id="116"/>
      </w:r>
      <w:r w:rsidR="00EE2A73" w:rsidRPr="00852979">
        <w:rPr>
          <w:rStyle w:val="af2"/>
          <w:rtl/>
        </w:rPr>
        <w:t>)</w:t>
      </w:r>
      <w:r w:rsidR="00F76737">
        <w:rPr>
          <w:rFonts w:ascii="Traditional Arabic" w:hAnsi="Traditional Arabic" w:hint="cs"/>
          <w:sz w:val="32"/>
          <w:szCs w:val="32"/>
          <w:rtl/>
        </w:rPr>
        <w:t>.</w:t>
      </w:r>
    </w:p>
    <w:p w14:paraId="7CECB6EF" w14:textId="77777777" w:rsidR="00F76737" w:rsidRDefault="00B2639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E5761B">
        <w:rPr>
          <w:rFonts w:ascii="Traditional Arabic" w:hAnsi="Traditional Arabic" w:hint="cs"/>
          <w:b/>
          <w:bCs/>
          <w:sz w:val="32"/>
          <w:szCs w:val="32"/>
          <w:rtl/>
        </w:rPr>
        <w:t>"ليس</w:t>
      </w:r>
      <w:r w:rsidR="00327C03">
        <w:rPr>
          <w:rFonts w:ascii="Traditional Arabic" w:hAnsi="Traditional Arabic" w:hint="cs"/>
          <w:b/>
          <w:bCs/>
          <w:sz w:val="32"/>
          <w:szCs w:val="32"/>
          <w:rtl/>
        </w:rPr>
        <w:t>َ</w:t>
      </w:r>
      <w:r w:rsidRPr="00E5761B">
        <w:rPr>
          <w:rFonts w:ascii="Traditional Arabic" w:hAnsi="Traditional Arabic" w:hint="cs"/>
          <w:b/>
          <w:bCs/>
          <w:sz w:val="32"/>
          <w:szCs w:val="32"/>
          <w:rtl/>
        </w:rPr>
        <w:t xml:space="preserve"> منّا من لطمَ الخدود، وشقَّ الجيوب، ودعا بدعو</w:t>
      </w:r>
      <w:r w:rsidR="00327C03">
        <w:rPr>
          <w:rFonts w:ascii="Traditional Arabic" w:hAnsi="Traditional Arabic" w:hint="cs"/>
          <w:b/>
          <w:bCs/>
          <w:sz w:val="32"/>
          <w:szCs w:val="32"/>
          <w:rtl/>
        </w:rPr>
        <w:t>َ</w:t>
      </w:r>
      <w:r w:rsidRPr="00E5761B">
        <w:rPr>
          <w:rFonts w:ascii="Traditional Arabic" w:hAnsi="Traditional Arabic" w:hint="cs"/>
          <w:b/>
          <w:bCs/>
          <w:sz w:val="32"/>
          <w:szCs w:val="32"/>
          <w:rtl/>
        </w:rPr>
        <w:t>ى الجاهلية"</w:t>
      </w:r>
      <w:r w:rsidR="00327C03">
        <w:rPr>
          <w:rFonts w:ascii="Traditional Arabic" w:hAnsi="Traditional Arabic" w:hint="cs"/>
          <w:sz w:val="32"/>
          <w:szCs w:val="32"/>
          <w:rtl/>
        </w:rPr>
        <w:t>.</w:t>
      </w:r>
      <w:r>
        <w:rPr>
          <w:rFonts w:ascii="Traditional Arabic" w:hAnsi="Traditional Arabic" w:hint="cs"/>
          <w:sz w:val="32"/>
          <w:szCs w:val="32"/>
          <w:rtl/>
        </w:rPr>
        <w:t xml:space="preserve"> رواه البخاري ومسلم والترمذي والنسائي وابن ماجه وأحمد بن حنبل، عن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مسعود</w:t>
      </w:r>
      <w:r w:rsidR="00AB6BF8" w:rsidRPr="00852979">
        <w:rPr>
          <w:rStyle w:val="af2"/>
          <w:rtl/>
        </w:rPr>
        <w:t>(</w:t>
      </w:r>
      <w:r w:rsidR="00AB6BF8" w:rsidRPr="00852979">
        <w:rPr>
          <w:rStyle w:val="af2"/>
          <w:rtl/>
        </w:rPr>
        <w:footnoteReference w:id="117"/>
      </w:r>
      <w:r w:rsidR="00AB6BF8" w:rsidRPr="00852979">
        <w:rPr>
          <w:rStyle w:val="af2"/>
          <w:rtl/>
        </w:rPr>
        <w:t>)</w:t>
      </w:r>
      <w:r>
        <w:rPr>
          <w:rFonts w:ascii="Traditional Arabic" w:hAnsi="Traditional Arabic" w:hint="cs"/>
          <w:sz w:val="32"/>
          <w:szCs w:val="32"/>
          <w:rtl/>
        </w:rPr>
        <w:t>.</w:t>
      </w:r>
    </w:p>
    <w:p w14:paraId="2032E523" w14:textId="77777777" w:rsidR="00B2639C" w:rsidRDefault="00B2639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حديث آخر</w:t>
      </w:r>
      <w:r w:rsidRPr="00AB6BF8">
        <w:rPr>
          <w:rFonts w:ascii="Traditional Arabic" w:hAnsi="Traditional Arabic" w:hint="cs"/>
          <w:b/>
          <w:bCs/>
          <w:sz w:val="32"/>
          <w:szCs w:val="32"/>
          <w:rtl/>
        </w:rPr>
        <w:t xml:space="preserve">: </w:t>
      </w:r>
      <w:r w:rsidR="00AB6BF8" w:rsidRPr="00AB6BF8">
        <w:rPr>
          <w:rFonts w:ascii="Traditional Arabic" w:hAnsi="Traditional Arabic" w:hint="cs"/>
          <w:b/>
          <w:bCs/>
          <w:sz w:val="32"/>
          <w:szCs w:val="32"/>
          <w:rtl/>
        </w:rPr>
        <w:t>"لعنَ الله الخامشةَ وجهها، والشاقَّةَ جيبَها، والداعيةَ بالويلِ والثبور"</w:t>
      </w:r>
      <w:r w:rsidR="00AB6BF8">
        <w:rPr>
          <w:rFonts w:ascii="Traditional Arabic" w:hAnsi="Traditional Arabic" w:hint="cs"/>
          <w:sz w:val="32"/>
          <w:szCs w:val="32"/>
          <w:rtl/>
        </w:rPr>
        <w:t>. رواه ابن ماجه وابن حب</w:t>
      </w:r>
      <w:r w:rsidR="00327C03">
        <w:rPr>
          <w:rFonts w:ascii="Traditional Arabic" w:hAnsi="Traditional Arabic" w:hint="cs"/>
          <w:sz w:val="32"/>
          <w:szCs w:val="32"/>
          <w:rtl/>
        </w:rPr>
        <w:t>ّ</w:t>
      </w:r>
      <w:r w:rsidR="00AB6BF8">
        <w:rPr>
          <w:rFonts w:ascii="Traditional Arabic" w:hAnsi="Traditional Arabic" w:hint="cs"/>
          <w:sz w:val="32"/>
          <w:szCs w:val="32"/>
          <w:rtl/>
        </w:rPr>
        <w:t xml:space="preserve">ان، عن أبي </w:t>
      </w:r>
      <w:proofErr w:type="spellStart"/>
      <w:r w:rsidR="00AB6BF8">
        <w:rPr>
          <w:rFonts w:ascii="Traditional Arabic" w:hAnsi="Traditional Arabic" w:hint="cs"/>
          <w:sz w:val="32"/>
          <w:szCs w:val="32"/>
          <w:rtl/>
        </w:rPr>
        <w:t>أمامة</w:t>
      </w:r>
      <w:proofErr w:type="spellEnd"/>
      <w:r w:rsidR="00AB6BF8">
        <w:rPr>
          <w:rFonts w:ascii="Traditional Arabic" w:hAnsi="Traditional Arabic" w:hint="cs"/>
          <w:sz w:val="32"/>
          <w:szCs w:val="32"/>
          <w:rtl/>
        </w:rPr>
        <w:t xml:space="preserve"> الباهلي</w:t>
      </w:r>
      <w:r w:rsidR="00AB6BF8" w:rsidRPr="00852979">
        <w:rPr>
          <w:rStyle w:val="af2"/>
          <w:rtl/>
        </w:rPr>
        <w:t>(</w:t>
      </w:r>
      <w:r w:rsidR="00AB6BF8" w:rsidRPr="00852979">
        <w:rPr>
          <w:rStyle w:val="af2"/>
          <w:rtl/>
        </w:rPr>
        <w:footnoteReference w:id="118"/>
      </w:r>
      <w:r w:rsidR="00AB6BF8" w:rsidRPr="00852979">
        <w:rPr>
          <w:rStyle w:val="af2"/>
          <w:rtl/>
        </w:rPr>
        <w:t>)</w:t>
      </w:r>
      <w:r w:rsidR="00AB6BF8">
        <w:rPr>
          <w:rFonts w:ascii="Traditional Arabic" w:hAnsi="Traditional Arabic" w:hint="cs"/>
          <w:sz w:val="32"/>
          <w:szCs w:val="32"/>
          <w:rtl/>
        </w:rPr>
        <w:t>.</w:t>
      </w:r>
    </w:p>
    <w:p w14:paraId="5B8D425C" w14:textId="77777777" w:rsidR="00AB6BF8" w:rsidRDefault="00AB6BF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حديث آخر</w:t>
      </w:r>
      <w:r w:rsidRPr="00AB6BF8">
        <w:rPr>
          <w:rFonts w:ascii="Traditional Arabic" w:hAnsi="Traditional Arabic" w:hint="cs"/>
          <w:b/>
          <w:bCs/>
          <w:sz w:val="32"/>
          <w:szCs w:val="32"/>
          <w:rtl/>
        </w:rPr>
        <w:t>: "لا تدعوا على أنفس</w:t>
      </w:r>
      <w:r w:rsidR="00327C03">
        <w:rPr>
          <w:rFonts w:ascii="Traditional Arabic" w:hAnsi="Traditional Arabic" w:hint="cs"/>
          <w:b/>
          <w:bCs/>
          <w:sz w:val="32"/>
          <w:szCs w:val="32"/>
          <w:rtl/>
        </w:rPr>
        <w:t>ِ</w:t>
      </w:r>
      <w:r w:rsidRPr="00AB6BF8">
        <w:rPr>
          <w:rFonts w:ascii="Traditional Arabic" w:hAnsi="Traditional Arabic" w:hint="cs"/>
          <w:b/>
          <w:bCs/>
          <w:sz w:val="32"/>
          <w:szCs w:val="32"/>
          <w:rtl/>
        </w:rPr>
        <w:t>كم إلا بخير، فإن الملائكةَ يؤمِّنون على ما تقولون"</w:t>
      </w:r>
      <w:r w:rsidR="007B4029" w:rsidRPr="00852979">
        <w:rPr>
          <w:rStyle w:val="af2"/>
          <w:rtl/>
        </w:rPr>
        <w:t>(</w:t>
      </w:r>
      <w:r w:rsidR="007B4029" w:rsidRPr="00852979">
        <w:rPr>
          <w:rStyle w:val="af2"/>
          <w:rtl/>
        </w:rPr>
        <w:footnoteReference w:id="119"/>
      </w:r>
      <w:r w:rsidR="007B4029" w:rsidRPr="00852979">
        <w:rPr>
          <w:rStyle w:val="af2"/>
          <w:rtl/>
        </w:rPr>
        <w:t>)</w:t>
      </w:r>
      <w:r>
        <w:rPr>
          <w:rFonts w:ascii="Traditional Arabic" w:hAnsi="Traditional Arabic" w:hint="cs"/>
          <w:sz w:val="32"/>
          <w:szCs w:val="32"/>
          <w:rtl/>
        </w:rPr>
        <w:t xml:space="preserve">. </w:t>
      </w:r>
    </w:p>
    <w:p w14:paraId="5537AAAC" w14:textId="77777777" w:rsidR="00AB6BF8" w:rsidRDefault="00AB6BF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AB6BF8">
        <w:rPr>
          <w:rFonts w:ascii="Traditional Arabic" w:hAnsi="Traditional Arabic" w:hint="cs"/>
          <w:b/>
          <w:bCs/>
          <w:sz w:val="32"/>
          <w:szCs w:val="32"/>
          <w:rtl/>
        </w:rPr>
        <w:t xml:space="preserve">"لا يحلُّ لامرأةٍ تؤمنُ بالله واليومِ الآخر أن تحدَّ على ميتٍ فوقَ ثلاث، إلا على </w:t>
      </w:r>
      <w:r w:rsidRPr="00AB6BF8">
        <w:rPr>
          <w:rFonts w:ascii="Traditional Arabic" w:hAnsi="Traditional Arabic" w:hint="cs"/>
          <w:b/>
          <w:bCs/>
          <w:sz w:val="32"/>
          <w:szCs w:val="32"/>
          <w:rtl/>
        </w:rPr>
        <w:lastRenderedPageBreak/>
        <w:t>زوج، فإنها تحدُّ عليه أربعةَ أشهر</w:t>
      </w:r>
      <w:r w:rsidR="00327C03">
        <w:rPr>
          <w:rFonts w:ascii="Traditional Arabic" w:hAnsi="Traditional Arabic" w:hint="cs"/>
          <w:b/>
          <w:bCs/>
          <w:sz w:val="32"/>
          <w:szCs w:val="32"/>
          <w:rtl/>
        </w:rPr>
        <w:t>ٍ</w:t>
      </w:r>
      <w:r w:rsidRPr="00AB6BF8">
        <w:rPr>
          <w:rFonts w:ascii="Traditional Arabic" w:hAnsi="Traditional Arabic" w:hint="cs"/>
          <w:b/>
          <w:bCs/>
          <w:sz w:val="32"/>
          <w:szCs w:val="32"/>
          <w:rtl/>
        </w:rPr>
        <w:t xml:space="preserve"> وعشراً"</w:t>
      </w:r>
      <w:r>
        <w:rPr>
          <w:rFonts w:ascii="Traditional Arabic" w:hAnsi="Traditional Arabic" w:hint="cs"/>
          <w:sz w:val="32"/>
          <w:szCs w:val="32"/>
          <w:rtl/>
        </w:rPr>
        <w:t>. رواه البخاري عن أم حبيبة</w:t>
      </w:r>
      <w:r w:rsidR="007B4029" w:rsidRPr="00852979">
        <w:rPr>
          <w:rStyle w:val="af2"/>
          <w:rtl/>
        </w:rPr>
        <w:t>(</w:t>
      </w:r>
      <w:r w:rsidR="007B4029" w:rsidRPr="00852979">
        <w:rPr>
          <w:rStyle w:val="af2"/>
          <w:rtl/>
        </w:rPr>
        <w:footnoteReference w:id="120"/>
      </w:r>
      <w:r w:rsidR="007B4029" w:rsidRPr="00852979">
        <w:rPr>
          <w:rStyle w:val="af2"/>
          <w:rtl/>
        </w:rPr>
        <w:t>)</w:t>
      </w:r>
      <w:r>
        <w:rPr>
          <w:rFonts w:ascii="Traditional Arabic" w:hAnsi="Traditional Arabic" w:hint="cs"/>
          <w:sz w:val="32"/>
          <w:szCs w:val="32"/>
          <w:rtl/>
        </w:rPr>
        <w:t>.</w:t>
      </w:r>
    </w:p>
    <w:p w14:paraId="539B6DDD" w14:textId="77777777" w:rsidR="008F1D46" w:rsidRDefault="00AB6BF8" w:rsidP="00850521">
      <w:pPr>
        <w:spacing w:after="240"/>
        <w:ind w:firstLine="397"/>
        <w:jc w:val="both"/>
        <w:rPr>
          <w:rFonts w:ascii="Traditional Arabic" w:hAnsi="Traditional Arabic"/>
          <w:b/>
          <w:bCs/>
          <w:sz w:val="36"/>
          <w:szCs w:val="32"/>
          <w:rtl/>
        </w:rPr>
      </w:pPr>
      <w:r>
        <w:rPr>
          <w:rFonts w:ascii="Traditional Arabic" w:hAnsi="Traditional Arabic" w:hint="cs"/>
          <w:sz w:val="32"/>
          <w:szCs w:val="32"/>
          <w:rtl/>
        </w:rPr>
        <w:t>والإحدادُ إنما يكونُ بتركِ الزينةِ والطيبِ والكحلِ والادِّهانِ ولبسِ الجديد.</w:t>
      </w:r>
    </w:p>
    <w:p w14:paraId="0CD287E9" w14:textId="77777777" w:rsidR="0093527B" w:rsidRDefault="0093527B" w:rsidP="00850521">
      <w:pPr>
        <w:spacing w:after="240"/>
        <w:ind w:firstLine="397"/>
        <w:jc w:val="both"/>
        <w:rPr>
          <w:rFonts w:ascii="Traditional Arabic" w:hAnsi="Traditional Arabic"/>
          <w:b/>
          <w:bCs/>
          <w:sz w:val="36"/>
          <w:szCs w:val="32"/>
          <w:rtl/>
        </w:rPr>
      </w:pPr>
    </w:p>
    <w:p w14:paraId="03B4BA35" w14:textId="77777777" w:rsidR="00AB6BF8" w:rsidRPr="00840164" w:rsidRDefault="00AB6BF8" w:rsidP="00850521">
      <w:pPr>
        <w:spacing w:after="240"/>
        <w:ind w:firstLine="397"/>
        <w:jc w:val="center"/>
        <w:rPr>
          <w:rFonts w:ascii="Traditional Arabic" w:hAnsi="Traditional Arabic"/>
          <w:b/>
          <w:bCs/>
          <w:sz w:val="32"/>
        </w:rPr>
      </w:pPr>
      <w:r w:rsidRPr="00840164">
        <w:rPr>
          <w:rFonts w:ascii="Traditional Arabic" w:hAnsi="Traditional Arabic" w:hint="cs"/>
          <w:b/>
          <w:bCs/>
          <w:sz w:val="36"/>
          <w:szCs w:val="32"/>
          <w:rtl/>
        </w:rPr>
        <w:t>الصبر والتعزية</w:t>
      </w:r>
      <w:r w:rsidR="00CA2ABB">
        <w:rPr>
          <w:rFonts w:ascii="Traditional Arabic" w:hAnsi="Traditional Arabic"/>
          <w:b/>
          <w:bCs/>
          <w:sz w:val="32"/>
        </w:rPr>
        <w:fldChar w:fldCharType="begin"/>
      </w:r>
      <w:r w:rsidR="00015CDC">
        <w:instrText xml:space="preserve"> XE "</w:instrText>
      </w:r>
      <w:r w:rsidR="00015CDC" w:rsidRPr="00A70240">
        <w:rPr>
          <w:rFonts w:ascii="Traditional Arabic" w:hAnsi="Traditional Arabic" w:hint="cs"/>
          <w:b/>
          <w:bCs/>
          <w:sz w:val="36"/>
          <w:szCs w:val="32"/>
          <w:rtl/>
        </w:rPr>
        <w:instrText>الصبر والتعزية</w:instrText>
      </w:r>
      <w:r w:rsidR="00015CDC">
        <w:instrText xml:space="preserve">" </w:instrText>
      </w:r>
      <w:r w:rsidR="00CA2ABB">
        <w:rPr>
          <w:rFonts w:ascii="Traditional Arabic" w:hAnsi="Traditional Arabic"/>
          <w:b/>
          <w:bCs/>
          <w:sz w:val="32"/>
        </w:rPr>
        <w:fldChar w:fldCharType="end"/>
      </w:r>
    </w:p>
    <w:p w14:paraId="47583E72" w14:textId="77777777" w:rsidR="00840164" w:rsidRDefault="00840164" w:rsidP="00850521">
      <w:pPr>
        <w:spacing w:after="240"/>
        <w:ind w:firstLine="397"/>
        <w:jc w:val="both"/>
        <w:rPr>
          <w:rFonts w:ascii="Traditional Arabic" w:hAnsi="Traditional Arabic"/>
          <w:sz w:val="32"/>
          <w:szCs w:val="32"/>
          <w:rtl/>
        </w:rPr>
      </w:pPr>
    </w:p>
    <w:p w14:paraId="1F60884A" w14:textId="77777777" w:rsidR="00AB6BF8" w:rsidRDefault="00212F0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المرءُ في الدنيا عر</w:t>
      </w:r>
      <w:r w:rsidR="00327C03">
        <w:rPr>
          <w:rFonts w:ascii="Traditional Arabic" w:hAnsi="Traditional Arabic" w:hint="cs"/>
          <w:sz w:val="32"/>
          <w:szCs w:val="32"/>
          <w:rtl/>
        </w:rPr>
        <w:t>ضةٌ للنوائب، وهدفٌ للمصائب</w:t>
      </w:r>
      <w:r>
        <w:rPr>
          <w:rFonts w:ascii="Traditional Arabic" w:hAnsi="Traditional Arabic" w:hint="cs"/>
          <w:sz w:val="32"/>
          <w:szCs w:val="32"/>
          <w:rtl/>
        </w:rPr>
        <w:t>، عظيماً كانَ أو حقيراً، كلٌّ بحسبه. ومن أجلِ ذلك وردتِ الآياتُ الكريمةُ والأحاديثُ الشريفةُ بالحثِّ على الصبر، والوعدِ عليه بالثوابِ العظيم في الآخرة. وإذا لم يصبرِ الإنسانُ فماذا يعمل، وليسَ يملكُ لنفسهِ ضراً ولا نفعاً؟</w:t>
      </w:r>
    </w:p>
    <w:p w14:paraId="55592F6F" w14:textId="5B88DB2D" w:rsidR="00212F0C" w:rsidRDefault="00212F0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قال الله تعالى:</w:t>
      </w:r>
      <w:r w:rsidR="00170DC9" w:rsidRPr="00170DC9">
        <w:rPr>
          <w:rtl/>
        </w:rPr>
        <w:t xml:space="preserve"> </w:t>
      </w:r>
      <w:r w:rsidR="00170DC9">
        <w:rPr>
          <w:rFonts w:hint="cs"/>
          <w:rtl/>
        </w:rPr>
        <w:t>{</w:t>
      </w:r>
      <w:r w:rsidR="00170DC9" w:rsidRPr="00170DC9">
        <w:rPr>
          <w:rFonts w:ascii="Traditional Arabic" w:hAnsi="Traditional Arabic"/>
          <w:sz w:val="32"/>
          <w:szCs w:val="32"/>
          <w:rtl/>
        </w:rPr>
        <w:t>وَبَشِّرِ الصَّابِرِينَ</w:t>
      </w:r>
      <w:r w:rsidR="00170DC9">
        <w:rPr>
          <w:rFonts w:ascii="Traditional Arabic" w:hAnsi="Traditional Arabic" w:hint="cs"/>
          <w:sz w:val="32"/>
          <w:szCs w:val="32"/>
          <w:rtl/>
        </w:rPr>
        <w:t>.</w:t>
      </w:r>
      <w:r w:rsidR="00170DC9" w:rsidRPr="00170DC9">
        <w:rPr>
          <w:rFonts w:ascii="Traditional Arabic" w:hAnsi="Traditional Arabic"/>
          <w:sz w:val="32"/>
          <w:szCs w:val="32"/>
          <w:rtl/>
        </w:rPr>
        <w:t xml:space="preserve"> الَّذِينَ إِذَا أَصَابَتْهُمْ مُصِيبَةٌ قَالُوا إِنَّا لِلَّهِ وَإِنَّا إِلَيْهِ رَاجِعُونَ</w:t>
      </w:r>
      <w:r w:rsidR="00170DC9">
        <w:rPr>
          <w:rFonts w:ascii="Traditional Arabic" w:hAnsi="Traditional Arabic" w:hint="cs"/>
          <w:sz w:val="32"/>
          <w:szCs w:val="32"/>
          <w:rtl/>
        </w:rPr>
        <w:t>.</w:t>
      </w:r>
      <w:r w:rsidR="00170DC9" w:rsidRPr="00170DC9">
        <w:rPr>
          <w:rFonts w:ascii="Traditional Arabic" w:hAnsi="Traditional Arabic"/>
          <w:sz w:val="32"/>
          <w:szCs w:val="32"/>
          <w:rtl/>
        </w:rPr>
        <w:t xml:space="preserve"> أُوْلَئِكَ عَلَيْهِمْ صَلَوَاتٌ مِنْ رَبِّهِمْ وَرَحْمَةٌ وَأُوْلَئِكَ هُمُ الْمُهْتَدُونَ</w:t>
      </w:r>
      <w:r w:rsidR="00170DC9">
        <w:rPr>
          <w:rFonts w:ascii="Traditional Arabic" w:hAnsi="Traditional Arabic" w:hint="cs"/>
          <w:sz w:val="32"/>
          <w:szCs w:val="32"/>
          <w:rtl/>
        </w:rPr>
        <w:t>}</w:t>
      </w:r>
      <w:r w:rsidR="007805B9" w:rsidRPr="00852979">
        <w:rPr>
          <w:rStyle w:val="af2"/>
          <w:rtl/>
        </w:rPr>
        <w:t>(</w:t>
      </w:r>
      <w:r w:rsidR="007805B9" w:rsidRPr="00852979">
        <w:rPr>
          <w:rStyle w:val="af2"/>
          <w:rtl/>
        </w:rPr>
        <w:footnoteReference w:id="121"/>
      </w:r>
      <w:r w:rsidR="007805B9" w:rsidRPr="00852979">
        <w:rPr>
          <w:rStyle w:val="af2"/>
          <w:rtl/>
        </w:rPr>
        <w:t>)</w:t>
      </w:r>
      <w:r>
        <w:rPr>
          <w:rFonts w:ascii="Traditional Arabic" w:hAnsi="Traditional Arabic" w:hint="cs"/>
          <w:sz w:val="32"/>
          <w:szCs w:val="32"/>
          <w:rtl/>
        </w:rPr>
        <w:t>.</w:t>
      </w:r>
    </w:p>
    <w:p w14:paraId="597DAA23" w14:textId="77777777" w:rsidR="00212F0C" w:rsidRDefault="007805B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الحديثِ الشريف</w:t>
      </w:r>
      <w:r w:rsidRPr="007805B9">
        <w:rPr>
          <w:rFonts w:ascii="Traditional Arabic" w:hAnsi="Traditional Arabic" w:hint="cs"/>
          <w:b/>
          <w:bCs/>
          <w:sz w:val="32"/>
          <w:szCs w:val="32"/>
          <w:rtl/>
        </w:rPr>
        <w:t>: "الصبرُ والاحتسابُ أفضلُ من عتق الرقاب، يُدخلُ الله بهما الجنةَ بغير</w:t>
      </w:r>
      <w:r w:rsidR="00327C03">
        <w:rPr>
          <w:rFonts w:ascii="Traditional Arabic" w:hAnsi="Traditional Arabic" w:hint="cs"/>
          <w:b/>
          <w:bCs/>
          <w:sz w:val="32"/>
          <w:szCs w:val="32"/>
          <w:rtl/>
        </w:rPr>
        <w:t>ِ</w:t>
      </w:r>
      <w:r w:rsidRPr="007805B9">
        <w:rPr>
          <w:rFonts w:ascii="Traditional Arabic" w:hAnsi="Traditional Arabic" w:hint="cs"/>
          <w:b/>
          <w:bCs/>
          <w:sz w:val="32"/>
          <w:szCs w:val="32"/>
          <w:rtl/>
        </w:rPr>
        <w:t xml:space="preserve"> حساب"</w:t>
      </w:r>
      <w:r w:rsidR="00CC0071">
        <w:rPr>
          <w:rFonts w:ascii="Traditional Arabic" w:hAnsi="Traditional Arabic" w:hint="cs"/>
          <w:sz w:val="32"/>
          <w:szCs w:val="32"/>
          <w:rtl/>
        </w:rPr>
        <w:t>.</w:t>
      </w:r>
      <w:r>
        <w:rPr>
          <w:rFonts w:ascii="Traditional Arabic" w:hAnsi="Traditional Arabic" w:hint="cs"/>
          <w:sz w:val="32"/>
          <w:szCs w:val="32"/>
          <w:rtl/>
        </w:rPr>
        <w:t xml:space="preserve"> رواه أبو يعلى الموصلي عن أبي هريرة</w:t>
      </w:r>
      <w:r w:rsidRPr="00852979">
        <w:rPr>
          <w:rStyle w:val="af2"/>
          <w:rtl/>
        </w:rPr>
        <w:t>(</w:t>
      </w:r>
      <w:r w:rsidRPr="00852979">
        <w:rPr>
          <w:rStyle w:val="af2"/>
          <w:rtl/>
        </w:rPr>
        <w:footnoteReference w:id="122"/>
      </w:r>
      <w:r w:rsidRPr="00852979">
        <w:rPr>
          <w:rStyle w:val="af2"/>
          <w:rtl/>
        </w:rPr>
        <w:t>)</w:t>
      </w:r>
      <w:r>
        <w:rPr>
          <w:rFonts w:ascii="Traditional Arabic" w:hAnsi="Traditional Arabic" w:hint="cs"/>
          <w:sz w:val="32"/>
          <w:szCs w:val="32"/>
          <w:rtl/>
        </w:rPr>
        <w:t>.</w:t>
      </w:r>
    </w:p>
    <w:p w14:paraId="44F4E15F" w14:textId="77777777" w:rsidR="007805B9" w:rsidRDefault="007805B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7805B9">
        <w:rPr>
          <w:rFonts w:ascii="Traditional Arabic" w:hAnsi="Traditional Arabic" w:hint="cs"/>
          <w:b/>
          <w:bCs/>
          <w:sz w:val="32"/>
          <w:szCs w:val="32"/>
          <w:rtl/>
        </w:rPr>
        <w:t>"م</w:t>
      </w:r>
      <w:r w:rsidR="00327C03">
        <w:rPr>
          <w:rFonts w:ascii="Traditional Arabic" w:hAnsi="Traditional Arabic" w:hint="cs"/>
          <w:b/>
          <w:bCs/>
          <w:sz w:val="32"/>
          <w:szCs w:val="32"/>
          <w:rtl/>
        </w:rPr>
        <w:t>َ</w:t>
      </w:r>
      <w:r w:rsidRPr="007805B9">
        <w:rPr>
          <w:rFonts w:ascii="Traditional Arabic" w:hAnsi="Traditional Arabic" w:hint="cs"/>
          <w:b/>
          <w:bCs/>
          <w:sz w:val="32"/>
          <w:szCs w:val="32"/>
          <w:rtl/>
        </w:rPr>
        <w:t>ن استرجعَ عند المصيبةِ جبرَ الله مصيبته، وأحسنَ عقباه، وجعلَ له خَلفاً صالحاً يرضاه"</w:t>
      </w:r>
      <w:r>
        <w:rPr>
          <w:rFonts w:ascii="Traditional Arabic" w:hAnsi="Traditional Arabic" w:hint="cs"/>
          <w:sz w:val="32"/>
          <w:szCs w:val="32"/>
          <w:rtl/>
        </w:rPr>
        <w:t>. رواه ابن جرير وابن المنذر وابن أبي حاتم والط</w:t>
      </w:r>
      <w:r w:rsidR="00327C03">
        <w:rPr>
          <w:rFonts w:ascii="Traditional Arabic" w:hAnsi="Traditional Arabic" w:hint="cs"/>
          <w:sz w:val="32"/>
          <w:szCs w:val="32"/>
          <w:rtl/>
        </w:rPr>
        <w:t>ب</w:t>
      </w:r>
      <w:r>
        <w:rPr>
          <w:rFonts w:ascii="Traditional Arabic" w:hAnsi="Traditional Arabic" w:hint="cs"/>
          <w:sz w:val="32"/>
          <w:szCs w:val="32"/>
          <w:rtl/>
        </w:rPr>
        <w:t>راني والبيهقي عن ابن عباس</w:t>
      </w:r>
      <w:r w:rsidRPr="00852979">
        <w:rPr>
          <w:rStyle w:val="af2"/>
          <w:rtl/>
        </w:rPr>
        <w:t>(</w:t>
      </w:r>
      <w:r w:rsidRPr="00852979">
        <w:rPr>
          <w:rStyle w:val="af2"/>
          <w:rtl/>
        </w:rPr>
        <w:footnoteReference w:id="123"/>
      </w:r>
      <w:r w:rsidRPr="00852979">
        <w:rPr>
          <w:rStyle w:val="af2"/>
          <w:rtl/>
        </w:rPr>
        <w:t>)</w:t>
      </w:r>
      <w:r>
        <w:rPr>
          <w:rFonts w:ascii="Traditional Arabic" w:hAnsi="Traditional Arabic" w:hint="cs"/>
          <w:sz w:val="32"/>
          <w:szCs w:val="32"/>
          <w:rtl/>
        </w:rPr>
        <w:t>.</w:t>
      </w:r>
    </w:p>
    <w:p w14:paraId="0176DF7E" w14:textId="77777777" w:rsidR="007805B9" w:rsidRDefault="007805B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وإنما يُ</w:t>
      </w:r>
      <w:r w:rsidR="00292780">
        <w:rPr>
          <w:rFonts w:ascii="Traditional Arabic" w:hAnsi="Traditional Arabic" w:hint="cs"/>
          <w:sz w:val="32"/>
          <w:szCs w:val="32"/>
          <w:rtl/>
        </w:rPr>
        <w:t>ثابُ الذي يتلقى القضاءَ بالرضا، لا الذي يصيحُ وينوحُ ويبكي ويفعلُ ما ي</w:t>
      </w:r>
      <w:r w:rsidR="00327C03">
        <w:rPr>
          <w:rFonts w:ascii="Traditional Arabic" w:hAnsi="Traditional Arabic" w:hint="cs"/>
          <w:sz w:val="32"/>
          <w:szCs w:val="32"/>
          <w:rtl/>
        </w:rPr>
        <w:t>ف</w:t>
      </w:r>
      <w:r w:rsidR="00292780">
        <w:rPr>
          <w:rFonts w:ascii="Traditional Arabic" w:hAnsi="Traditional Arabic" w:hint="cs"/>
          <w:sz w:val="32"/>
          <w:szCs w:val="32"/>
          <w:rtl/>
        </w:rPr>
        <w:t xml:space="preserve">عل، ثم يسكنُ بعد ذلك، ففي الحديثِ الشريف: </w:t>
      </w:r>
      <w:r w:rsidR="00292780" w:rsidRPr="00EE5ADD">
        <w:rPr>
          <w:rFonts w:ascii="Traditional Arabic" w:hAnsi="Traditional Arabic" w:hint="cs"/>
          <w:b/>
          <w:bCs/>
          <w:sz w:val="32"/>
          <w:szCs w:val="32"/>
          <w:rtl/>
        </w:rPr>
        <w:t>"الصبرُ عند الصدمةِ الأولى"</w:t>
      </w:r>
      <w:r w:rsidR="00CC0071">
        <w:rPr>
          <w:rFonts w:ascii="Traditional Arabic" w:hAnsi="Traditional Arabic" w:hint="cs"/>
          <w:sz w:val="32"/>
          <w:szCs w:val="32"/>
          <w:rtl/>
        </w:rPr>
        <w:t>.</w:t>
      </w:r>
      <w:r w:rsidR="00292780">
        <w:rPr>
          <w:rFonts w:ascii="Traditional Arabic" w:hAnsi="Traditional Arabic" w:hint="cs"/>
          <w:sz w:val="32"/>
          <w:szCs w:val="32"/>
          <w:rtl/>
        </w:rPr>
        <w:t xml:space="preserve"> رواه البزار عن أبي هريرةَ وسعيدُ بن منصور </w:t>
      </w:r>
      <w:r w:rsidR="00292780">
        <w:rPr>
          <w:rFonts w:ascii="Traditional Arabic" w:hAnsi="Traditional Arabic" w:hint="cs"/>
          <w:sz w:val="32"/>
          <w:szCs w:val="32"/>
          <w:rtl/>
        </w:rPr>
        <w:lastRenderedPageBreak/>
        <w:t xml:space="preserve">عن </w:t>
      </w:r>
      <w:r w:rsidR="00327C03">
        <w:rPr>
          <w:rFonts w:ascii="Traditional Arabic" w:hAnsi="Traditional Arabic" w:hint="cs"/>
          <w:sz w:val="32"/>
          <w:szCs w:val="32"/>
          <w:rtl/>
        </w:rPr>
        <w:t>ال</w:t>
      </w:r>
      <w:r w:rsidR="00292780">
        <w:rPr>
          <w:rFonts w:ascii="Traditional Arabic" w:hAnsi="Traditional Arabic" w:hint="cs"/>
          <w:sz w:val="32"/>
          <w:szCs w:val="32"/>
          <w:rtl/>
        </w:rPr>
        <w:t>حسن البصري مرسلاً</w:t>
      </w:r>
      <w:r w:rsidR="00EE5ADD" w:rsidRPr="00852979">
        <w:rPr>
          <w:rStyle w:val="af2"/>
          <w:rtl/>
        </w:rPr>
        <w:t>(</w:t>
      </w:r>
      <w:r w:rsidR="00EE5ADD" w:rsidRPr="00852979">
        <w:rPr>
          <w:rStyle w:val="af2"/>
          <w:rtl/>
        </w:rPr>
        <w:footnoteReference w:id="124"/>
      </w:r>
      <w:r w:rsidR="00EE5ADD" w:rsidRPr="00852979">
        <w:rPr>
          <w:rStyle w:val="af2"/>
          <w:rtl/>
        </w:rPr>
        <w:t>)</w:t>
      </w:r>
      <w:r w:rsidR="00292780">
        <w:rPr>
          <w:rFonts w:ascii="Traditional Arabic" w:hAnsi="Traditional Arabic" w:hint="cs"/>
          <w:sz w:val="32"/>
          <w:szCs w:val="32"/>
          <w:rtl/>
        </w:rPr>
        <w:t>.</w:t>
      </w:r>
    </w:p>
    <w:p w14:paraId="4868A06B" w14:textId="77777777" w:rsidR="00292780" w:rsidRDefault="00292780"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EE5ADD">
        <w:rPr>
          <w:rFonts w:ascii="Traditional Arabic" w:hAnsi="Traditional Arabic" w:hint="cs"/>
          <w:b/>
          <w:bCs/>
          <w:sz w:val="32"/>
          <w:szCs w:val="32"/>
          <w:rtl/>
        </w:rPr>
        <w:t>"ل</w:t>
      </w:r>
      <w:r w:rsidR="00EE5ADD" w:rsidRPr="00EE5ADD">
        <w:rPr>
          <w:rFonts w:ascii="Traditional Arabic" w:hAnsi="Traditional Arabic" w:hint="cs"/>
          <w:b/>
          <w:bCs/>
          <w:sz w:val="32"/>
          <w:szCs w:val="32"/>
          <w:rtl/>
        </w:rPr>
        <w:t>عنَ الله الخامشة وجهها والشاقَّةَ جيبها والداعيةَ بالويل</w:t>
      </w:r>
      <w:r w:rsidR="00CC5BE1">
        <w:rPr>
          <w:rFonts w:ascii="Traditional Arabic" w:hAnsi="Traditional Arabic" w:hint="cs"/>
          <w:b/>
          <w:bCs/>
          <w:sz w:val="32"/>
          <w:szCs w:val="32"/>
          <w:rtl/>
        </w:rPr>
        <w:t>ِ</w:t>
      </w:r>
      <w:r w:rsidR="00EE5ADD" w:rsidRPr="00EE5ADD">
        <w:rPr>
          <w:rFonts w:ascii="Traditional Arabic" w:hAnsi="Traditional Arabic" w:hint="cs"/>
          <w:b/>
          <w:bCs/>
          <w:sz w:val="32"/>
          <w:szCs w:val="32"/>
          <w:rtl/>
        </w:rPr>
        <w:t xml:space="preserve"> والثبور"</w:t>
      </w:r>
      <w:r w:rsidR="00CC5BE1">
        <w:rPr>
          <w:rFonts w:ascii="Traditional Arabic" w:hAnsi="Traditional Arabic" w:hint="cs"/>
          <w:b/>
          <w:bCs/>
          <w:sz w:val="32"/>
          <w:szCs w:val="32"/>
          <w:rtl/>
        </w:rPr>
        <w:t>.</w:t>
      </w:r>
      <w:r w:rsidR="00EE5ADD">
        <w:rPr>
          <w:rFonts w:ascii="Traditional Arabic" w:hAnsi="Traditional Arabic" w:hint="cs"/>
          <w:sz w:val="32"/>
          <w:szCs w:val="32"/>
          <w:rtl/>
        </w:rPr>
        <w:t xml:space="preserve"> رواه ابن ماجه وابن حب</w:t>
      </w:r>
      <w:r w:rsidR="00CC5BE1">
        <w:rPr>
          <w:rFonts w:ascii="Traditional Arabic" w:hAnsi="Traditional Arabic" w:hint="cs"/>
          <w:sz w:val="32"/>
          <w:szCs w:val="32"/>
          <w:rtl/>
        </w:rPr>
        <w:t>ّ</w:t>
      </w:r>
      <w:r w:rsidR="00EE5ADD">
        <w:rPr>
          <w:rFonts w:ascii="Traditional Arabic" w:hAnsi="Traditional Arabic" w:hint="cs"/>
          <w:sz w:val="32"/>
          <w:szCs w:val="32"/>
          <w:rtl/>
        </w:rPr>
        <w:t xml:space="preserve">ان عن أبي </w:t>
      </w:r>
      <w:proofErr w:type="spellStart"/>
      <w:r w:rsidR="00EE5ADD">
        <w:rPr>
          <w:rFonts w:ascii="Traditional Arabic" w:hAnsi="Traditional Arabic" w:hint="cs"/>
          <w:sz w:val="32"/>
          <w:szCs w:val="32"/>
          <w:rtl/>
        </w:rPr>
        <w:t>أمامة</w:t>
      </w:r>
      <w:proofErr w:type="spellEnd"/>
      <w:r w:rsidR="00EE5ADD">
        <w:rPr>
          <w:rFonts w:ascii="Traditional Arabic" w:hAnsi="Traditional Arabic" w:hint="cs"/>
          <w:sz w:val="32"/>
          <w:szCs w:val="32"/>
          <w:rtl/>
        </w:rPr>
        <w:t xml:space="preserve"> الباهلي</w:t>
      </w:r>
      <w:r w:rsidR="00EE5ADD" w:rsidRPr="00852979">
        <w:rPr>
          <w:rStyle w:val="af2"/>
          <w:rtl/>
        </w:rPr>
        <w:t>(</w:t>
      </w:r>
      <w:r w:rsidR="00EE5ADD" w:rsidRPr="00852979">
        <w:rPr>
          <w:rStyle w:val="af2"/>
          <w:rtl/>
        </w:rPr>
        <w:footnoteReference w:id="125"/>
      </w:r>
      <w:r w:rsidR="00EE5ADD" w:rsidRPr="00852979">
        <w:rPr>
          <w:rStyle w:val="af2"/>
          <w:rtl/>
        </w:rPr>
        <w:t>)</w:t>
      </w:r>
      <w:r w:rsidR="00EE5ADD">
        <w:rPr>
          <w:rFonts w:ascii="Traditional Arabic" w:hAnsi="Traditional Arabic" w:hint="cs"/>
          <w:sz w:val="32"/>
          <w:szCs w:val="32"/>
          <w:rtl/>
        </w:rPr>
        <w:t>.</w:t>
      </w:r>
    </w:p>
    <w:p w14:paraId="70DEF2D3" w14:textId="77777777" w:rsidR="00EE5ADD" w:rsidRDefault="00EE5AD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EE5ADD">
        <w:rPr>
          <w:rFonts w:ascii="Traditional Arabic" w:hAnsi="Traditional Arabic" w:hint="cs"/>
          <w:b/>
          <w:bCs/>
          <w:sz w:val="32"/>
          <w:szCs w:val="32"/>
          <w:rtl/>
        </w:rPr>
        <w:t>"لا يصيبُ أحداً من المسلمينَ مصيبة، فيسترجعُ عند مصيبتهِ ثم يقول: اللهم آجرني في مصيبتي واخلفْ لي خيراً منها، إلا فعلَ ذلك به"</w:t>
      </w:r>
      <w:r w:rsidR="00CC5BE1">
        <w:rPr>
          <w:rFonts w:ascii="Traditional Arabic" w:hAnsi="Traditional Arabic" w:hint="cs"/>
          <w:b/>
          <w:bCs/>
          <w:sz w:val="32"/>
          <w:szCs w:val="32"/>
          <w:rtl/>
        </w:rPr>
        <w:t>.</w:t>
      </w:r>
      <w:r>
        <w:rPr>
          <w:rFonts w:ascii="Traditional Arabic" w:hAnsi="Traditional Arabic" w:hint="cs"/>
          <w:sz w:val="32"/>
          <w:szCs w:val="32"/>
          <w:rtl/>
        </w:rPr>
        <w:t xml:space="preserve"> رواه الإمام أحمد بن حنبل والبيهقي عن أم</w:t>
      </w:r>
      <w:r w:rsidR="00CC5BE1">
        <w:rPr>
          <w:rFonts w:ascii="Traditional Arabic" w:hAnsi="Traditional Arabic" w:hint="cs"/>
          <w:sz w:val="32"/>
          <w:szCs w:val="32"/>
          <w:rtl/>
        </w:rPr>
        <w:t>ِّ</w:t>
      </w:r>
      <w:r>
        <w:rPr>
          <w:rFonts w:ascii="Traditional Arabic" w:hAnsi="Traditional Arabic" w:hint="cs"/>
          <w:sz w:val="32"/>
          <w:szCs w:val="32"/>
          <w:rtl/>
        </w:rPr>
        <w:t xml:space="preserve"> سلمة</w:t>
      </w:r>
      <w:r w:rsidRPr="00852979">
        <w:rPr>
          <w:rStyle w:val="af2"/>
          <w:rtl/>
        </w:rPr>
        <w:t>(</w:t>
      </w:r>
      <w:r w:rsidRPr="00852979">
        <w:rPr>
          <w:rStyle w:val="af2"/>
          <w:rtl/>
        </w:rPr>
        <w:footnoteReference w:id="126"/>
      </w:r>
      <w:r w:rsidRPr="00852979">
        <w:rPr>
          <w:rStyle w:val="af2"/>
          <w:rtl/>
        </w:rPr>
        <w:t>)</w:t>
      </w:r>
      <w:r>
        <w:rPr>
          <w:rFonts w:ascii="Traditional Arabic" w:hAnsi="Traditional Arabic" w:hint="cs"/>
          <w:sz w:val="32"/>
          <w:szCs w:val="32"/>
          <w:rtl/>
        </w:rPr>
        <w:t>.</w:t>
      </w:r>
    </w:p>
    <w:p w14:paraId="341678AC" w14:textId="77777777" w:rsidR="00D471F1" w:rsidRDefault="00D471F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D471F1">
        <w:rPr>
          <w:rFonts w:ascii="Traditional Arabic" w:hAnsi="Traditional Arabic" w:hint="cs"/>
          <w:b/>
          <w:bCs/>
          <w:sz w:val="32"/>
          <w:szCs w:val="32"/>
          <w:rtl/>
        </w:rPr>
        <w:t>"ما من نعمةٍ وإن</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 xml:space="preserve"> تقادمَ عهد</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 xml:space="preserve">ها </w:t>
      </w:r>
      <w:r w:rsidR="00CC5BE1">
        <w:rPr>
          <w:rFonts w:ascii="Traditional Arabic" w:hAnsi="Traditional Arabic" w:hint="cs"/>
          <w:b/>
          <w:bCs/>
          <w:sz w:val="32"/>
          <w:szCs w:val="32"/>
          <w:rtl/>
        </w:rPr>
        <w:t>ي</w:t>
      </w:r>
      <w:r w:rsidRPr="00D471F1">
        <w:rPr>
          <w:rFonts w:ascii="Traditional Arabic" w:hAnsi="Traditional Arabic" w:hint="cs"/>
          <w:b/>
          <w:bCs/>
          <w:sz w:val="32"/>
          <w:szCs w:val="32"/>
          <w:rtl/>
        </w:rPr>
        <w:t>جدِّدُ لها العبدُ الحمدَ، إلا</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 xml:space="preserve"> جد</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د</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 xml:space="preserve"> الله له ثواب</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ها، وما من مصيبةٍ وإن</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 xml:space="preserve"> تقادم</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 xml:space="preserve"> عهد</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ها، يجدِّدُ لها العبدُ الاسترجاع، إلا</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 xml:space="preserve"> جدَّدَ الله له ثواب</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ها وأجر</w:t>
      </w:r>
      <w:r w:rsidR="00CC5BE1">
        <w:rPr>
          <w:rFonts w:ascii="Traditional Arabic" w:hAnsi="Traditional Arabic" w:hint="cs"/>
          <w:b/>
          <w:bCs/>
          <w:sz w:val="32"/>
          <w:szCs w:val="32"/>
          <w:rtl/>
        </w:rPr>
        <w:t>َ</w:t>
      </w:r>
      <w:r w:rsidRPr="00D471F1">
        <w:rPr>
          <w:rFonts w:ascii="Traditional Arabic" w:hAnsi="Traditional Arabic" w:hint="cs"/>
          <w:b/>
          <w:bCs/>
          <w:sz w:val="32"/>
          <w:szCs w:val="32"/>
          <w:rtl/>
        </w:rPr>
        <w:t>ها"</w:t>
      </w:r>
      <w:r w:rsidR="00CC5BE1">
        <w:rPr>
          <w:rFonts w:ascii="Traditional Arabic" w:hAnsi="Traditional Arabic" w:hint="cs"/>
          <w:b/>
          <w:bCs/>
          <w:sz w:val="32"/>
          <w:szCs w:val="32"/>
          <w:rtl/>
        </w:rPr>
        <w:t>.</w:t>
      </w:r>
      <w:r>
        <w:rPr>
          <w:rFonts w:ascii="Traditional Arabic" w:hAnsi="Traditional Arabic" w:hint="cs"/>
          <w:sz w:val="32"/>
          <w:szCs w:val="32"/>
          <w:rtl/>
        </w:rPr>
        <w:t xml:space="preserve"> رواه الحكيم الترمذي عن أنس بن مالك</w:t>
      </w:r>
      <w:r w:rsidRPr="00852979">
        <w:rPr>
          <w:rStyle w:val="af2"/>
          <w:rtl/>
        </w:rPr>
        <w:t>(</w:t>
      </w:r>
      <w:r w:rsidRPr="00852979">
        <w:rPr>
          <w:rStyle w:val="af2"/>
          <w:rtl/>
        </w:rPr>
        <w:footnoteReference w:id="127"/>
      </w:r>
      <w:r w:rsidRPr="00852979">
        <w:rPr>
          <w:rStyle w:val="af2"/>
          <w:rtl/>
        </w:rPr>
        <w:t>)</w:t>
      </w:r>
      <w:r>
        <w:rPr>
          <w:rFonts w:ascii="Traditional Arabic" w:hAnsi="Traditional Arabic" w:hint="cs"/>
          <w:sz w:val="32"/>
          <w:szCs w:val="32"/>
          <w:rtl/>
        </w:rPr>
        <w:t>.</w:t>
      </w:r>
    </w:p>
    <w:p w14:paraId="5D20273D" w14:textId="77777777" w:rsidR="00D471F1" w:rsidRDefault="005E2E8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الشعبي، المتوفى سنة 104هـ: إني لأ</w:t>
      </w:r>
      <w:r w:rsidR="00CC5BE1">
        <w:rPr>
          <w:rFonts w:ascii="Traditional Arabic" w:hAnsi="Traditional Arabic" w:hint="cs"/>
          <w:sz w:val="32"/>
          <w:szCs w:val="32"/>
          <w:rtl/>
        </w:rPr>
        <w:t>ُ</w:t>
      </w:r>
      <w:r>
        <w:rPr>
          <w:rFonts w:ascii="Traditional Arabic" w:hAnsi="Traditional Arabic" w:hint="cs"/>
          <w:sz w:val="32"/>
          <w:szCs w:val="32"/>
          <w:rtl/>
        </w:rPr>
        <w:t>صابُ فأحمدُ الله أربعَ مرات: أحمدهُ إذ لم تكنْ أعظمَ مما هي، وأحمدهُ إذ رزقني الصبرَ عليها، وأحمدهُ إذ وفَّقني لما أرجو فيه الثواب؛ وأحمدهُ إذ لم يجعلها في ديني</w:t>
      </w:r>
      <w:r w:rsidR="009C54AC" w:rsidRPr="00852979">
        <w:rPr>
          <w:rStyle w:val="af2"/>
          <w:rtl/>
        </w:rPr>
        <w:t>(</w:t>
      </w:r>
      <w:r w:rsidR="009C54AC" w:rsidRPr="00852979">
        <w:rPr>
          <w:rStyle w:val="af2"/>
          <w:rtl/>
        </w:rPr>
        <w:footnoteReference w:id="128"/>
      </w:r>
      <w:r w:rsidR="009C54AC" w:rsidRPr="00852979">
        <w:rPr>
          <w:rStyle w:val="af2"/>
          <w:rtl/>
        </w:rPr>
        <w:t>)</w:t>
      </w:r>
      <w:r>
        <w:rPr>
          <w:rFonts w:ascii="Traditional Arabic" w:hAnsi="Traditional Arabic" w:hint="cs"/>
          <w:sz w:val="32"/>
          <w:szCs w:val="32"/>
          <w:rtl/>
        </w:rPr>
        <w:t>.</w:t>
      </w:r>
    </w:p>
    <w:p w14:paraId="358E3750" w14:textId="77777777" w:rsidR="005E2E8F" w:rsidRDefault="005E2E8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وقالت الشعراءُ في الحثِّ على الصبر:</w:t>
      </w:r>
    </w:p>
    <w:tbl>
      <w:tblPr>
        <w:tblStyle w:val="aff4"/>
        <w:bidiVisual/>
        <w:tblW w:w="58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4"/>
        <w:gridCol w:w="280"/>
        <w:gridCol w:w="2909"/>
      </w:tblGrid>
      <w:tr w:rsidR="000415C5" w:rsidRPr="00A115F1" w14:paraId="1DE3772E" w14:textId="77777777" w:rsidTr="00A115F1">
        <w:trPr>
          <w:trHeight w:val="502"/>
          <w:jc w:val="center"/>
        </w:trPr>
        <w:tc>
          <w:tcPr>
            <w:tcW w:w="2634" w:type="dxa"/>
          </w:tcPr>
          <w:p w14:paraId="2BECBDF9" w14:textId="77777777" w:rsidR="000415C5" w:rsidRPr="00A115F1" w:rsidRDefault="000415C5"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ولا خيرَ فيمن لا يوطِّنُ نفسَهُ</w:t>
            </w:r>
            <w:r w:rsidRPr="00A115F1">
              <w:rPr>
                <w:rFonts w:ascii="Traditional Arabic" w:hAnsi="Traditional Arabic" w:hint="cs"/>
                <w:sz w:val="32"/>
                <w:szCs w:val="32"/>
                <w:rtl/>
              </w:rPr>
              <w:br/>
            </w:r>
          </w:p>
        </w:tc>
        <w:tc>
          <w:tcPr>
            <w:tcW w:w="280" w:type="dxa"/>
          </w:tcPr>
          <w:p w14:paraId="3440BEFE" w14:textId="77777777" w:rsidR="000415C5" w:rsidRPr="00A115F1" w:rsidRDefault="000415C5" w:rsidP="00850521">
            <w:pPr>
              <w:bidi w:val="0"/>
              <w:spacing w:after="240"/>
              <w:ind w:firstLine="397"/>
              <w:jc w:val="both"/>
              <w:rPr>
                <w:rFonts w:ascii="Traditional Arabic" w:hAnsi="Traditional Arabic"/>
                <w:sz w:val="32"/>
                <w:szCs w:val="32"/>
                <w:rtl/>
              </w:rPr>
            </w:pPr>
          </w:p>
        </w:tc>
        <w:tc>
          <w:tcPr>
            <w:tcW w:w="2909" w:type="dxa"/>
          </w:tcPr>
          <w:p w14:paraId="32EBDF54" w14:textId="77777777" w:rsidR="000415C5" w:rsidRPr="00A115F1" w:rsidRDefault="000415C5"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على نائباتِ الدَّهرِ حينَ تنوبُ</w:t>
            </w:r>
            <w:r w:rsidR="00F12FD4" w:rsidRPr="00A115F1">
              <w:rPr>
                <w:rStyle w:val="af2"/>
                <w:rtl/>
              </w:rPr>
              <w:t>(</w:t>
            </w:r>
            <w:r w:rsidR="00F12FD4" w:rsidRPr="00A115F1">
              <w:rPr>
                <w:rStyle w:val="af2"/>
                <w:rtl/>
              </w:rPr>
              <w:footnoteReference w:id="129"/>
            </w:r>
            <w:r w:rsidR="00F12FD4" w:rsidRPr="00A115F1">
              <w:rPr>
                <w:rStyle w:val="af2"/>
                <w:rtl/>
              </w:rPr>
              <w:t>)</w:t>
            </w:r>
            <w:r w:rsidRPr="00A115F1">
              <w:rPr>
                <w:rFonts w:ascii="Traditional Arabic" w:hAnsi="Traditional Arabic" w:hint="cs"/>
                <w:sz w:val="32"/>
                <w:szCs w:val="32"/>
                <w:rtl/>
              </w:rPr>
              <w:br/>
            </w:r>
          </w:p>
        </w:tc>
      </w:tr>
      <w:tr w:rsidR="000415C5" w:rsidRPr="00A115F1" w14:paraId="7D5A00CE" w14:textId="77777777" w:rsidTr="00A115F1">
        <w:trPr>
          <w:trHeight w:val="502"/>
          <w:jc w:val="center"/>
        </w:trPr>
        <w:tc>
          <w:tcPr>
            <w:tcW w:w="2634" w:type="dxa"/>
          </w:tcPr>
          <w:p w14:paraId="3A5FD523" w14:textId="77777777" w:rsidR="000415C5" w:rsidRPr="00A115F1" w:rsidRDefault="000415C5"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اصبرْ لكلِّ مصيبةٍ وتجلَّدِ</w:t>
            </w:r>
            <w:r w:rsidRPr="00A115F1">
              <w:rPr>
                <w:rFonts w:ascii="Traditional Arabic" w:hAnsi="Traditional Arabic" w:hint="cs"/>
                <w:sz w:val="32"/>
                <w:szCs w:val="32"/>
                <w:rtl/>
              </w:rPr>
              <w:br/>
              <w:t>وإذا ذكرتَ مصيبةً تسلو بها</w:t>
            </w:r>
            <w:r w:rsidRPr="00A115F1">
              <w:rPr>
                <w:rFonts w:ascii="Traditional Arabic" w:hAnsi="Traditional Arabic" w:hint="cs"/>
                <w:sz w:val="32"/>
                <w:szCs w:val="32"/>
                <w:rtl/>
              </w:rPr>
              <w:br/>
            </w:r>
          </w:p>
        </w:tc>
        <w:tc>
          <w:tcPr>
            <w:tcW w:w="280" w:type="dxa"/>
          </w:tcPr>
          <w:p w14:paraId="098066C0" w14:textId="77777777" w:rsidR="000415C5" w:rsidRPr="00A115F1" w:rsidRDefault="000415C5" w:rsidP="00850521">
            <w:pPr>
              <w:bidi w:val="0"/>
              <w:spacing w:after="240"/>
              <w:ind w:firstLine="397"/>
              <w:jc w:val="both"/>
              <w:rPr>
                <w:rFonts w:ascii="Traditional Arabic" w:hAnsi="Traditional Arabic"/>
                <w:sz w:val="32"/>
                <w:szCs w:val="32"/>
                <w:rtl/>
              </w:rPr>
            </w:pPr>
          </w:p>
        </w:tc>
        <w:tc>
          <w:tcPr>
            <w:tcW w:w="2909" w:type="dxa"/>
          </w:tcPr>
          <w:p w14:paraId="1DF28EB9" w14:textId="77777777" w:rsidR="000415C5" w:rsidRPr="00A115F1" w:rsidRDefault="000415C5"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واعلمْ بأن المرءَ غيرُ مخلَّدِ</w:t>
            </w:r>
            <w:r w:rsidRPr="00A115F1">
              <w:rPr>
                <w:rFonts w:ascii="Traditional Arabic" w:hAnsi="Traditional Arabic" w:hint="cs"/>
                <w:sz w:val="32"/>
                <w:szCs w:val="32"/>
                <w:rtl/>
              </w:rPr>
              <w:br/>
              <w:t>فاذكرْ مُصابكَ بالنبيِّ محمدِ</w:t>
            </w:r>
            <w:r w:rsidR="00F12FD4" w:rsidRPr="00A115F1">
              <w:rPr>
                <w:rStyle w:val="af2"/>
                <w:sz w:val="32"/>
                <w:szCs w:val="32"/>
                <w:rtl/>
              </w:rPr>
              <w:t>(</w:t>
            </w:r>
            <w:r w:rsidR="00F12FD4" w:rsidRPr="00A115F1">
              <w:rPr>
                <w:rStyle w:val="af2"/>
                <w:sz w:val="32"/>
                <w:szCs w:val="32"/>
                <w:rtl/>
              </w:rPr>
              <w:footnoteReference w:id="130"/>
            </w:r>
            <w:r w:rsidR="00F12FD4" w:rsidRPr="00A115F1">
              <w:rPr>
                <w:rStyle w:val="af2"/>
                <w:sz w:val="32"/>
                <w:szCs w:val="32"/>
                <w:rtl/>
              </w:rPr>
              <w:t>)</w:t>
            </w:r>
            <w:r w:rsidRPr="00A115F1">
              <w:rPr>
                <w:rFonts w:ascii="Traditional Arabic" w:hAnsi="Traditional Arabic" w:hint="cs"/>
                <w:sz w:val="32"/>
                <w:szCs w:val="32"/>
                <w:rtl/>
              </w:rPr>
              <w:br/>
            </w:r>
          </w:p>
        </w:tc>
      </w:tr>
    </w:tbl>
    <w:p w14:paraId="00DDE87C" w14:textId="77777777" w:rsidR="000415C5" w:rsidRDefault="000415C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وقال أبو تمام، المتوفى سنة 231هـ:</w:t>
      </w:r>
    </w:p>
    <w:tbl>
      <w:tblPr>
        <w:tblStyle w:val="aff4"/>
        <w:bidiVisual/>
        <w:tblW w:w="57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2"/>
        <w:gridCol w:w="280"/>
        <w:gridCol w:w="2755"/>
      </w:tblGrid>
      <w:tr w:rsidR="000415C5" w:rsidRPr="00A115F1" w14:paraId="38A288C6" w14:textId="77777777" w:rsidTr="00A115F1">
        <w:trPr>
          <w:trHeight w:val="502"/>
          <w:jc w:val="center"/>
        </w:trPr>
        <w:tc>
          <w:tcPr>
            <w:tcW w:w="2682" w:type="dxa"/>
          </w:tcPr>
          <w:p w14:paraId="5C2C8415" w14:textId="77777777" w:rsidR="000415C5" w:rsidRPr="00A115F1" w:rsidRDefault="000415C5"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وقال عليٌّ في التعازي لأشعثٍ</w:t>
            </w:r>
            <w:r w:rsidRPr="00A115F1">
              <w:rPr>
                <w:rFonts w:ascii="Traditional Arabic" w:hAnsi="Traditional Arabic" w:hint="cs"/>
                <w:sz w:val="32"/>
                <w:szCs w:val="32"/>
                <w:rtl/>
              </w:rPr>
              <w:br/>
              <w:t>أتصبرُ للبلوى عزاءً وحسبةً</w:t>
            </w:r>
            <w:r w:rsidRPr="00A115F1">
              <w:rPr>
                <w:rFonts w:ascii="Traditional Arabic" w:hAnsi="Traditional Arabic" w:hint="cs"/>
                <w:sz w:val="32"/>
                <w:szCs w:val="32"/>
                <w:rtl/>
              </w:rPr>
              <w:br/>
            </w:r>
          </w:p>
        </w:tc>
        <w:tc>
          <w:tcPr>
            <w:tcW w:w="280" w:type="dxa"/>
          </w:tcPr>
          <w:p w14:paraId="32D40BD2" w14:textId="77777777" w:rsidR="000415C5" w:rsidRPr="00A115F1" w:rsidRDefault="000415C5" w:rsidP="00850521">
            <w:pPr>
              <w:bidi w:val="0"/>
              <w:spacing w:after="240"/>
              <w:ind w:firstLine="397"/>
              <w:jc w:val="both"/>
              <w:rPr>
                <w:rFonts w:ascii="Traditional Arabic" w:hAnsi="Traditional Arabic"/>
                <w:sz w:val="32"/>
                <w:szCs w:val="32"/>
                <w:rtl/>
              </w:rPr>
            </w:pPr>
          </w:p>
        </w:tc>
        <w:tc>
          <w:tcPr>
            <w:tcW w:w="2755" w:type="dxa"/>
          </w:tcPr>
          <w:p w14:paraId="0BD655B4" w14:textId="77777777" w:rsidR="000415C5" w:rsidRPr="00A115F1" w:rsidRDefault="000773BE" w:rsidP="00A115F1">
            <w:pPr>
              <w:spacing w:after="240"/>
              <w:ind w:firstLine="0"/>
              <w:jc w:val="both"/>
              <w:rPr>
                <w:rFonts w:ascii="Traditional Arabic" w:hAnsi="Traditional Arabic"/>
                <w:sz w:val="2"/>
                <w:szCs w:val="2"/>
                <w:rtl/>
              </w:rPr>
            </w:pPr>
            <w:r w:rsidRPr="00A115F1">
              <w:rPr>
                <w:rFonts w:ascii="Traditional Arabic" w:hAnsi="Traditional Arabic" w:hint="cs"/>
                <w:sz w:val="32"/>
                <w:szCs w:val="32"/>
                <w:rtl/>
              </w:rPr>
              <w:t>مقالَ</w:t>
            </w:r>
            <w:r w:rsidR="000415C5" w:rsidRPr="00A115F1">
              <w:rPr>
                <w:rFonts w:ascii="Traditional Arabic" w:hAnsi="Traditional Arabic" w:hint="cs"/>
                <w:sz w:val="32"/>
                <w:szCs w:val="32"/>
                <w:rtl/>
              </w:rPr>
              <w:t xml:space="preserve"> خبيرٍ بالحقيقةِ عالمِ</w:t>
            </w:r>
            <w:r w:rsidR="000415C5" w:rsidRPr="00A115F1">
              <w:rPr>
                <w:rFonts w:ascii="Traditional Arabic" w:hAnsi="Traditional Arabic"/>
                <w:sz w:val="32"/>
                <w:szCs w:val="32"/>
                <w:rtl/>
              </w:rPr>
              <w:br/>
            </w:r>
            <w:r w:rsidR="000415C5" w:rsidRPr="00A115F1">
              <w:rPr>
                <w:rFonts w:ascii="Traditional Arabic" w:hAnsi="Traditional Arabic" w:hint="cs"/>
                <w:sz w:val="32"/>
                <w:szCs w:val="32"/>
                <w:rtl/>
              </w:rPr>
              <w:t>فتؤجرُ أم تسلو سلوَّ البهائمِ</w:t>
            </w:r>
            <w:r w:rsidR="00F12FD4" w:rsidRPr="00630ABE">
              <w:rPr>
                <w:rStyle w:val="af2"/>
                <w:rtl/>
              </w:rPr>
              <w:t>(</w:t>
            </w:r>
            <w:r w:rsidR="00F12FD4" w:rsidRPr="00630ABE">
              <w:rPr>
                <w:rStyle w:val="af2"/>
                <w:rtl/>
              </w:rPr>
              <w:footnoteReference w:id="131"/>
            </w:r>
            <w:r w:rsidR="00F12FD4" w:rsidRPr="00630ABE">
              <w:rPr>
                <w:rStyle w:val="af2"/>
                <w:rtl/>
              </w:rPr>
              <w:t>)</w:t>
            </w:r>
            <w:r w:rsidR="000415C5" w:rsidRPr="00A115F1">
              <w:rPr>
                <w:rFonts w:ascii="Traditional Arabic" w:hAnsi="Traditional Arabic" w:hint="cs"/>
                <w:sz w:val="32"/>
                <w:szCs w:val="32"/>
                <w:rtl/>
              </w:rPr>
              <w:br/>
            </w:r>
          </w:p>
        </w:tc>
      </w:tr>
    </w:tbl>
    <w:p w14:paraId="4E65D81D" w14:textId="77777777" w:rsidR="000415C5" w:rsidRDefault="0009342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 كلامِ بديع الزمانِ الهمذاني، المتوفى سنة 398هـ: أحسنُ ما في الدهر عمومهُ بالنوائب، وخصوصهُ بالرغائب، فهو يدعو </w:t>
      </w:r>
      <w:proofErr w:type="spellStart"/>
      <w:r>
        <w:rPr>
          <w:rFonts w:ascii="Traditional Arabic" w:hAnsi="Traditional Arabic" w:hint="cs"/>
          <w:sz w:val="32"/>
          <w:szCs w:val="32"/>
          <w:rtl/>
        </w:rPr>
        <w:t>الجَفَلى</w:t>
      </w:r>
      <w:proofErr w:type="spellEnd"/>
      <w:r w:rsidRPr="00852979">
        <w:rPr>
          <w:rStyle w:val="af2"/>
          <w:rtl/>
        </w:rPr>
        <w:t>(</w:t>
      </w:r>
      <w:r w:rsidRPr="00852979">
        <w:rPr>
          <w:rStyle w:val="af2"/>
          <w:rtl/>
        </w:rPr>
        <w:footnoteReference w:id="132"/>
      </w:r>
      <w:r w:rsidRPr="00852979">
        <w:rPr>
          <w:rStyle w:val="af2"/>
          <w:rtl/>
        </w:rPr>
        <w:t>)</w:t>
      </w:r>
      <w:r>
        <w:rPr>
          <w:rFonts w:ascii="Traditional Arabic" w:hAnsi="Traditional Arabic" w:hint="cs"/>
          <w:sz w:val="32"/>
          <w:szCs w:val="32"/>
          <w:rtl/>
        </w:rPr>
        <w:t xml:space="preserve"> إذا ساء، ويختصُّ بالنعمةِ إذا شاء. فلينظر الإنسانُ في الدهرِ وصروفه، والموتِ وصنوفه، من فاتحةِ أمرهِ إلى خاتمةِ عمره، هل يجدُ لنفسهِ أثراً في نفسه، أم لتدبيرهِ عوناً على تصويره، أم لعملهِ تقديماً لأمله، أم لحيلهِ تأخيراً لأجله. كلا، بل هو العبدُ لم يكنْ شيئاً مذكوراً، خُلِقَ مقهوراً، ورُزِقَ مقدوراً، فهو يَحيى جبراً، ويهلكُ صبراً. وليتأمَّلِ المرءُ كيفَ كانَ قبلاً، فإنْ كان العدمُ أصلاً، والو</w:t>
      </w:r>
      <w:r w:rsidR="00317FAD">
        <w:rPr>
          <w:rFonts w:ascii="Traditional Arabic" w:hAnsi="Traditional Arabic" w:hint="cs"/>
          <w:sz w:val="32"/>
          <w:szCs w:val="32"/>
          <w:rtl/>
        </w:rPr>
        <w:t>جودُ فضلاً فليعلمِ الموتَ عدلاً،</w:t>
      </w:r>
      <w:r>
        <w:rPr>
          <w:rFonts w:ascii="Traditional Arabic" w:hAnsi="Traditional Arabic" w:hint="cs"/>
          <w:sz w:val="32"/>
          <w:szCs w:val="32"/>
          <w:rtl/>
        </w:rPr>
        <w:t xml:space="preserve"> وإن أحبَّ </w:t>
      </w:r>
      <w:proofErr w:type="gramStart"/>
      <w:r>
        <w:rPr>
          <w:rFonts w:ascii="Traditional Arabic" w:hAnsi="Traditional Arabic" w:hint="cs"/>
          <w:sz w:val="32"/>
          <w:szCs w:val="32"/>
          <w:rtl/>
        </w:rPr>
        <w:t>أن لا</w:t>
      </w:r>
      <w:proofErr w:type="gramEnd"/>
      <w:r>
        <w:rPr>
          <w:rFonts w:ascii="Traditional Arabic" w:hAnsi="Traditional Arabic" w:hint="cs"/>
          <w:sz w:val="32"/>
          <w:szCs w:val="32"/>
          <w:rtl/>
        </w:rPr>
        <w:t xml:space="preserve"> يحزن، فلينظرْ يمنةً هل يرى إلا محنة؟ ثم ليعطفْ يسرةً هل يرى إلا حسرة؟</w:t>
      </w:r>
    </w:p>
    <w:p w14:paraId="3420B59D" w14:textId="77777777" w:rsidR="0009342F" w:rsidRDefault="0009342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المتنبي، المتوفى سنة 354هـ:</w:t>
      </w:r>
    </w:p>
    <w:tbl>
      <w:tblPr>
        <w:tblStyle w:val="aff4"/>
        <w:bidiVisual/>
        <w:tblW w:w="56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2"/>
        <w:gridCol w:w="280"/>
        <w:gridCol w:w="2660"/>
      </w:tblGrid>
      <w:tr w:rsidR="008F1A41" w:rsidRPr="00630ABE" w14:paraId="31CA3893" w14:textId="77777777" w:rsidTr="00630ABE">
        <w:trPr>
          <w:trHeight w:val="502"/>
          <w:jc w:val="center"/>
        </w:trPr>
        <w:tc>
          <w:tcPr>
            <w:tcW w:w="2682" w:type="dxa"/>
          </w:tcPr>
          <w:p w14:paraId="65E42325" w14:textId="77777777" w:rsidR="008F1A41" w:rsidRPr="00630ABE" w:rsidRDefault="008F1A41" w:rsidP="00630ABE">
            <w:pPr>
              <w:spacing w:after="240"/>
              <w:ind w:firstLine="0"/>
              <w:jc w:val="both"/>
              <w:rPr>
                <w:rFonts w:ascii="Traditional Arabic" w:hAnsi="Traditional Arabic"/>
                <w:sz w:val="2"/>
                <w:szCs w:val="2"/>
                <w:rtl/>
              </w:rPr>
            </w:pPr>
            <w:r w:rsidRPr="00630ABE">
              <w:rPr>
                <w:rFonts w:ascii="Traditional Arabic" w:hAnsi="Traditional Arabic" w:hint="cs"/>
                <w:sz w:val="32"/>
                <w:szCs w:val="32"/>
                <w:rtl/>
              </w:rPr>
              <w:t>وقد فارقَ الناسُ الأحبةَ قبلنا</w:t>
            </w:r>
            <w:r w:rsidRPr="00630ABE">
              <w:rPr>
                <w:rFonts w:ascii="Traditional Arabic" w:hAnsi="Traditional Arabic" w:hint="cs"/>
                <w:sz w:val="32"/>
                <w:szCs w:val="32"/>
                <w:rtl/>
              </w:rPr>
              <w:br/>
              <w:t>سُبقنا إلى الدنيا فلو دامَ أهلها</w:t>
            </w:r>
            <w:r w:rsidRPr="00630ABE">
              <w:rPr>
                <w:rFonts w:ascii="Traditional Arabic" w:hAnsi="Traditional Arabic" w:hint="cs"/>
                <w:sz w:val="32"/>
                <w:szCs w:val="32"/>
                <w:rtl/>
              </w:rPr>
              <w:br/>
            </w:r>
          </w:p>
        </w:tc>
        <w:tc>
          <w:tcPr>
            <w:tcW w:w="280" w:type="dxa"/>
          </w:tcPr>
          <w:p w14:paraId="7C253DD8" w14:textId="77777777" w:rsidR="008F1A41" w:rsidRPr="00630ABE" w:rsidRDefault="008F1A41" w:rsidP="00850521">
            <w:pPr>
              <w:bidi w:val="0"/>
              <w:spacing w:after="240"/>
              <w:ind w:firstLine="397"/>
              <w:jc w:val="both"/>
              <w:rPr>
                <w:rFonts w:ascii="Traditional Arabic" w:hAnsi="Traditional Arabic"/>
                <w:sz w:val="32"/>
                <w:szCs w:val="32"/>
                <w:rtl/>
              </w:rPr>
            </w:pPr>
          </w:p>
        </w:tc>
        <w:tc>
          <w:tcPr>
            <w:tcW w:w="2660" w:type="dxa"/>
          </w:tcPr>
          <w:p w14:paraId="3BC28DE4" w14:textId="77777777" w:rsidR="008F1A41" w:rsidRPr="00630ABE" w:rsidRDefault="008F1A41" w:rsidP="00630ABE">
            <w:pPr>
              <w:spacing w:after="240"/>
              <w:ind w:firstLine="0"/>
              <w:jc w:val="both"/>
              <w:rPr>
                <w:rFonts w:ascii="Traditional Arabic" w:hAnsi="Traditional Arabic"/>
                <w:sz w:val="2"/>
                <w:szCs w:val="2"/>
                <w:rtl/>
              </w:rPr>
            </w:pPr>
            <w:r w:rsidRPr="00630ABE">
              <w:rPr>
                <w:rFonts w:ascii="Traditional Arabic" w:hAnsi="Traditional Arabic" w:hint="cs"/>
                <w:sz w:val="32"/>
                <w:szCs w:val="32"/>
                <w:rtl/>
              </w:rPr>
              <w:t>وأعيا دواءُ الموتِ كلَّ طبيبِ</w:t>
            </w:r>
            <w:r w:rsidRPr="00630ABE">
              <w:rPr>
                <w:rFonts w:ascii="Traditional Arabic" w:hAnsi="Traditional Arabic" w:hint="cs"/>
                <w:sz w:val="32"/>
                <w:szCs w:val="32"/>
                <w:rtl/>
              </w:rPr>
              <w:br/>
              <w:t>مُنعنا بها من جَيئةٍ وذُهوبِ</w:t>
            </w:r>
            <w:r w:rsidRPr="00630ABE">
              <w:rPr>
                <w:rStyle w:val="af2"/>
                <w:rtl/>
              </w:rPr>
              <w:t>(</w:t>
            </w:r>
            <w:r w:rsidRPr="00630ABE">
              <w:rPr>
                <w:rStyle w:val="af2"/>
                <w:rtl/>
              </w:rPr>
              <w:footnoteReference w:id="133"/>
            </w:r>
            <w:r w:rsidRPr="00630ABE">
              <w:rPr>
                <w:rStyle w:val="af2"/>
                <w:rtl/>
              </w:rPr>
              <w:t>)</w:t>
            </w:r>
            <w:r w:rsidRPr="00630ABE">
              <w:rPr>
                <w:rFonts w:ascii="Traditional Arabic" w:hAnsi="Traditional Arabic" w:hint="cs"/>
                <w:sz w:val="32"/>
                <w:szCs w:val="32"/>
                <w:rtl/>
              </w:rPr>
              <w:br/>
            </w:r>
          </w:p>
        </w:tc>
      </w:tr>
    </w:tbl>
    <w:p w14:paraId="35E92397" w14:textId="77777777" w:rsidR="0009342F" w:rsidRDefault="004209FA"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والتعزية مصدرُ عزاه، أي صبَّرهُ </w:t>
      </w:r>
      <w:r w:rsidR="00A17A0E">
        <w:rPr>
          <w:rFonts w:ascii="Traditional Arabic" w:hAnsi="Traditional Arabic" w:hint="cs"/>
          <w:sz w:val="32"/>
          <w:szCs w:val="32"/>
          <w:rtl/>
        </w:rPr>
        <w:t>وسلَّاه، وقال له: أحسن الله عزاءَ</w:t>
      </w:r>
      <w:r>
        <w:rPr>
          <w:rFonts w:ascii="Traditional Arabic" w:hAnsi="Traditional Arabic" w:hint="cs"/>
          <w:sz w:val="32"/>
          <w:szCs w:val="32"/>
          <w:rtl/>
        </w:rPr>
        <w:t xml:space="preserve">ك، أي: رزقكَ اللهُ الصبرَ الحسن. وفي الحديثِ الشريف: </w:t>
      </w:r>
      <w:r w:rsidRPr="004209FA">
        <w:rPr>
          <w:rFonts w:ascii="Traditional Arabic" w:hAnsi="Traditional Arabic" w:hint="cs"/>
          <w:b/>
          <w:bCs/>
          <w:sz w:val="32"/>
          <w:szCs w:val="32"/>
          <w:rtl/>
        </w:rPr>
        <w:t>"من لم يتعزَّ بعزاءِ الله فليسَ مني"</w:t>
      </w:r>
      <w:r w:rsidRPr="00852979">
        <w:rPr>
          <w:rStyle w:val="af2"/>
          <w:rtl/>
        </w:rPr>
        <w:t>(</w:t>
      </w:r>
      <w:r w:rsidRPr="00852979">
        <w:rPr>
          <w:rStyle w:val="af2"/>
          <w:rtl/>
        </w:rPr>
        <w:footnoteReference w:id="134"/>
      </w:r>
      <w:r w:rsidRPr="00852979">
        <w:rPr>
          <w:rStyle w:val="af2"/>
          <w:rtl/>
        </w:rPr>
        <w:t>)</w:t>
      </w:r>
      <w:r>
        <w:rPr>
          <w:rFonts w:ascii="Traditional Arabic" w:hAnsi="Traditional Arabic" w:hint="cs"/>
          <w:sz w:val="32"/>
          <w:szCs w:val="32"/>
          <w:rtl/>
        </w:rPr>
        <w:t xml:space="preserve"> أي: من لم يردَّ أمرَهُ إلى الله عند مُصابه، وهي سنةٌ للمصابينَ إذا صبروا. وأما من سخطَ فلا أجرَ له.</w:t>
      </w:r>
    </w:p>
    <w:p w14:paraId="4C071692" w14:textId="77777777" w:rsidR="004209FA" w:rsidRDefault="004209FA"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ووقتُها من</w:t>
      </w:r>
      <w:r w:rsidR="00A17A0E">
        <w:rPr>
          <w:rFonts w:ascii="Traditional Arabic" w:hAnsi="Traditional Arabic" w:hint="cs"/>
          <w:sz w:val="32"/>
          <w:szCs w:val="32"/>
          <w:rtl/>
        </w:rPr>
        <w:t xml:space="preserve"> حينِ الموتِ إلى ثلاثةِ أيام، إلاّ</w:t>
      </w:r>
      <w:r>
        <w:rPr>
          <w:rFonts w:ascii="Traditional Arabic" w:hAnsi="Traditional Arabic" w:hint="cs"/>
          <w:sz w:val="32"/>
          <w:szCs w:val="32"/>
          <w:rtl/>
        </w:rPr>
        <w:t xml:space="preserve"> إذا كان المعزِّي أو المعزَّى غائباً، والأولى أن تكونَ بعد الدفن، وفيها الثوابُ للمعزِّي أيضاً، لما في حديث: </w:t>
      </w:r>
      <w:r w:rsidRPr="004209FA">
        <w:rPr>
          <w:rFonts w:ascii="Traditional Arabic" w:hAnsi="Traditional Arabic" w:hint="cs"/>
          <w:b/>
          <w:bCs/>
          <w:sz w:val="32"/>
          <w:szCs w:val="32"/>
          <w:rtl/>
        </w:rPr>
        <w:t>"من عزَّى مُصاباً فله مثلُ أجره"</w:t>
      </w:r>
      <w:r w:rsidR="00A17A0E">
        <w:rPr>
          <w:rFonts w:ascii="Traditional Arabic" w:hAnsi="Traditional Arabic" w:hint="cs"/>
          <w:sz w:val="32"/>
          <w:szCs w:val="32"/>
          <w:rtl/>
        </w:rPr>
        <w:t>.</w:t>
      </w:r>
      <w:r>
        <w:rPr>
          <w:rFonts w:ascii="Traditional Arabic" w:hAnsi="Traditional Arabic" w:hint="cs"/>
          <w:sz w:val="32"/>
          <w:szCs w:val="32"/>
          <w:rtl/>
        </w:rPr>
        <w:t xml:space="preserve"> رواه الترمذي وابن ماجه عن ابن مسعود</w:t>
      </w:r>
      <w:r w:rsidRPr="00852979">
        <w:rPr>
          <w:rStyle w:val="af2"/>
          <w:rtl/>
        </w:rPr>
        <w:t>(</w:t>
      </w:r>
      <w:r w:rsidRPr="00852979">
        <w:rPr>
          <w:rStyle w:val="af2"/>
          <w:rtl/>
        </w:rPr>
        <w:footnoteReference w:id="135"/>
      </w:r>
      <w:r w:rsidRPr="00852979">
        <w:rPr>
          <w:rStyle w:val="af2"/>
          <w:rtl/>
        </w:rPr>
        <w:t>)</w:t>
      </w:r>
      <w:r>
        <w:rPr>
          <w:rFonts w:ascii="Traditional Arabic" w:hAnsi="Traditional Arabic" w:hint="cs"/>
          <w:sz w:val="32"/>
          <w:szCs w:val="32"/>
          <w:rtl/>
        </w:rPr>
        <w:t>.</w:t>
      </w:r>
    </w:p>
    <w:p w14:paraId="46F9BA27" w14:textId="77777777" w:rsidR="004209FA" w:rsidRDefault="0052391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 xml:space="preserve">وليسَ لها صورةٌ مخصوصة، بل هي كلُّ كلامٍ فيه دعاءٌ للميِّتِ والحيِّ المعزَّى به، ويستحبُّ أن يقول: </w:t>
      </w:r>
      <w:r w:rsidR="00A17A0E">
        <w:rPr>
          <w:rFonts w:ascii="Traditional Arabic" w:hAnsi="Traditional Arabic" w:hint="cs"/>
          <w:b/>
          <w:bCs/>
          <w:sz w:val="32"/>
          <w:szCs w:val="32"/>
          <w:rtl/>
        </w:rPr>
        <w:t xml:space="preserve">"إن </w:t>
      </w:r>
      <w:r w:rsidRPr="00523911">
        <w:rPr>
          <w:rFonts w:ascii="Traditional Arabic" w:hAnsi="Traditional Arabic" w:hint="cs"/>
          <w:b/>
          <w:bCs/>
          <w:sz w:val="32"/>
          <w:szCs w:val="32"/>
          <w:rtl/>
        </w:rPr>
        <w:t>لله ما أخذَ وله ما أعطى، وكلُّ شيءٍ عندهُ بأجلٍ مسم</w:t>
      </w:r>
      <w:r w:rsidR="00A17A0E">
        <w:rPr>
          <w:rFonts w:ascii="Traditional Arabic" w:hAnsi="Traditional Arabic" w:hint="cs"/>
          <w:b/>
          <w:bCs/>
          <w:sz w:val="32"/>
          <w:szCs w:val="32"/>
          <w:rtl/>
        </w:rPr>
        <w:t>ّ</w:t>
      </w:r>
      <w:r w:rsidRPr="00523911">
        <w:rPr>
          <w:rFonts w:ascii="Traditional Arabic" w:hAnsi="Traditional Arabic" w:hint="cs"/>
          <w:b/>
          <w:bCs/>
          <w:sz w:val="32"/>
          <w:szCs w:val="32"/>
          <w:rtl/>
        </w:rPr>
        <w:t>ى"</w:t>
      </w:r>
      <w:r w:rsidRPr="00852979">
        <w:rPr>
          <w:rStyle w:val="af2"/>
          <w:rtl/>
        </w:rPr>
        <w:t>(</w:t>
      </w:r>
      <w:r w:rsidRPr="00852979">
        <w:rPr>
          <w:rStyle w:val="af2"/>
          <w:rtl/>
        </w:rPr>
        <w:footnoteReference w:id="136"/>
      </w:r>
      <w:r w:rsidRPr="00852979">
        <w:rPr>
          <w:rStyle w:val="af2"/>
          <w:rtl/>
        </w:rPr>
        <w:t>)</w:t>
      </w:r>
      <w:r>
        <w:rPr>
          <w:rFonts w:ascii="Traditional Arabic" w:hAnsi="Traditional Arabic" w:hint="cs"/>
          <w:sz w:val="32"/>
          <w:szCs w:val="32"/>
          <w:rtl/>
        </w:rPr>
        <w:t>، وفيه خلفٌ عن كلِّ أحد،</w:t>
      </w:r>
      <w:r w:rsidR="005568BE">
        <w:rPr>
          <w:rFonts w:ascii="Traditional Arabic" w:hAnsi="Traditional Arabic" w:hint="cs"/>
          <w:sz w:val="32"/>
          <w:szCs w:val="32"/>
          <w:rtl/>
        </w:rPr>
        <w:t xml:space="preserve"> ودركٌ لكل رغبة، ونجاةٌ من كلِّ مخافة، وعزاءٌ عن كلِّ مصيبة</w:t>
      </w:r>
      <w:r w:rsidR="005568BE" w:rsidRPr="00852979">
        <w:rPr>
          <w:rStyle w:val="af2"/>
          <w:rtl/>
        </w:rPr>
        <w:t>(</w:t>
      </w:r>
      <w:r w:rsidR="005568BE" w:rsidRPr="00852979">
        <w:rPr>
          <w:rStyle w:val="af2"/>
          <w:rtl/>
        </w:rPr>
        <w:footnoteReference w:id="137"/>
      </w:r>
      <w:r w:rsidR="005568BE" w:rsidRPr="00852979">
        <w:rPr>
          <w:rStyle w:val="af2"/>
          <w:rtl/>
        </w:rPr>
        <w:t>)</w:t>
      </w:r>
      <w:r w:rsidR="00317FAD">
        <w:rPr>
          <w:rFonts w:ascii="Traditional Arabic" w:hAnsi="Traditional Arabic" w:hint="cs"/>
          <w:sz w:val="32"/>
          <w:szCs w:val="32"/>
          <w:rtl/>
        </w:rPr>
        <w:t>، غفرَ</w:t>
      </w:r>
      <w:r w:rsidR="005568BE">
        <w:rPr>
          <w:rFonts w:ascii="Traditional Arabic" w:hAnsi="Traditional Arabic" w:hint="cs"/>
          <w:sz w:val="32"/>
          <w:szCs w:val="32"/>
          <w:rtl/>
        </w:rPr>
        <w:t xml:space="preserve"> الله لميِّتكَ وتجاوزَ عنه، وتغمَّده برحمته، ورزقكَ الصبرَ على مصيبتك به، وآجركَ على موته</w:t>
      </w:r>
      <w:r w:rsidR="005568BE" w:rsidRPr="00852979">
        <w:rPr>
          <w:rStyle w:val="af2"/>
          <w:rtl/>
        </w:rPr>
        <w:t>(</w:t>
      </w:r>
      <w:r w:rsidR="005568BE" w:rsidRPr="00852979">
        <w:rPr>
          <w:rStyle w:val="af2"/>
          <w:rtl/>
        </w:rPr>
        <w:footnoteReference w:id="138"/>
      </w:r>
      <w:r w:rsidR="005568BE" w:rsidRPr="00852979">
        <w:rPr>
          <w:rStyle w:val="af2"/>
          <w:rtl/>
        </w:rPr>
        <w:t>)</w:t>
      </w:r>
      <w:r w:rsidR="005568BE">
        <w:rPr>
          <w:rFonts w:ascii="Traditional Arabic" w:hAnsi="Traditional Arabic" w:hint="cs"/>
          <w:sz w:val="32"/>
          <w:szCs w:val="32"/>
          <w:rtl/>
        </w:rPr>
        <w:t>.</w:t>
      </w:r>
    </w:p>
    <w:p w14:paraId="75673F35" w14:textId="77777777" w:rsidR="005568BE" w:rsidRDefault="005568B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وهذه الجملُ من كلامِ النبوَّة</w:t>
      </w:r>
      <w:r w:rsidRPr="00852979">
        <w:rPr>
          <w:rStyle w:val="af2"/>
          <w:rtl/>
        </w:rPr>
        <w:t>(</w:t>
      </w:r>
      <w:r w:rsidRPr="00852979">
        <w:rPr>
          <w:rStyle w:val="af2"/>
          <w:rtl/>
        </w:rPr>
        <w:footnoteReference w:id="139"/>
      </w:r>
      <w:r w:rsidRPr="00852979">
        <w:rPr>
          <w:rStyle w:val="af2"/>
          <w:rtl/>
        </w:rPr>
        <w:t>)</w:t>
      </w:r>
      <w:r>
        <w:rPr>
          <w:rFonts w:ascii="Traditional Arabic" w:hAnsi="Traditional Arabic" w:hint="cs"/>
          <w:sz w:val="32"/>
          <w:szCs w:val="32"/>
          <w:rtl/>
        </w:rPr>
        <w:t xml:space="preserve">، وفيها البلاغُ والكفاية. </w:t>
      </w:r>
    </w:p>
    <w:p w14:paraId="14F0DAAE" w14:textId="77777777" w:rsidR="005568BE" w:rsidRDefault="005568B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ويكرهُ الجلوسُ للتعزيةِ في البيوتِ أو المساجدِ أو غيرها، بل الأولى أن يتفرَّقَ الناسُ بعد الدفن.</w:t>
      </w:r>
    </w:p>
    <w:p w14:paraId="7701F397" w14:textId="77777777" w:rsidR="005568BE" w:rsidRDefault="005568B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ابن الشبل البغدادي</w:t>
      </w:r>
      <w:r w:rsidRPr="00432B1B">
        <w:rPr>
          <w:rStyle w:val="af2"/>
          <w:rtl/>
        </w:rPr>
        <w:t>(</w:t>
      </w:r>
      <w:r w:rsidRPr="00432B1B">
        <w:rPr>
          <w:rStyle w:val="af2"/>
          <w:rtl/>
        </w:rPr>
        <w:footnoteReference w:id="140"/>
      </w:r>
      <w:r w:rsidRPr="00432B1B">
        <w:rPr>
          <w:rStyle w:val="af2"/>
          <w:rtl/>
        </w:rPr>
        <w:t>)</w:t>
      </w:r>
      <w:r>
        <w:rPr>
          <w:rFonts w:ascii="Traditional Arabic" w:hAnsi="Traditional Arabic" w:hint="cs"/>
          <w:sz w:val="32"/>
          <w:szCs w:val="32"/>
          <w:rtl/>
        </w:rPr>
        <w:t xml:space="preserve"> المتوفى سنة 474 من مرثية:</w:t>
      </w:r>
    </w:p>
    <w:tbl>
      <w:tblPr>
        <w:tblStyle w:val="aff4"/>
        <w:bidiVisual/>
        <w:tblW w:w="5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7"/>
        <w:gridCol w:w="280"/>
        <w:gridCol w:w="2670"/>
      </w:tblGrid>
      <w:tr w:rsidR="005729D2" w:rsidRPr="00630ABE" w14:paraId="1BD2C53A" w14:textId="77777777" w:rsidTr="00630ABE">
        <w:trPr>
          <w:trHeight w:val="502"/>
          <w:jc w:val="center"/>
        </w:trPr>
        <w:tc>
          <w:tcPr>
            <w:tcW w:w="2667" w:type="dxa"/>
          </w:tcPr>
          <w:p w14:paraId="20EAD268" w14:textId="77777777" w:rsidR="005729D2" w:rsidRPr="00630ABE" w:rsidRDefault="005729D2" w:rsidP="00630ABE">
            <w:pPr>
              <w:spacing w:after="240"/>
              <w:ind w:firstLine="0"/>
              <w:jc w:val="both"/>
              <w:rPr>
                <w:rFonts w:ascii="Traditional Arabic" w:hAnsi="Traditional Arabic"/>
                <w:sz w:val="2"/>
                <w:szCs w:val="2"/>
                <w:rtl/>
              </w:rPr>
            </w:pPr>
            <w:r w:rsidRPr="00630ABE">
              <w:rPr>
                <w:rFonts w:ascii="Traditional Arabic" w:hAnsi="Traditional Arabic" w:hint="cs"/>
                <w:sz w:val="32"/>
                <w:szCs w:val="32"/>
                <w:rtl/>
              </w:rPr>
              <w:t>غايةُ الحزنِ والسرورِ انقضاءُ</w:t>
            </w:r>
            <w:r w:rsidRPr="00630ABE">
              <w:rPr>
                <w:rFonts w:ascii="Traditional Arabic" w:hAnsi="Traditional Arabic" w:hint="cs"/>
                <w:sz w:val="32"/>
                <w:szCs w:val="32"/>
                <w:rtl/>
              </w:rPr>
              <w:br/>
              <w:t>لا لبيدٌ بأربدَ مات حزناً</w:t>
            </w:r>
            <w:r w:rsidRPr="00630ABE">
              <w:rPr>
                <w:rFonts w:ascii="Traditional Arabic" w:hAnsi="Traditional Arabic" w:hint="cs"/>
                <w:sz w:val="32"/>
                <w:szCs w:val="32"/>
                <w:rtl/>
              </w:rPr>
              <w:br/>
              <w:t>مثلما في الترابِ يبلى الفتى فالـ</w:t>
            </w:r>
            <w:r w:rsidRPr="00630ABE">
              <w:rPr>
                <w:rFonts w:ascii="Traditional Arabic" w:hAnsi="Traditional Arabic" w:hint="cs"/>
                <w:sz w:val="32"/>
                <w:szCs w:val="32"/>
                <w:rtl/>
              </w:rPr>
              <w:br/>
              <w:t>إنما نحنُ بين ظُفرٍ ونابٍ</w:t>
            </w:r>
            <w:r w:rsidRPr="00630ABE">
              <w:rPr>
                <w:rFonts w:ascii="Traditional Arabic" w:hAnsi="Traditional Arabic" w:hint="cs"/>
                <w:sz w:val="32"/>
                <w:szCs w:val="32"/>
                <w:rtl/>
              </w:rPr>
              <w:br/>
              <w:t>صحةُ المرءِ للسقامِ طريقٌ</w:t>
            </w:r>
            <w:r w:rsidRPr="00630ABE">
              <w:rPr>
                <w:rFonts w:ascii="Traditional Arabic" w:hAnsi="Traditional Arabic" w:hint="cs"/>
                <w:sz w:val="32"/>
                <w:szCs w:val="32"/>
                <w:rtl/>
              </w:rPr>
              <w:br/>
              <w:t>موتُ ذا العالمِ المفضلِ بالنط</w:t>
            </w:r>
            <w:r w:rsidRPr="00630ABE">
              <w:rPr>
                <w:rFonts w:ascii="Traditional Arabic" w:hAnsi="Traditional Arabic" w:hint="cs"/>
                <w:sz w:val="32"/>
                <w:szCs w:val="32"/>
                <w:rtl/>
              </w:rPr>
              <w:br/>
            </w:r>
            <w:r w:rsidR="00D35DAA" w:rsidRPr="00630ABE">
              <w:rPr>
                <w:rFonts w:ascii="Traditional Arabic" w:hAnsi="Traditional Arabic" w:hint="cs"/>
                <w:sz w:val="32"/>
                <w:szCs w:val="32"/>
                <w:rtl/>
              </w:rPr>
              <w:t>لا غويٌّ لموتهِ تضح</w:t>
            </w:r>
            <w:r w:rsidR="00A17A0E" w:rsidRPr="00630ABE">
              <w:rPr>
                <w:rFonts w:ascii="Traditional Arabic" w:hAnsi="Traditional Arabic" w:hint="cs"/>
                <w:sz w:val="32"/>
                <w:szCs w:val="32"/>
                <w:rtl/>
              </w:rPr>
              <w:t>ك</w:t>
            </w:r>
            <w:r w:rsidR="00D35DAA" w:rsidRPr="00630ABE">
              <w:rPr>
                <w:rFonts w:ascii="Traditional Arabic" w:hAnsi="Traditional Arabic" w:hint="cs"/>
                <w:sz w:val="32"/>
                <w:szCs w:val="32"/>
                <w:rtl/>
              </w:rPr>
              <w:t>ُ الأر</w:t>
            </w:r>
            <w:r w:rsidR="00D35DAA" w:rsidRPr="00630ABE">
              <w:rPr>
                <w:rFonts w:ascii="Traditional Arabic" w:hAnsi="Traditional Arabic" w:hint="cs"/>
                <w:sz w:val="32"/>
                <w:szCs w:val="32"/>
                <w:rtl/>
              </w:rPr>
              <w:br/>
              <w:t>إنما الناسُ قادمٌ إثرَ ماضٍ</w:t>
            </w:r>
            <w:r w:rsidR="00D35DAA" w:rsidRPr="00630ABE">
              <w:rPr>
                <w:rFonts w:ascii="Traditional Arabic" w:hAnsi="Traditional Arabic" w:hint="cs"/>
                <w:sz w:val="32"/>
                <w:szCs w:val="32"/>
                <w:rtl/>
              </w:rPr>
              <w:br/>
            </w:r>
          </w:p>
        </w:tc>
        <w:tc>
          <w:tcPr>
            <w:tcW w:w="280" w:type="dxa"/>
          </w:tcPr>
          <w:p w14:paraId="6B969EA5" w14:textId="77777777" w:rsidR="005729D2" w:rsidRPr="00630ABE" w:rsidRDefault="005729D2" w:rsidP="00850521">
            <w:pPr>
              <w:bidi w:val="0"/>
              <w:spacing w:after="240"/>
              <w:ind w:firstLine="397"/>
              <w:jc w:val="both"/>
              <w:rPr>
                <w:rFonts w:ascii="Traditional Arabic" w:hAnsi="Traditional Arabic"/>
                <w:sz w:val="32"/>
                <w:szCs w:val="32"/>
                <w:rtl/>
              </w:rPr>
            </w:pPr>
          </w:p>
        </w:tc>
        <w:tc>
          <w:tcPr>
            <w:tcW w:w="2670" w:type="dxa"/>
          </w:tcPr>
          <w:p w14:paraId="0C5108FF" w14:textId="77777777" w:rsidR="005729D2" w:rsidRPr="00630ABE" w:rsidRDefault="00A17A0E" w:rsidP="00630ABE">
            <w:pPr>
              <w:spacing w:after="240"/>
              <w:ind w:firstLine="0"/>
              <w:jc w:val="both"/>
              <w:rPr>
                <w:rFonts w:ascii="Traditional Arabic" w:hAnsi="Traditional Arabic"/>
                <w:sz w:val="2"/>
                <w:szCs w:val="2"/>
                <w:rtl/>
              </w:rPr>
            </w:pPr>
            <w:r w:rsidRPr="00630ABE">
              <w:rPr>
                <w:rFonts w:ascii="Traditional Arabic" w:hAnsi="Traditional Arabic" w:hint="cs"/>
                <w:sz w:val="32"/>
                <w:szCs w:val="32"/>
                <w:rtl/>
              </w:rPr>
              <w:t>مالحيٍّ</w:t>
            </w:r>
            <w:r w:rsidR="00A76309" w:rsidRPr="00630ABE">
              <w:rPr>
                <w:rFonts w:ascii="Traditional Arabic" w:hAnsi="Traditional Arabic" w:hint="cs"/>
                <w:sz w:val="32"/>
                <w:szCs w:val="32"/>
                <w:rtl/>
              </w:rPr>
              <w:t xml:space="preserve"> من بعدِ ميتٍ بقاءُ</w:t>
            </w:r>
            <w:r w:rsidR="00A76309" w:rsidRPr="00630ABE">
              <w:rPr>
                <w:rFonts w:ascii="Traditional Arabic" w:hAnsi="Traditional Arabic"/>
                <w:sz w:val="32"/>
                <w:szCs w:val="32"/>
                <w:rtl/>
              </w:rPr>
              <w:br/>
            </w:r>
            <w:r w:rsidR="00A76309" w:rsidRPr="00630ABE">
              <w:rPr>
                <w:rFonts w:ascii="Traditional Arabic" w:hAnsi="Traditional Arabic" w:hint="cs"/>
                <w:sz w:val="32"/>
                <w:szCs w:val="32"/>
                <w:rtl/>
              </w:rPr>
              <w:t>وسلتْ عن شقيقها الخنساءُ</w:t>
            </w:r>
            <w:r w:rsidRPr="00630ABE">
              <w:rPr>
                <w:rStyle w:val="af2"/>
                <w:rtl/>
              </w:rPr>
              <w:t>(</w:t>
            </w:r>
            <w:r w:rsidRPr="00630ABE">
              <w:rPr>
                <w:rStyle w:val="af2"/>
                <w:rtl/>
              </w:rPr>
              <w:footnoteReference w:id="141"/>
            </w:r>
            <w:r w:rsidRPr="00630ABE">
              <w:rPr>
                <w:rStyle w:val="af2"/>
                <w:rtl/>
              </w:rPr>
              <w:t>)</w:t>
            </w:r>
            <w:r w:rsidR="00A76309" w:rsidRPr="00630ABE">
              <w:rPr>
                <w:rFonts w:ascii="Traditional Arabic" w:hAnsi="Traditional Arabic" w:hint="cs"/>
                <w:sz w:val="32"/>
                <w:szCs w:val="32"/>
                <w:rtl/>
              </w:rPr>
              <w:br/>
              <w:t>ـحزنُ يبلى من بعدهِ والبكاءُ</w:t>
            </w:r>
            <w:r w:rsidR="00A76309" w:rsidRPr="00630ABE">
              <w:rPr>
                <w:rFonts w:ascii="Traditional Arabic" w:hAnsi="Traditional Arabic" w:hint="cs"/>
                <w:sz w:val="32"/>
                <w:szCs w:val="32"/>
                <w:rtl/>
              </w:rPr>
              <w:br/>
              <w:t>من خطوبِ أسودهنَّ ضراءُ</w:t>
            </w:r>
            <w:r w:rsidR="00A76309" w:rsidRPr="00630ABE">
              <w:rPr>
                <w:rFonts w:ascii="Traditional Arabic" w:hAnsi="Traditional Arabic" w:hint="cs"/>
                <w:sz w:val="32"/>
                <w:szCs w:val="32"/>
                <w:rtl/>
              </w:rPr>
              <w:br/>
              <w:t>وطريقُ الفناءِ هذا البقاءُ</w:t>
            </w:r>
            <w:r w:rsidR="00A76309" w:rsidRPr="00630ABE">
              <w:rPr>
                <w:rFonts w:ascii="Traditional Arabic" w:hAnsi="Traditional Arabic" w:hint="cs"/>
                <w:sz w:val="32"/>
                <w:szCs w:val="32"/>
                <w:rtl/>
              </w:rPr>
              <w:br/>
              <w:t>ـقِ وذا السارحِ البهيمِ سواءُ</w:t>
            </w:r>
            <w:r w:rsidR="00A76309" w:rsidRPr="00630ABE">
              <w:rPr>
                <w:rFonts w:ascii="Traditional Arabic" w:hAnsi="Traditional Arabic" w:hint="cs"/>
                <w:sz w:val="32"/>
                <w:szCs w:val="32"/>
                <w:rtl/>
              </w:rPr>
              <w:br/>
              <w:t>ضُ ولا للتقيِّ تبكي السماءُ</w:t>
            </w:r>
            <w:r w:rsidR="00A76309" w:rsidRPr="00630ABE">
              <w:rPr>
                <w:rFonts w:ascii="Traditional Arabic" w:hAnsi="Traditional Arabic" w:hint="cs"/>
                <w:sz w:val="32"/>
                <w:szCs w:val="32"/>
                <w:rtl/>
              </w:rPr>
              <w:br/>
              <w:t>بدءُ قومٍ للآخرينَ انتهاءُ</w:t>
            </w:r>
            <w:r w:rsidR="007804C1" w:rsidRPr="00630ABE">
              <w:rPr>
                <w:rStyle w:val="af2"/>
                <w:rtl/>
              </w:rPr>
              <w:t>(</w:t>
            </w:r>
            <w:r w:rsidR="007804C1" w:rsidRPr="00630ABE">
              <w:rPr>
                <w:rStyle w:val="af2"/>
                <w:rtl/>
              </w:rPr>
              <w:footnoteReference w:id="142"/>
            </w:r>
            <w:r w:rsidR="007804C1" w:rsidRPr="00630ABE">
              <w:rPr>
                <w:rStyle w:val="af2"/>
                <w:rtl/>
              </w:rPr>
              <w:t>)</w:t>
            </w:r>
            <w:r w:rsidR="00A76309" w:rsidRPr="00630ABE">
              <w:rPr>
                <w:rFonts w:ascii="Traditional Arabic" w:hAnsi="Traditional Arabic" w:hint="cs"/>
                <w:sz w:val="32"/>
                <w:szCs w:val="32"/>
                <w:rtl/>
              </w:rPr>
              <w:br/>
            </w:r>
          </w:p>
        </w:tc>
      </w:tr>
    </w:tbl>
    <w:p w14:paraId="7FE50A73" w14:textId="77777777" w:rsidR="005568BE" w:rsidRDefault="007804C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الكمالُ</w:t>
      </w:r>
      <w:r w:rsidR="00DC7E35" w:rsidRPr="00432B1B">
        <w:rPr>
          <w:rStyle w:val="af2"/>
          <w:rtl/>
        </w:rPr>
        <w:t>(</w:t>
      </w:r>
      <w:r w:rsidR="00DC7E35" w:rsidRPr="00432B1B">
        <w:rPr>
          <w:rStyle w:val="af2"/>
          <w:rtl/>
        </w:rPr>
        <w:footnoteReference w:id="143"/>
      </w:r>
      <w:r w:rsidR="00DC7E35" w:rsidRPr="00432B1B">
        <w:rPr>
          <w:rStyle w:val="af2"/>
          <w:rtl/>
        </w:rPr>
        <w:t>)</w:t>
      </w:r>
      <w:r>
        <w:rPr>
          <w:rFonts w:ascii="Traditional Arabic" w:hAnsi="Traditional Arabic" w:hint="cs"/>
          <w:sz w:val="32"/>
          <w:szCs w:val="32"/>
          <w:rtl/>
        </w:rPr>
        <w:t xml:space="preserve"> أحسنَ الله تعالى إليه، من قصيدةٍ يرثي بها ولدهُ البكر </w:t>
      </w:r>
      <w:proofErr w:type="gramStart"/>
      <w:r>
        <w:rPr>
          <w:rFonts w:ascii="Traditional Arabic" w:hAnsi="Traditional Arabic" w:hint="cs"/>
          <w:sz w:val="32"/>
          <w:szCs w:val="32"/>
          <w:rtl/>
        </w:rPr>
        <w:t>عبدالرحمن</w:t>
      </w:r>
      <w:proofErr w:type="gramEnd"/>
      <w:r>
        <w:rPr>
          <w:rFonts w:ascii="Traditional Arabic" w:hAnsi="Traditional Arabic" w:hint="cs"/>
          <w:sz w:val="32"/>
          <w:szCs w:val="32"/>
          <w:rtl/>
        </w:rPr>
        <w:t xml:space="preserve"> كمالات، وقد توفي طفلاً صغيراً سنة 1338:</w:t>
      </w:r>
    </w:p>
    <w:tbl>
      <w:tblPr>
        <w:tblStyle w:val="aff4"/>
        <w:bidiVisual/>
        <w:tblW w:w="6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5"/>
        <w:gridCol w:w="280"/>
        <w:gridCol w:w="3220"/>
      </w:tblGrid>
      <w:tr w:rsidR="007804C1" w:rsidRPr="00630ABE" w14:paraId="681D3BD5" w14:textId="77777777" w:rsidTr="00320DE3">
        <w:trPr>
          <w:trHeight w:val="502"/>
          <w:jc w:val="center"/>
        </w:trPr>
        <w:tc>
          <w:tcPr>
            <w:tcW w:w="3105" w:type="dxa"/>
          </w:tcPr>
          <w:p w14:paraId="10CEC974" w14:textId="77777777" w:rsidR="007804C1" w:rsidRPr="005D71F4" w:rsidRDefault="007804C1" w:rsidP="00630ABE">
            <w:pPr>
              <w:spacing w:after="240"/>
              <w:ind w:firstLine="0"/>
              <w:jc w:val="both"/>
              <w:rPr>
                <w:rFonts w:ascii="Traditional Arabic" w:hAnsi="Traditional Arabic"/>
                <w:sz w:val="2"/>
                <w:szCs w:val="2"/>
                <w:rtl/>
              </w:rPr>
            </w:pPr>
            <w:r w:rsidRPr="00630ABE">
              <w:rPr>
                <w:rFonts w:ascii="Traditional Arabic" w:hAnsi="Traditional Arabic" w:hint="cs"/>
                <w:sz w:val="32"/>
                <w:szCs w:val="32"/>
                <w:rtl/>
              </w:rPr>
              <w:lastRenderedPageBreak/>
              <w:t>إني لأعجبُ كيف يضحكُ ضاحكٌ</w:t>
            </w:r>
            <w:r w:rsidRPr="00630ABE">
              <w:rPr>
                <w:rFonts w:ascii="Traditional Arabic" w:hAnsi="Traditional Arabic" w:hint="cs"/>
                <w:sz w:val="32"/>
                <w:szCs w:val="32"/>
                <w:rtl/>
              </w:rPr>
              <w:br/>
              <w:t>أو لم يرَ المجموعَ من أحيائه</w:t>
            </w:r>
            <w:r w:rsidRPr="00630ABE">
              <w:rPr>
                <w:rFonts w:ascii="Traditional Arabic" w:hAnsi="Traditional Arabic" w:hint="cs"/>
                <w:sz w:val="32"/>
                <w:szCs w:val="32"/>
                <w:rtl/>
              </w:rPr>
              <w:br/>
              <w:t>لم</w:t>
            </w:r>
            <w:r w:rsidR="00A17A0E" w:rsidRPr="00630ABE">
              <w:rPr>
                <w:rFonts w:ascii="Traditional Arabic" w:hAnsi="Traditional Arabic" w:hint="cs"/>
                <w:sz w:val="32"/>
                <w:szCs w:val="32"/>
                <w:rtl/>
              </w:rPr>
              <w:t>َ</w:t>
            </w:r>
            <w:r w:rsidRPr="00630ABE">
              <w:rPr>
                <w:rFonts w:ascii="Traditional Arabic" w:hAnsi="Traditional Arabic" w:hint="cs"/>
                <w:sz w:val="32"/>
                <w:szCs w:val="32"/>
                <w:rtl/>
              </w:rPr>
              <w:t xml:space="preserve"> لا يكونُ له بموتِ ذويهِ من</w:t>
            </w:r>
            <w:r w:rsidRPr="00630ABE">
              <w:rPr>
                <w:rFonts w:ascii="Traditional Arabic" w:hAnsi="Traditional Arabic" w:hint="cs"/>
                <w:sz w:val="32"/>
                <w:szCs w:val="32"/>
                <w:rtl/>
              </w:rPr>
              <w:br/>
              <w:t xml:space="preserve">خلِّ الأحبةَ والصواحبَ </w:t>
            </w:r>
            <w:proofErr w:type="spellStart"/>
            <w:r w:rsidRPr="00630ABE">
              <w:rPr>
                <w:rFonts w:ascii="Traditional Arabic" w:hAnsi="Traditional Arabic" w:hint="cs"/>
                <w:sz w:val="32"/>
                <w:szCs w:val="32"/>
                <w:rtl/>
              </w:rPr>
              <w:t>والأقا</w:t>
            </w:r>
            <w:proofErr w:type="spellEnd"/>
            <w:r w:rsidRPr="00630ABE">
              <w:rPr>
                <w:rFonts w:ascii="Traditional Arabic" w:hAnsi="Traditional Arabic" w:hint="cs"/>
                <w:sz w:val="32"/>
                <w:szCs w:val="32"/>
                <w:rtl/>
              </w:rPr>
              <w:br/>
              <w:t>أو لم يكنْ بأبيهِ بل وبأمِّه</w:t>
            </w:r>
            <w:r w:rsidRPr="00630ABE">
              <w:rPr>
                <w:rFonts w:ascii="Traditional Arabic" w:hAnsi="Traditional Arabic" w:hint="cs"/>
                <w:sz w:val="32"/>
                <w:szCs w:val="32"/>
                <w:rtl/>
              </w:rPr>
              <w:br/>
              <w:t>وفروعهِ وهم الأولى ربّاهم</w:t>
            </w:r>
            <w:r w:rsidRPr="00630ABE">
              <w:rPr>
                <w:rFonts w:ascii="Traditional Arabic" w:hAnsi="Traditional Arabic" w:hint="cs"/>
                <w:sz w:val="32"/>
                <w:szCs w:val="32"/>
                <w:rtl/>
              </w:rPr>
              <w:br/>
            </w:r>
          </w:p>
        </w:tc>
        <w:tc>
          <w:tcPr>
            <w:tcW w:w="280" w:type="dxa"/>
          </w:tcPr>
          <w:p w14:paraId="68131B5D" w14:textId="77777777" w:rsidR="007804C1" w:rsidRPr="00630ABE" w:rsidRDefault="007804C1" w:rsidP="00850521">
            <w:pPr>
              <w:bidi w:val="0"/>
              <w:spacing w:after="240"/>
              <w:ind w:firstLine="397"/>
              <w:jc w:val="both"/>
              <w:rPr>
                <w:rFonts w:ascii="Traditional Arabic" w:hAnsi="Traditional Arabic"/>
                <w:sz w:val="32"/>
                <w:szCs w:val="32"/>
                <w:rtl/>
              </w:rPr>
            </w:pPr>
          </w:p>
        </w:tc>
        <w:tc>
          <w:tcPr>
            <w:tcW w:w="3220" w:type="dxa"/>
          </w:tcPr>
          <w:p w14:paraId="400DAFC7" w14:textId="77777777" w:rsidR="007804C1" w:rsidRPr="005D71F4" w:rsidRDefault="007804C1" w:rsidP="00630ABE">
            <w:pPr>
              <w:spacing w:after="240"/>
              <w:ind w:firstLine="0"/>
              <w:jc w:val="both"/>
              <w:rPr>
                <w:rFonts w:ascii="Traditional Arabic" w:hAnsi="Traditional Arabic"/>
                <w:sz w:val="2"/>
                <w:szCs w:val="2"/>
                <w:rtl/>
              </w:rPr>
            </w:pPr>
            <w:r w:rsidRPr="00630ABE">
              <w:rPr>
                <w:rFonts w:ascii="Traditional Arabic" w:hAnsi="Traditional Arabic" w:hint="cs"/>
                <w:sz w:val="32"/>
                <w:szCs w:val="32"/>
                <w:rtl/>
              </w:rPr>
              <w:t>والموتُ مكتنفٌ جميعَ جهاتهِ</w:t>
            </w:r>
            <w:r w:rsidRPr="00630ABE">
              <w:rPr>
                <w:rFonts w:ascii="Traditional Arabic" w:hAnsi="Traditional Arabic" w:hint="cs"/>
                <w:sz w:val="32"/>
                <w:szCs w:val="32"/>
                <w:rtl/>
              </w:rPr>
              <w:br/>
              <w:t>كالفردِ نسبتهم إلى أمواتهِ</w:t>
            </w:r>
            <w:r w:rsidRPr="00630ABE">
              <w:rPr>
                <w:rFonts w:ascii="Traditional Arabic" w:hAnsi="Traditional Arabic" w:hint="cs"/>
                <w:sz w:val="32"/>
                <w:szCs w:val="32"/>
                <w:rtl/>
              </w:rPr>
              <w:br/>
              <w:t>عبرٍ فيوقظُ من كر</w:t>
            </w:r>
            <w:r w:rsidR="00317FAD">
              <w:rPr>
                <w:rFonts w:ascii="Traditional Arabic" w:hAnsi="Traditional Arabic" w:hint="cs"/>
                <w:sz w:val="32"/>
                <w:szCs w:val="32"/>
                <w:rtl/>
              </w:rPr>
              <w:t>َ</w:t>
            </w:r>
            <w:r w:rsidRPr="00630ABE">
              <w:rPr>
                <w:rFonts w:ascii="Traditional Arabic" w:hAnsi="Traditional Arabic" w:hint="cs"/>
                <w:sz w:val="32"/>
                <w:szCs w:val="32"/>
                <w:rtl/>
              </w:rPr>
              <w:t>ى غفلاتهِ</w:t>
            </w:r>
            <w:r w:rsidRPr="00630ABE">
              <w:rPr>
                <w:rFonts w:ascii="Traditional Arabic" w:hAnsi="Traditional Arabic" w:hint="cs"/>
                <w:sz w:val="32"/>
                <w:szCs w:val="32"/>
                <w:rtl/>
              </w:rPr>
              <w:br/>
              <w:t>رب</w:t>
            </w:r>
            <w:r w:rsidR="00A17A0E" w:rsidRPr="00630ABE">
              <w:rPr>
                <w:rFonts w:ascii="Traditional Arabic" w:hAnsi="Traditional Arabic" w:hint="cs"/>
                <w:sz w:val="32"/>
                <w:szCs w:val="32"/>
                <w:rtl/>
              </w:rPr>
              <w:t>َ</w:t>
            </w:r>
            <w:r w:rsidRPr="00630ABE">
              <w:rPr>
                <w:rFonts w:ascii="Traditional Arabic" w:hAnsi="Traditional Arabic" w:hint="cs"/>
                <w:sz w:val="32"/>
                <w:szCs w:val="32"/>
                <w:rtl/>
              </w:rPr>
              <w:t xml:space="preserve"> غيرَ مَنْ</w:t>
            </w:r>
            <w:r w:rsidR="00A17A0E" w:rsidRPr="00630ABE">
              <w:rPr>
                <w:rFonts w:ascii="Traditional Arabic" w:hAnsi="Traditional Arabic" w:hint="cs"/>
                <w:sz w:val="32"/>
                <w:szCs w:val="32"/>
                <w:rtl/>
              </w:rPr>
              <w:t xml:space="preserve"> هم مِن</w:t>
            </w:r>
            <w:r w:rsidRPr="00630ABE">
              <w:rPr>
                <w:rFonts w:ascii="Traditional Arabic" w:hAnsi="Traditional Arabic" w:hint="cs"/>
                <w:sz w:val="32"/>
                <w:szCs w:val="32"/>
                <w:rtl/>
              </w:rPr>
              <w:t xml:space="preserve"> ذوي عص</w:t>
            </w:r>
            <w:r w:rsidR="00A17A0E" w:rsidRPr="00630ABE">
              <w:rPr>
                <w:rFonts w:ascii="Traditional Arabic" w:hAnsi="Traditional Arabic" w:hint="cs"/>
                <w:sz w:val="32"/>
                <w:szCs w:val="32"/>
                <w:rtl/>
              </w:rPr>
              <w:t>ب</w:t>
            </w:r>
            <w:r w:rsidRPr="00630ABE">
              <w:rPr>
                <w:rFonts w:ascii="Traditional Arabic" w:hAnsi="Traditional Arabic" w:hint="cs"/>
                <w:sz w:val="32"/>
                <w:szCs w:val="32"/>
                <w:rtl/>
              </w:rPr>
              <w:t>اتهِ</w:t>
            </w:r>
            <w:r w:rsidRPr="00630ABE">
              <w:rPr>
                <w:rFonts w:ascii="Traditional Arabic" w:hAnsi="Traditional Arabic" w:hint="cs"/>
                <w:sz w:val="32"/>
                <w:szCs w:val="32"/>
                <w:rtl/>
              </w:rPr>
              <w:br/>
              <w:t>عظةٌ وإخوتهِ ولا أخواتهِ</w:t>
            </w:r>
            <w:r w:rsidRPr="00630ABE">
              <w:rPr>
                <w:rFonts w:ascii="Traditional Arabic" w:hAnsi="Traditional Arabic" w:hint="cs"/>
                <w:sz w:val="32"/>
                <w:szCs w:val="32"/>
                <w:rtl/>
              </w:rPr>
              <w:br/>
              <w:t>كالزهرِ من أبنائهِ وبناتهِ</w:t>
            </w:r>
            <w:r w:rsidRPr="00630ABE">
              <w:rPr>
                <w:rFonts w:ascii="Traditional Arabic" w:hAnsi="Traditional Arabic" w:hint="cs"/>
                <w:sz w:val="32"/>
                <w:szCs w:val="32"/>
                <w:rtl/>
              </w:rPr>
              <w:br/>
            </w:r>
          </w:p>
        </w:tc>
      </w:tr>
    </w:tbl>
    <w:p w14:paraId="448D52B7" w14:textId="77777777" w:rsidR="007804C1" w:rsidRDefault="000318C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 حسنِ التعزيةِ أنه ماتَ لكسرى </w:t>
      </w:r>
      <w:proofErr w:type="spellStart"/>
      <w:r>
        <w:rPr>
          <w:rFonts w:ascii="Traditional Arabic" w:hAnsi="Traditional Arabic" w:hint="cs"/>
          <w:sz w:val="32"/>
          <w:szCs w:val="32"/>
          <w:rtl/>
        </w:rPr>
        <w:t>نوشيروان</w:t>
      </w:r>
      <w:proofErr w:type="spellEnd"/>
      <w:r>
        <w:rPr>
          <w:rFonts w:ascii="Traditional Arabic" w:hAnsi="Traditional Arabic" w:hint="cs"/>
          <w:sz w:val="32"/>
          <w:szCs w:val="32"/>
          <w:rtl/>
        </w:rPr>
        <w:t xml:space="preserve"> ولد، فاشتد</w:t>
      </w:r>
      <w:r w:rsidR="009B7AAA">
        <w:rPr>
          <w:rFonts w:ascii="Traditional Arabic" w:hAnsi="Traditional Arabic" w:hint="cs"/>
          <w:sz w:val="32"/>
          <w:szCs w:val="32"/>
          <w:rtl/>
        </w:rPr>
        <w:t>َّ</w:t>
      </w:r>
      <w:r>
        <w:rPr>
          <w:rFonts w:ascii="Traditional Arabic" w:hAnsi="Traditional Arabic" w:hint="cs"/>
          <w:sz w:val="32"/>
          <w:szCs w:val="32"/>
          <w:rtl/>
        </w:rPr>
        <w:t xml:space="preserve"> جزعهُ عليه، فدخلَ عليه وزيرهُ فقال: لم أحضرْ مجلسَ الملكِ لأعزِّيه، ولكنْ لأتأدَّبَ بحسنِ صبره، فقال كسرى: اضطرَّني والله إلى الصبر، لله درُّهُ ما أحسنَ تعزيته!</w:t>
      </w:r>
    </w:p>
    <w:p w14:paraId="7CAB0560" w14:textId="77777777" w:rsidR="000318CE" w:rsidRDefault="000318C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وقال إبراهيم بن سهل الإسرائيلي، المتوفى سنة 649هـ من </w:t>
      </w:r>
      <w:r w:rsidR="00486723">
        <w:rPr>
          <w:rFonts w:ascii="Traditional Arabic" w:hAnsi="Traditional Arabic" w:hint="cs"/>
          <w:sz w:val="32"/>
          <w:szCs w:val="32"/>
          <w:rtl/>
        </w:rPr>
        <w:t>مرثية:</w:t>
      </w:r>
    </w:p>
    <w:tbl>
      <w:tblPr>
        <w:tblStyle w:val="aff4"/>
        <w:bidiVisual/>
        <w:tblW w:w="61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4"/>
        <w:gridCol w:w="280"/>
        <w:gridCol w:w="2882"/>
      </w:tblGrid>
      <w:tr w:rsidR="00486723" w:rsidRPr="005D71F4" w14:paraId="5712CBC5" w14:textId="77777777" w:rsidTr="005D71F4">
        <w:trPr>
          <w:trHeight w:val="502"/>
          <w:jc w:val="center"/>
        </w:trPr>
        <w:tc>
          <w:tcPr>
            <w:tcW w:w="2954" w:type="dxa"/>
          </w:tcPr>
          <w:p w14:paraId="47FA3E58" w14:textId="77777777" w:rsidR="00486723" w:rsidRPr="005D71F4" w:rsidRDefault="00486723" w:rsidP="005D71F4">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t>يجدُّ الرد</w:t>
            </w:r>
            <w:r w:rsidR="009B7AAA" w:rsidRPr="005D71F4">
              <w:rPr>
                <w:rFonts w:ascii="Traditional Arabic" w:hAnsi="Traditional Arabic" w:hint="cs"/>
                <w:sz w:val="32"/>
                <w:szCs w:val="32"/>
                <w:rtl/>
              </w:rPr>
              <w:t>َ</w:t>
            </w:r>
            <w:r w:rsidRPr="005D71F4">
              <w:rPr>
                <w:rFonts w:ascii="Traditional Arabic" w:hAnsi="Traditional Arabic" w:hint="cs"/>
                <w:sz w:val="32"/>
                <w:szCs w:val="32"/>
                <w:rtl/>
              </w:rPr>
              <w:t>ى فينا ونحنُ نهازلهْ</w:t>
            </w:r>
            <w:r w:rsidRPr="005D71F4">
              <w:rPr>
                <w:rFonts w:ascii="Traditional Arabic" w:hAnsi="Traditional Arabic" w:hint="cs"/>
                <w:sz w:val="32"/>
                <w:szCs w:val="32"/>
                <w:rtl/>
              </w:rPr>
              <w:br/>
            </w:r>
            <w:r w:rsidR="009B7AAA" w:rsidRPr="005D71F4">
              <w:rPr>
                <w:rFonts w:ascii="Traditional Arabic" w:hAnsi="Traditional Arabic" w:hint="cs"/>
                <w:sz w:val="32"/>
                <w:szCs w:val="32"/>
                <w:rtl/>
              </w:rPr>
              <w:t>ب</w:t>
            </w:r>
            <w:r w:rsidRPr="005D71F4">
              <w:rPr>
                <w:rFonts w:ascii="Traditional Arabic" w:hAnsi="Traditional Arabic" w:hint="cs"/>
                <w:sz w:val="32"/>
                <w:szCs w:val="32"/>
                <w:rtl/>
              </w:rPr>
              <w:t>قاءُ الفتى سؤلٌ يعزُّ طلابهُ</w:t>
            </w:r>
            <w:r w:rsidRPr="005D71F4">
              <w:rPr>
                <w:rFonts w:ascii="Traditional Arabic" w:hAnsi="Traditional Arabic" w:hint="cs"/>
                <w:sz w:val="32"/>
                <w:szCs w:val="32"/>
                <w:rtl/>
              </w:rPr>
              <w:br/>
              <w:t>وأنفسُ خصميكَ الذي لا تنالهُ</w:t>
            </w:r>
            <w:r w:rsidRPr="005D71F4">
              <w:rPr>
                <w:rFonts w:ascii="Traditional Arabic" w:hAnsi="Traditional Arabic" w:hint="cs"/>
                <w:sz w:val="32"/>
                <w:szCs w:val="32"/>
                <w:rtl/>
              </w:rPr>
              <w:br/>
              <w:t xml:space="preserve">ألا إن صرفَ الدهر </w:t>
            </w:r>
            <w:r w:rsidR="009B7AAA" w:rsidRPr="005D71F4">
              <w:rPr>
                <w:rFonts w:ascii="Traditional Arabic" w:hAnsi="Traditional Arabic" w:hint="cs"/>
                <w:sz w:val="32"/>
                <w:szCs w:val="32"/>
                <w:rtl/>
              </w:rPr>
              <w:t>بحر</w:t>
            </w:r>
            <w:r w:rsidRPr="005D71F4">
              <w:rPr>
                <w:rFonts w:ascii="Traditional Arabic" w:hAnsi="Traditional Arabic" w:hint="cs"/>
                <w:sz w:val="32"/>
                <w:szCs w:val="32"/>
                <w:rtl/>
              </w:rPr>
              <w:t>ُ نوائبٍ</w:t>
            </w:r>
            <w:r w:rsidRPr="005D71F4">
              <w:rPr>
                <w:rFonts w:ascii="Traditional Arabic" w:hAnsi="Traditional Arabic" w:hint="cs"/>
                <w:sz w:val="32"/>
                <w:szCs w:val="32"/>
                <w:rtl/>
              </w:rPr>
              <w:br/>
              <w:t>وأكثرُ من حزنِ الجزوعِ خطوبهُ</w:t>
            </w:r>
            <w:r w:rsidRPr="005D71F4">
              <w:rPr>
                <w:rFonts w:ascii="Traditional Arabic" w:hAnsi="Traditional Arabic" w:hint="cs"/>
                <w:sz w:val="32"/>
                <w:szCs w:val="32"/>
                <w:rtl/>
              </w:rPr>
              <w:br/>
              <w:t>فما عصمتْ نفسُ المقدَّسِ روعهُ</w:t>
            </w:r>
            <w:r w:rsidRPr="005D71F4">
              <w:rPr>
                <w:rFonts w:ascii="Traditional Arabic" w:hAnsi="Traditional Arabic" w:hint="cs"/>
                <w:sz w:val="32"/>
                <w:szCs w:val="32"/>
                <w:rtl/>
              </w:rPr>
              <w:br/>
              <w:t>وكيف نجاةُ المرءِ أو فلتاتهُ</w:t>
            </w:r>
            <w:r w:rsidRPr="005D71F4">
              <w:rPr>
                <w:rFonts w:ascii="Traditional Arabic" w:hAnsi="Traditional Arabic" w:hint="cs"/>
                <w:sz w:val="32"/>
                <w:szCs w:val="32"/>
                <w:rtl/>
              </w:rPr>
              <w:br/>
            </w:r>
          </w:p>
        </w:tc>
        <w:tc>
          <w:tcPr>
            <w:tcW w:w="280" w:type="dxa"/>
          </w:tcPr>
          <w:p w14:paraId="66368338" w14:textId="77777777" w:rsidR="00486723" w:rsidRPr="005D71F4" w:rsidRDefault="00486723" w:rsidP="00850521">
            <w:pPr>
              <w:bidi w:val="0"/>
              <w:spacing w:after="240"/>
              <w:ind w:firstLine="397"/>
              <w:jc w:val="both"/>
              <w:rPr>
                <w:rFonts w:ascii="Traditional Arabic" w:hAnsi="Traditional Arabic"/>
                <w:sz w:val="32"/>
                <w:szCs w:val="32"/>
                <w:rtl/>
              </w:rPr>
            </w:pPr>
          </w:p>
        </w:tc>
        <w:tc>
          <w:tcPr>
            <w:tcW w:w="2882" w:type="dxa"/>
          </w:tcPr>
          <w:p w14:paraId="5454DF99" w14:textId="77777777" w:rsidR="00486723" w:rsidRPr="005D71F4" w:rsidRDefault="00486723" w:rsidP="00317FAD">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t>ونغفو وما تغفو فواق</w:t>
            </w:r>
            <w:r w:rsidR="009B7AAA" w:rsidRPr="005D71F4">
              <w:rPr>
                <w:rFonts w:ascii="Traditional Arabic" w:hAnsi="Traditional Arabic" w:hint="cs"/>
                <w:sz w:val="32"/>
                <w:szCs w:val="32"/>
                <w:rtl/>
              </w:rPr>
              <w:t>ً</w:t>
            </w:r>
            <w:r w:rsidRPr="005D71F4">
              <w:rPr>
                <w:rFonts w:ascii="Traditional Arabic" w:hAnsi="Traditional Arabic" w:hint="cs"/>
                <w:sz w:val="32"/>
                <w:szCs w:val="32"/>
                <w:rtl/>
              </w:rPr>
              <w:t>ا نوازلهْ</w:t>
            </w:r>
            <w:r w:rsidRPr="005D71F4">
              <w:rPr>
                <w:rFonts w:ascii="Traditional Arabic" w:hAnsi="Traditional Arabic" w:hint="cs"/>
                <w:sz w:val="32"/>
                <w:szCs w:val="32"/>
                <w:rtl/>
              </w:rPr>
              <w:br/>
              <w:t>وريبُ الرد</w:t>
            </w:r>
            <w:r w:rsidR="009B7AAA" w:rsidRPr="005D71F4">
              <w:rPr>
                <w:rFonts w:ascii="Traditional Arabic" w:hAnsi="Traditional Arabic" w:hint="cs"/>
                <w:sz w:val="32"/>
                <w:szCs w:val="32"/>
                <w:rtl/>
              </w:rPr>
              <w:t>َ</w:t>
            </w:r>
            <w:r w:rsidRPr="005D71F4">
              <w:rPr>
                <w:rFonts w:ascii="Traditional Arabic" w:hAnsi="Traditional Arabic" w:hint="cs"/>
                <w:sz w:val="32"/>
                <w:szCs w:val="32"/>
                <w:rtl/>
              </w:rPr>
              <w:t>ى قِرنٌ يذلُّ مصاولهْ</w:t>
            </w:r>
            <w:r w:rsidR="009B7AAA" w:rsidRPr="005D71F4">
              <w:rPr>
                <w:rStyle w:val="af2"/>
                <w:rtl/>
              </w:rPr>
              <w:t>(</w:t>
            </w:r>
            <w:r w:rsidR="009B7AAA" w:rsidRPr="005D71F4">
              <w:rPr>
                <w:rStyle w:val="af2"/>
                <w:rtl/>
              </w:rPr>
              <w:footnoteReference w:id="144"/>
            </w:r>
            <w:r w:rsidR="009B7AAA" w:rsidRPr="005D71F4">
              <w:rPr>
                <w:rStyle w:val="af2"/>
                <w:rtl/>
              </w:rPr>
              <w:t>)</w:t>
            </w:r>
            <w:r w:rsidRPr="005D71F4">
              <w:rPr>
                <w:rFonts w:ascii="Traditional Arabic" w:hAnsi="Traditional Arabic" w:hint="cs"/>
                <w:sz w:val="32"/>
                <w:szCs w:val="32"/>
                <w:rtl/>
              </w:rPr>
              <w:br/>
              <w:t>وأنكى عدوِّيكَ الذي لا تقاتلهْ</w:t>
            </w:r>
            <w:r w:rsidRPr="005D71F4">
              <w:rPr>
                <w:rFonts w:ascii="Traditional Arabic" w:hAnsi="Traditional Arabic" w:hint="cs"/>
                <w:sz w:val="32"/>
                <w:szCs w:val="32"/>
                <w:rtl/>
              </w:rPr>
              <w:br/>
              <w:t>وكلُّ الور</w:t>
            </w:r>
            <w:r w:rsidR="00317FAD">
              <w:rPr>
                <w:rFonts w:ascii="Traditional Arabic" w:hAnsi="Traditional Arabic" w:hint="cs"/>
                <w:sz w:val="32"/>
                <w:szCs w:val="32"/>
                <w:rtl/>
              </w:rPr>
              <w:t>َ</w:t>
            </w:r>
            <w:r w:rsidRPr="005D71F4">
              <w:rPr>
                <w:rFonts w:ascii="Traditional Arabic" w:hAnsi="Traditional Arabic" w:hint="cs"/>
                <w:sz w:val="32"/>
                <w:szCs w:val="32"/>
                <w:rtl/>
              </w:rPr>
              <w:t>ى غرقاهُ والموتُ ساحلهْ</w:t>
            </w:r>
            <w:r w:rsidRPr="005D71F4">
              <w:rPr>
                <w:rFonts w:ascii="Traditional Arabic" w:hAnsi="Traditional Arabic" w:hint="cs"/>
                <w:sz w:val="32"/>
                <w:szCs w:val="32"/>
                <w:rtl/>
              </w:rPr>
              <w:br/>
              <w:t xml:space="preserve">وأكبرُ من </w:t>
            </w:r>
            <w:r w:rsidR="00317FAD">
              <w:rPr>
                <w:rFonts w:ascii="Traditional Arabic" w:hAnsi="Traditional Arabic" w:hint="cs"/>
                <w:sz w:val="32"/>
                <w:szCs w:val="32"/>
                <w:rtl/>
              </w:rPr>
              <w:t>ح</w:t>
            </w:r>
            <w:r w:rsidRPr="005D71F4">
              <w:rPr>
                <w:rFonts w:ascii="Traditional Arabic" w:hAnsi="Traditional Arabic" w:hint="cs"/>
                <w:sz w:val="32"/>
                <w:szCs w:val="32"/>
                <w:rtl/>
              </w:rPr>
              <w:t>زمِ اللبيبِ غوائلهْ</w:t>
            </w:r>
            <w:r w:rsidRPr="005D71F4">
              <w:rPr>
                <w:rFonts w:ascii="Traditional Arabic" w:hAnsi="Traditional Arabic" w:hint="cs"/>
                <w:sz w:val="32"/>
                <w:szCs w:val="32"/>
                <w:rtl/>
              </w:rPr>
              <w:br/>
              <w:t xml:space="preserve">ولا قصرتْ بالمستكينِ </w:t>
            </w:r>
            <w:proofErr w:type="spellStart"/>
            <w:r w:rsidRPr="005D71F4">
              <w:rPr>
                <w:rFonts w:ascii="Traditional Arabic" w:hAnsi="Traditional Arabic" w:hint="cs"/>
                <w:sz w:val="32"/>
                <w:szCs w:val="32"/>
                <w:rtl/>
              </w:rPr>
              <w:t>علائلهْ</w:t>
            </w:r>
            <w:proofErr w:type="spellEnd"/>
            <w:r w:rsidRPr="005D71F4">
              <w:rPr>
                <w:rFonts w:ascii="Traditional Arabic" w:hAnsi="Traditional Arabic" w:hint="cs"/>
                <w:sz w:val="32"/>
                <w:szCs w:val="32"/>
                <w:rtl/>
              </w:rPr>
              <w:br/>
              <w:t>على أسهمٍ قد ناسبتها مقاتلهْ</w:t>
            </w:r>
            <w:r w:rsidRPr="005D71F4">
              <w:rPr>
                <w:rFonts w:ascii="Traditional Arabic" w:hAnsi="Traditional Arabic" w:hint="cs"/>
                <w:sz w:val="32"/>
                <w:szCs w:val="32"/>
                <w:rtl/>
              </w:rPr>
              <w:br/>
            </w:r>
          </w:p>
        </w:tc>
      </w:tr>
    </w:tbl>
    <w:p w14:paraId="07202095" w14:textId="77777777" w:rsidR="00486723" w:rsidRDefault="007E001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ابن الرومي، المتوفى سنة 283هـ:</w:t>
      </w:r>
    </w:p>
    <w:tbl>
      <w:tblPr>
        <w:tblStyle w:val="aff4"/>
        <w:bidiVisual/>
        <w:tblW w:w="56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4"/>
        <w:gridCol w:w="280"/>
        <w:gridCol w:w="2779"/>
      </w:tblGrid>
      <w:tr w:rsidR="007E0014" w:rsidRPr="005D71F4" w14:paraId="5F071F0B" w14:textId="77777777" w:rsidTr="005D71F4">
        <w:trPr>
          <w:trHeight w:val="502"/>
          <w:jc w:val="center"/>
        </w:trPr>
        <w:tc>
          <w:tcPr>
            <w:tcW w:w="2634" w:type="dxa"/>
          </w:tcPr>
          <w:p w14:paraId="768EA9B3" w14:textId="77777777" w:rsidR="007E0014" w:rsidRPr="005D71F4" w:rsidRDefault="007E0014" w:rsidP="005D71F4">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t>رأيتُ الدهرَ يجرحُ ثم يأسو</w:t>
            </w:r>
            <w:r w:rsidRPr="005D71F4">
              <w:rPr>
                <w:rFonts w:ascii="Traditional Arabic" w:hAnsi="Traditional Arabic" w:hint="cs"/>
                <w:sz w:val="32"/>
                <w:szCs w:val="32"/>
                <w:rtl/>
              </w:rPr>
              <w:br/>
              <w:t>أبتْ نفسي الهلاك</w:t>
            </w:r>
            <w:r w:rsidR="009B7AAA" w:rsidRPr="005D71F4">
              <w:rPr>
                <w:rFonts w:ascii="Traditional Arabic" w:hAnsi="Traditional Arabic" w:hint="cs"/>
                <w:sz w:val="32"/>
                <w:szCs w:val="32"/>
                <w:rtl/>
              </w:rPr>
              <w:t>َ</w:t>
            </w:r>
            <w:r w:rsidRPr="005D71F4">
              <w:rPr>
                <w:rFonts w:ascii="Traditional Arabic" w:hAnsi="Traditional Arabic" w:hint="cs"/>
                <w:sz w:val="32"/>
                <w:szCs w:val="32"/>
                <w:rtl/>
              </w:rPr>
              <w:t xml:space="preserve"> لفقد</w:t>
            </w:r>
            <w:r w:rsidR="009B7AAA" w:rsidRPr="005D71F4">
              <w:rPr>
                <w:rFonts w:ascii="Traditional Arabic" w:hAnsi="Traditional Arabic" w:hint="cs"/>
                <w:sz w:val="32"/>
                <w:szCs w:val="32"/>
                <w:rtl/>
              </w:rPr>
              <w:t>ِ</w:t>
            </w:r>
            <w:r w:rsidRPr="005D71F4">
              <w:rPr>
                <w:rFonts w:ascii="Traditional Arabic" w:hAnsi="Traditional Arabic" w:hint="cs"/>
                <w:sz w:val="32"/>
                <w:szCs w:val="32"/>
                <w:rtl/>
              </w:rPr>
              <w:t xml:space="preserve"> شيءٍ</w:t>
            </w:r>
            <w:r w:rsidRPr="005D71F4">
              <w:rPr>
                <w:rFonts w:ascii="Traditional Arabic" w:hAnsi="Traditional Arabic" w:hint="cs"/>
                <w:sz w:val="32"/>
                <w:szCs w:val="32"/>
                <w:rtl/>
              </w:rPr>
              <w:br/>
            </w:r>
          </w:p>
        </w:tc>
        <w:tc>
          <w:tcPr>
            <w:tcW w:w="280" w:type="dxa"/>
          </w:tcPr>
          <w:p w14:paraId="5A11335C" w14:textId="77777777" w:rsidR="007E0014" w:rsidRPr="005D71F4" w:rsidRDefault="007E0014" w:rsidP="00850521">
            <w:pPr>
              <w:bidi w:val="0"/>
              <w:spacing w:after="240"/>
              <w:ind w:firstLine="397"/>
              <w:jc w:val="both"/>
              <w:rPr>
                <w:rFonts w:ascii="Traditional Arabic" w:hAnsi="Traditional Arabic"/>
                <w:sz w:val="32"/>
                <w:szCs w:val="32"/>
                <w:rtl/>
              </w:rPr>
            </w:pPr>
          </w:p>
        </w:tc>
        <w:tc>
          <w:tcPr>
            <w:tcW w:w="2779" w:type="dxa"/>
          </w:tcPr>
          <w:p w14:paraId="60EC29A9" w14:textId="77777777" w:rsidR="007E0014" w:rsidRPr="005D71F4" w:rsidRDefault="007E0014" w:rsidP="005D71F4">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t>يعوِّضُ أو يسلِّي أو ينسِّي</w:t>
            </w:r>
            <w:r w:rsidRPr="005D71F4">
              <w:rPr>
                <w:rFonts w:ascii="Traditional Arabic" w:hAnsi="Traditional Arabic" w:hint="cs"/>
                <w:sz w:val="32"/>
                <w:szCs w:val="32"/>
                <w:rtl/>
              </w:rPr>
              <w:br/>
              <w:t>كفى حزناً لنفسي فقدُ نفسي</w:t>
            </w:r>
            <w:r w:rsidRPr="005D71F4">
              <w:rPr>
                <w:rStyle w:val="af2"/>
                <w:rtl/>
              </w:rPr>
              <w:t>(</w:t>
            </w:r>
            <w:r w:rsidRPr="005D71F4">
              <w:rPr>
                <w:rStyle w:val="af2"/>
                <w:rtl/>
              </w:rPr>
              <w:footnoteReference w:id="145"/>
            </w:r>
            <w:r w:rsidRPr="005D71F4">
              <w:rPr>
                <w:rStyle w:val="af2"/>
                <w:rtl/>
              </w:rPr>
              <w:t>)</w:t>
            </w:r>
            <w:r w:rsidRPr="005D71F4">
              <w:rPr>
                <w:rFonts w:ascii="Traditional Arabic" w:hAnsi="Traditional Arabic" w:hint="cs"/>
                <w:sz w:val="32"/>
                <w:szCs w:val="32"/>
                <w:rtl/>
              </w:rPr>
              <w:br/>
            </w:r>
          </w:p>
        </w:tc>
      </w:tr>
    </w:tbl>
    <w:p w14:paraId="2F3EE35B" w14:textId="77777777" w:rsidR="000318CE" w:rsidRDefault="00ED3CD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إبراهيم بن كنيف النبهاني، من شعراءِ الحماسة</w:t>
      </w:r>
      <w:r w:rsidRPr="00432B1B">
        <w:rPr>
          <w:rStyle w:val="af2"/>
          <w:rtl/>
        </w:rPr>
        <w:t>(</w:t>
      </w:r>
      <w:r w:rsidRPr="00432B1B">
        <w:rPr>
          <w:rStyle w:val="af2"/>
          <w:rtl/>
        </w:rPr>
        <w:footnoteReference w:id="146"/>
      </w:r>
      <w:r w:rsidRPr="00432B1B">
        <w:rPr>
          <w:rStyle w:val="af2"/>
          <w:rtl/>
        </w:rPr>
        <w:t>)</w:t>
      </w:r>
      <w:r>
        <w:rPr>
          <w:rFonts w:ascii="Traditional Arabic" w:hAnsi="Traditional Arabic" w:hint="cs"/>
          <w:sz w:val="32"/>
          <w:szCs w:val="32"/>
          <w:rtl/>
        </w:rPr>
        <w:t>:</w:t>
      </w:r>
    </w:p>
    <w:tbl>
      <w:tblPr>
        <w:tblStyle w:val="aff4"/>
        <w:bidiVisual/>
        <w:tblW w:w="61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4"/>
        <w:gridCol w:w="280"/>
        <w:gridCol w:w="2957"/>
      </w:tblGrid>
      <w:tr w:rsidR="00ED3CD1" w:rsidRPr="005D71F4" w14:paraId="0562978F" w14:textId="77777777" w:rsidTr="005D71F4">
        <w:trPr>
          <w:trHeight w:val="502"/>
          <w:jc w:val="center"/>
        </w:trPr>
        <w:tc>
          <w:tcPr>
            <w:tcW w:w="2934" w:type="dxa"/>
          </w:tcPr>
          <w:p w14:paraId="1AA4E54A" w14:textId="77777777" w:rsidR="00ED3CD1" w:rsidRPr="005D71F4" w:rsidRDefault="00ED3CD1" w:rsidP="005D71F4">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lastRenderedPageBreak/>
              <w:t>تعزَّ فإن الصبرَ بالحرِّ أجملُ</w:t>
            </w:r>
            <w:r w:rsidRPr="005D71F4">
              <w:rPr>
                <w:rFonts w:ascii="Traditional Arabic" w:hAnsi="Traditional Arabic" w:hint="cs"/>
                <w:sz w:val="32"/>
                <w:szCs w:val="32"/>
                <w:rtl/>
              </w:rPr>
              <w:br/>
              <w:t>فلو كان يُغني أن يُرى المرءُ جازعاً</w:t>
            </w:r>
            <w:r w:rsidRPr="005D71F4">
              <w:rPr>
                <w:rFonts w:ascii="Traditional Arabic" w:hAnsi="Traditional Arabic" w:hint="cs"/>
                <w:sz w:val="32"/>
                <w:szCs w:val="32"/>
                <w:rtl/>
              </w:rPr>
              <w:br/>
              <w:t>لكان التعزِّي عند كلِّ مصيبةٍ</w:t>
            </w:r>
            <w:r w:rsidRPr="005D71F4">
              <w:rPr>
                <w:rFonts w:ascii="Traditional Arabic" w:hAnsi="Traditional Arabic" w:hint="cs"/>
                <w:sz w:val="32"/>
                <w:szCs w:val="32"/>
                <w:rtl/>
              </w:rPr>
              <w:br/>
              <w:t>فكيفَ وكلٌّ ليسَ يعدو حُمامَهُ</w:t>
            </w:r>
            <w:r w:rsidRPr="005D71F4">
              <w:rPr>
                <w:rFonts w:ascii="Traditional Arabic" w:hAnsi="Traditional Arabic" w:hint="cs"/>
                <w:sz w:val="32"/>
                <w:szCs w:val="32"/>
                <w:rtl/>
              </w:rPr>
              <w:br/>
            </w:r>
          </w:p>
        </w:tc>
        <w:tc>
          <w:tcPr>
            <w:tcW w:w="280" w:type="dxa"/>
          </w:tcPr>
          <w:p w14:paraId="42FD0972" w14:textId="77777777" w:rsidR="00ED3CD1" w:rsidRPr="005D71F4" w:rsidRDefault="00ED3CD1" w:rsidP="00850521">
            <w:pPr>
              <w:bidi w:val="0"/>
              <w:spacing w:after="240"/>
              <w:ind w:firstLine="397"/>
              <w:jc w:val="both"/>
              <w:rPr>
                <w:rFonts w:ascii="Traditional Arabic" w:hAnsi="Traditional Arabic"/>
                <w:sz w:val="32"/>
                <w:szCs w:val="32"/>
                <w:rtl/>
              </w:rPr>
            </w:pPr>
          </w:p>
        </w:tc>
        <w:tc>
          <w:tcPr>
            <w:tcW w:w="2957" w:type="dxa"/>
          </w:tcPr>
          <w:p w14:paraId="006031C9" w14:textId="77777777" w:rsidR="00ED3CD1" w:rsidRPr="005D71F4" w:rsidRDefault="00ED3CD1" w:rsidP="005D71F4">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t>وليس على رَيبِ الزمانِ معوَّلُ</w:t>
            </w:r>
            <w:r w:rsidRPr="005D71F4">
              <w:rPr>
                <w:rFonts w:ascii="Traditional Arabic" w:hAnsi="Traditional Arabic" w:hint="cs"/>
                <w:sz w:val="32"/>
                <w:szCs w:val="32"/>
                <w:rtl/>
              </w:rPr>
              <w:br/>
              <w:t>لحادثة</w:t>
            </w:r>
            <w:r w:rsidR="009B7AAA" w:rsidRPr="005D71F4">
              <w:rPr>
                <w:rFonts w:ascii="Traditional Arabic" w:hAnsi="Traditional Arabic" w:hint="cs"/>
                <w:sz w:val="32"/>
                <w:szCs w:val="32"/>
                <w:rtl/>
              </w:rPr>
              <w:t>ٍ</w:t>
            </w:r>
            <w:r w:rsidRPr="005D71F4">
              <w:rPr>
                <w:rFonts w:ascii="Traditional Arabic" w:hAnsi="Traditional Arabic" w:hint="cs"/>
                <w:sz w:val="32"/>
                <w:szCs w:val="32"/>
                <w:rtl/>
              </w:rPr>
              <w:t xml:space="preserve"> أو كان يُغني التذلُّلُ</w:t>
            </w:r>
            <w:r w:rsidRPr="005D71F4">
              <w:rPr>
                <w:rFonts w:ascii="Traditional Arabic" w:hAnsi="Traditional Arabic" w:hint="cs"/>
                <w:sz w:val="32"/>
                <w:szCs w:val="32"/>
                <w:rtl/>
              </w:rPr>
              <w:br/>
              <w:t>ونائبةٍ بالحرِّ أولى وأجملُ</w:t>
            </w:r>
            <w:r w:rsidRPr="005D71F4">
              <w:rPr>
                <w:rFonts w:ascii="Traditional Arabic" w:hAnsi="Traditional Arabic" w:hint="cs"/>
                <w:sz w:val="32"/>
                <w:szCs w:val="32"/>
                <w:rtl/>
              </w:rPr>
              <w:br/>
              <w:t>وما لامرئٍ عما قض</w:t>
            </w:r>
            <w:r w:rsidR="00317FAD">
              <w:rPr>
                <w:rFonts w:ascii="Traditional Arabic" w:hAnsi="Traditional Arabic" w:hint="cs"/>
                <w:sz w:val="32"/>
                <w:szCs w:val="32"/>
                <w:rtl/>
              </w:rPr>
              <w:t>َ</w:t>
            </w:r>
            <w:r w:rsidRPr="005D71F4">
              <w:rPr>
                <w:rFonts w:ascii="Traditional Arabic" w:hAnsi="Traditional Arabic" w:hint="cs"/>
                <w:sz w:val="32"/>
                <w:szCs w:val="32"/>
                <w:rtl/>
              </w:rPr>
              <w:t>ى الله مزحلُ</w:t>
            </w:r>
            <w:r w:rsidRPr="005D71F4">
              <w:rPr>
                <w:rStyle w:val="af2"/>
                <w:rtl/>
              </w:rPr>
              <w:t>(</w:t>
            </w:r>
            <w:r w:rsidRPr="005D71F4">
              <w:rPr>
                <w:rStyle w:val="af2"/>
                <w:rtl/>
              </w:rPr>
              <w:footnoteReference w:id="147"/>
            </w:r>
            <w:r w:rsidRPr="005D71F4">
              <w:rPr>
                <w:rStyle w:val="af2"/>
                <w:rtl/>
              </w:rPr>
              <w:t>)</w:t>
            </w:r>
            <w:r w:rsidRPr="005D71F4">
              <w:rPr>
                <w:rFonts w:ascii="Traditional Arabic" w:hAnsi="Traditional Arabic" w:hint="cs"/>
                <w:sz w:val="32"/>
                <w:szCs w:val="32"/>
                <w:rtl/>
              </w:rPr>
              <w:br/>
            </w:r>
          </w:p>
        </w:tc>
      </w:tr>
    </w:tbl>
    <w:p w14:paraId="325CEA85" w14:textId="77777777" w:rsidR="00ED3CD1" w:rsidRDefault="00EC710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أبو الحسن علي التهامي، المتوفى سنة 416هـ:</w:t>
      </w:r>
    </w:p>
    <w:tbl>
      <w:tblPr>
        <w:tblStyle w:val="aff4"/>
        <w:bidiVisual/>
        <w:tblW w:w="5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4"/>
        <w:gridCol w:w="280"/>
        <w:gridCol w:w="2761"/>
      </w:tblGrid>
      <w:tr w:rsidR="00EC7102" w:rsidRPr="005D71F4" w14:paraId="2D7E9EC6" w14:textId="77777777" w:rsidTr="005D71F4">
        <w:trPr>
          <w:trHeight w:val="502"/>
          <w:jc w:val="center"/>
        </w:trPr>
        <w:tc>
          <w:tcPr>
            <w:tcW w:w="2954" w:type="dxa"/>
          </w:tcPr>
          <w:p w14:paraId="319DC08D" w14:textId="77777777" w:rsidR="00EC7102" w:rsidRPr="005D71F4" w:rsidRDefault="00AA3B7A" w:rsidP="005D71F4">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t>حكمُ المنيةِ في البريَّةِ جاري</w:t>
            </w:r>
            <w:r w:rsidRPr="005D71F4">
              <w:rPr>
                <w:rFonts w:ascii="Traditional Arabic" w:hAnsi="Traditional Arabic" w:hint="cs"/>
                <w:sz w:val="32"/>
                <w:szCs w:val="32"/>
                <w:rtl/>
              </w:rPr>
              <w:br/>
              <w:t>بينا يُرى الإنسان</w:t>
            </w:r>
            <w:r w:rsidR="00317FAD">
              <w:rPr>
                <w:rFonts w:ascii="Traditional Arabic" w:hAnsi="Traditional Arabic" w:hint="cs"/>
                <w:sz w:val="32"/>
                <w:szCs w:val="32"/>
                <w:rtl/>
              </w:rPr>
              <w:t>ُ</w:t>
            </w:r>
            <w:r w:rsidRPr="005D71F4">
              <w:rPr>
                <w:rFonts w:ascii="Traditional Arabic" w:hAnsi="Traditional Arabic" w:hint="cs"/>
                <w:sz w:val="32"/>
                <w:szCs w:val="32"/>
                <w:rtl/>
              </w:rPr>
              <w:t xml:space="preserve"> فيها مخيراً</w:t>
            </w:r>
            <w:r w:rsidRPr="005D71F4">
              <w:rPr>
                <w:rFonts w:ascii="Traditional Arabic" w:hAnsi="Traditional Arabic" w:hint="cs"/>
                <w:sz w:val="32"/>
                <w:szCs w:val="32"/>
                <w:rtl/>
              </w:rPr>
              <w:br/>
              <w:t>والعيشُ نومٌ والمنيَّةُ يقظَةٌ</w:t>
            </w:r>
            <w:r w:rsidRPr="005D71F4">
              <w:rPr>
                <w:rFonts w:ascii="Traditional Arabic" w:hAnsi="Traditional Arabic" w:hint="cs"/>
                <w:sz w:val="32"/>
                <w:szCs w:val="32"/>
                <w:rtl/>
              </w:rPr>
              <w:br/>
              <w:t>والنفسُ إن رضيتْ بذلكَ أو أبتْ</w:t>
            </w:r>
            <w:r w:rsidRPr="005D71F4">
              <w:rPr>
                <w:rFonts w:ascii="Traditional Arabic" w:hAnsi="Traditional Arabic" w:hint="cs"/>
                <w:sz w:val="32"/>
                <w:szCs w:val="32"/>
                <w:rtl/>
              </w:rPr>
              <w:br/>
              <w:t>والناسُ مشتبهونَ في إيرادهم</w:t>
            </w:r>
            <w:r w:rsidRPr="005D71F4">
              <w:rPr>
                <w:rFonts w:ascii="Traditional Arabic" w:hAnsi="Traditional Arabic" w:hint="cs"/>
                <w:sz w:val="32"/>
                <w:szCs w:val="32"/>
                <w:rtl/>
              </w:rPr>
              <w:br/>
            </w:r>
          </w:p>
        </w:tc>
        <w:tc>
          <w:tcPr>
            <w:tcW w:w="280" w:type="dxa"/>
          </w:tcPr>
          <w:p w14:paraId="0BF0B8C8" w14:textId="77777777" w:rsidR="00EC7102" w:rsidRPr="005D71F4" w:rsidRDefault="00EC7102" w:rsidP="00850521">
            <w:pPr>
              <w:bidi w:val="0"/>
              <w:spacing w:after="240"/>
              <w:ind w:firstLine="397"/>
              <w:jc w:val="both"/>
              <w:rPr>
                <w:rFonts w:ascii="Traditional Arabic" w:hAnsi="Traditional Arabic"/>
                <w:sz w:val="32"/>
                <w:szCs w:val="32"/>
                <w:rtl/>
              </w:rPr>
            </w:pPr>
          </w:p>
        </w:tc>
        <w:tc>
          <w:tcPr>
            <w:tcW w:w="2761" w:type="dxa"/>
          </w:tcPr>
          <w:p w14:paraId="2CED7A6E" w14:textId="77777777" w:rsidR="00EC7102" w:rsidRPr="005D71F4" w:rsidRDefault="00AA3B7A" w:rsidP="005D71F4">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t>ما هذهِ الدنيا بدارِ قرارِ</w:t>
            </w:r>
            <w:r w:rsidRPr="005D71F4">
              <w:rPr>
                <w:rFonts w:ascii="Traditional Arabic" w:hAnsi="Traditional Arabic" w:hint="cs"/>
                <w:sz w:val="32"/>
                <w:szCs w:val="32"/>
                <w:rtl/>
              </w:rPr>
              <w:br/>
              <w:t>فإذا به خبرٌ من الأخبارِ</w:t>
            </w:r>
            <w:r w:rsidRPr="005D71F4">
              <w:rPr>
                <w:rFonts w:ascii="Traditional Arabic" w:hAnsi="Traditional Arabic" w:hint="cs"/>
                <w:sz w:val="32"/>
                <w:szCs w:val="32"/>
                <w:rtl/>
              </w:rPr>
              <w:br/>
            </w:r>
            <w:proofErr w:type="gramStart"/>
            <w:r w:rsidRPr="005D71F4">
              <w:rPr>
                <w:rFonts w:ascii="Traditional Arabic" w:hAnsi="Traditional Arabic" w:hint="cs"/>
                <w:sz w:val="32"/>
                <w:szCs w:val="32"/>
                <w:rtl/>
              </w:rPr>
              <w:t>والمرءُ  بينهما</w:t>
            </w:r>
            <w:proofErr w:type="gramEnd"/>
            <w:r w:rsidRPr="005D71F4">
              <w:rPr>
                <w:rFonts w:ascii="Traditional Arabic" w:hAnsi="Traditional Arabic" w:hint="cs"/>
                <w:sz w:val="32"/>
                <w:szCs w:val="32"/>
                <w:rtl/>
              </w:rPr>
              <w:t xml:space="preserve"> خيالُ ساري</w:t>
            </w:r>
            <w:r w:rsidRPr="005D71F4">
              <w:rPr>
                <w:rFonts w:ascii="Traditional Arabic" w:hAnsi="Traditional Arabic" w:hint="cs"/>
                <w:sz w:val="32"/>
                <w:szCs w:val="32"/>
                <w:rtl/>
              </w:rPr>
              <w:br/>
              <w:t>منقادةٌ بأزمةِ الأقدارِ</w:t>
            </w:r>
            <w:r w:rsidRPr="005D71F4">
              <w:rPr>
                <w:rFonts w:ascii="Traditional Arabic" w:hAnsi="Traditional Arabic"/>
                <w:sz w:val="32"/>
                <w:szCs w:val="32"/>
                <w:rtl/>
              </w:rPr>
              <w:br/>
            </w:r>
            <w:r w:rsidRPr="005D71F4">
              <w:rPr>
                <w:rFonts w:ascii="Traditional Arabic" w:hAnsi="Traditional Arabic" w:hint="cs"/>
                <w:sz w:val="32"/>
                <w:szCs w:val="32"/>
                <w:rtl/>
              </w:rPr>
              <w:t xml:space="preserve">وتفاضلُ الأقوامِ في </w:t>
            </w:r>
            <w:proofErr w:type="spellStart"/>
            <w:r w:rsidRPr="005D71F4">
              <w:rPr>
                <w:rFonts w:ascii="Traditional Arabic" w:hAnsi="Traditional Arabic" w:hint="cs"/>
                <w:sz w:val="32"/>
                <w:szCs w:val="32"/>
                <w:rtl/>
              </w:rPr>
              <w:t>الأصدارِ</w:t>
            </w:r>
            <w:proofErr w:type="spellEnd"/>
            <w:r w:rsidRPr="005D71F4">
              <w:rPr>
                <w:rStyle w:val="af2"/>
                <w:rtl/>
              </w:rPr>
              <w:t>(</w:t>
            </w:r>
            <w:r w:rsidRPr="005D71F4">
              <w:rPr>
                <w:rStyle w:val="af2"/>
                <w:rtl/>
              </w:rPr>
              <w:footnoteReference w:id="148"/>
            </w:r>
            <w:r w:rsidRPr="005D71F4">
              <w:rPr>
                <w:rStyle w:val="af2"/>
                <w:rtl/>
              </w:rPr>
              <w:t>)</w:t>
            </w:r>
            <w:r w:rsidRPr="005D71F4">
              <w:rPr>
                <w:rFonts w:ascii="Traditional Arabic" w:hAnsi="Traditional Arabic" w:hint="cs"/>
                <w:sz w:val="32"/>
                <w:szCs w:val="32"/>
                <w:rtl/>
              </w:rPr>
              <w:br/>
            </w:r>
          </w:p>
        </w:tc>
      </w:tr>
    </w:tbl>
    <w:p w14:paraId="6D9DD4BA" w14:textId="77777777" w:rsidR="007541CC" w:rsidRDefault="00357D24" w:rsidP="00850521">
      <w:pPr>
        <w:spacing w:after="240"/>
        <w:ind w:firstLine="397"/>
        <w:jc w:val="both"/>
        <w:rPr>
          <w:rFonts w:ascii="Traditional Arabic" w:hAnsi="Traditional Arabic"/>
          <w:sz w:val="32"/>
          <w:rtl/>
        </w:rPr>
      </w:pPr>
      <w:r>
        <w:rPr>
          <w:rFonts w:ascii="Traditional Arabic" w:hAnsi="Traditional Arabic" w:hint="cs"/>
          <w:sz w:val="32"/>
          <w:szCs w:val="32"/>
          <w:rtl/>
        </w:rPr>
        <w:t>وقال ابن مناذر، المتوفى سنة 198هـ:</w:t>
      </w:r>
    </w:p>
    <w:tbl>
      <w:tblPr>
        <w:tblStyle w:val="aff4"/>
        <w:bidiVisual/>
        <w:tblW w:w="5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4"/>
        <w:gridCol w:w="280"/>
        <w:gridCol w:w="2725"/>
      </w:tblGrid>
      <w:tr w:rsidR="007541CC" w:rsidRPr="005D71F4" w14:paraId="2A74FA67" w14:textId="77777777" w:rsidTr="005D71F4">
        <w:trPr>
          <w:trHeight w:val="502"/>
          <w:jc w:val="center"/>
        </w:trPr>
        <w:tc>
          <w:tcPr>
            <w:tcW w:w="2634" w:type="dxa"/>
          </w:tcPr>
          <w:p w14:paraId="5AF6CE01" w14:textId="77777777" w:rsidR="007541CC" w:rsidRPr="005D71F4" w:rsidRDefault="007541CC" w:rsidP="005D71F4">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t>كلُّ حيٍّ لاق</w:t>
            </w:r>
            <w:r w:rsidR="003149FD" w:rsidRPr="005D71F4">
              <w:rPr>
                <w:rFonts w:ascii="Traditional Arabic" w:hAnsi="Traditional Arabic" w:hint="cs"/>
                <w:sz w:val="32"/>
                <w:szCs w:val="32"/>
                <w:rtl/>
              </w:rPr>
              <w:t>َ</w:t>
            </w:r>
            <w:r w:rsidRPr="005D71F4">
              <w:rPr>
                <w:rFonts w:ascii="Traditional Arabic" w:hAnsi="Traditional Arabic" w:hint="cs"/>
                <w:sz w:val="32"/>
                <w:szCs w:val="32"/>
                <w:rtl/>
              </w:rPr>
              <w:t>ى الحُمامَ فمودي</w:t>
            </w:r>
            <w:r w:rsidRPr="005D71F4">
              <w:rPr>
                <w:rFonts w:ascii="Traditional Arabic" w:hAnsi="Traditional Arabic" w:hint="cs"/>
                <w:sz w:val="32"/>
                <w:szCs w:val="32"/>
                <w:rtl/>
              </w:rPr>
              <w:br/>
              <w:t>لا تهابُ المنونُ شيئاً ولا تر</w:t>
            </w:r>
            <w:r w:rsidRPr="005D71F4">
              <w:rPr>
                <w:rFonts w:ascii="Traditional Arabic" w:hAnsi="Traditional Arabic" w:hint="cs"/>
                <w:sz w:val="32"/>
                <w:szCs w:val="32"/>
                <w:rtl/>
              </w:rPr>
              <w:br/>
              <w:t xml:space="preserve">ولقد تتركُ الحوادثُ </w:t>
            </w:r>
            <w:proofErr w:type="spellStart"/>
            <w:r w:rsidRPr="005D71F4">
              <w:rPr>
                <w:rFonts w:ascii="Traditional Arabic" w:hAnsi="Traditional Arabic" w:hint="cs"/>
                <w:sz w:val="32"/>
                <w:szCs w:val="32"/>
                <w:rtl/>
              </w:rPr>
              <w:t>والأيا</w:t>
            </w:r>
            <w:proofErr w:type="spellEnd"/>
            <w:r w:rsidRPr="005D71F4">
              <w:rPr>
                <w:rFonts w:ascii="Traditional Arabic" w:hAnsi="Traditional Arabic" w:hint="cs"/>
                <w:sz w:val="32"/>
                <w:szCs w:val="32"/>
                <w:rtl/>
              </w:rPr>
              <w:br/>
              <w:t>وأرانا كالزرعِ يحصدهُ الدهـ</w:t>
            </w:r>
            <w:r w:rsidRPr="005D71F4">
              <w:rPr>
                <w:rFonts w:ascii="Traditional Arabic" w:hAnsi="Traditional Arabic" w:hint="cs"/>
                <w:sz w:val="32"/>
                <w:szCs w:val="32"/>
                <w:rtl/>
              </w:rPr>
              <w:br/>
              <w:t>وكأنا للموت ركبٌ مجدُّو</w:t>
            </w:r>
            <w:r w:rsidRPr="005D71F4">
              <w:rPr>
                <w:rFonts w:ascii="Traditional Arabic" w:hAnsi="Traditional Arabic" w:hint="cs"/>
                <w:sz w:val="32"/>
                <w:szCs w:val="32"/>
                <w:rtl/>
              </w:rPr>
              <w:br/>
            </w:r>
          </w:p>
        </w:tc>
        <w:tc>
          <w:tcPr>
            <w:tcW w:w="280" w:type="dxa"/>
          </w:tcPr>
          <w:p w14:paraId="4949EA48" w14:textId="77777777" w:rsidR="007541CC" w:rsidRPr="005D71F4" w:rsidRDefault="007541CC" w:rsidP="00850521">
            <w:pPr>
              <w:bidi w:val="0"/>
              <w:spacing w:after="240"/>
              <w:ind w:firstLine="397"/>
              <w:jc w:val="both"/>
              <w:rPr>
                <w:rFonts w:ascii="Traditional Arabic" w:hAnsi="Traditional Arabic"/>
                <w:sz w:val="32"/>
                <w:szCs w:val="32"/>
                <w:rtl/>
              </w:rPr>
            </w:pPr>
          </w:p>
        </w:tc>
        <w:tc>
          <w:tcPr>
            <w:tcW w:w="2725" w:type="dxa"/>
          </w:tcPr>
          <w:p w14:paraId="33ADB7E7" w14:textId="77777777" w:rsidR="007541CC" w:rsidRPr="005D71F4" w:rsidRDefault="007541CC" w:rsidP="005D71F4">
            <w:pPr>
              <w:spacing w:after="240"/>
              <w:ind w:firstLine="0"/>
              <w:jc w:val="both"/>
              <w:rPr>
                <w:rFonts w:ascii="Traditional Arabic" w:hAnsi="Traditional Arabic"/>
                <w:sz w:val="2"/>
                <w:szCs w:val="2"/>
                <w:rtl/>
              </w:rPr>
            </w:pPr>
            <w:r w:rsidRPr="005D71F4">
              <w:rPr>
                <w:rFonts w:ascii="Traditional Arabic" w:hAnsi="Traditional Arabic" w:hint="cs"/>
                <w:sz w:val="32"/>
                <w:szCs w:val="32"/>
                <w:rtl/>
              </w:rPr>
              <w:t>ما لحيٍّ مؤمَّلٌ من خلودِ</w:t>
            </w:r>
            <w:r w:rsidRPr="005D71F4">
              <w:rPr>
                <w:rFonts w:ascii="Traditional Arabic" w:hAnsi="Traditional Arabic" w:hint="cs"/>
                <w:sz w:val="32"/>
                <w:szCs w:val="32"/>
                <w:rtl/>
              </w:rPr>
              <w:br/>
            </w:r>
            <w:proofErr w:type="spellStart"/>
            <w:r w:rsidRPr="005D71F4">
              <w:rPr>
                <w:rFonts w:ascii="Traditional Arabic" w:hAnsi="Traditional Arabic" w:hint="cs"/>
                <w:sz w:val="32"/>
                <w:szCs w:val="32"/>
                <w:rtl/>
              </w:rPr>
              <w:t>ع</w:t>
            </w:r>
            <w:r w:rsidR="00317FAD">
              <w:rPr>
                <w:rFonts w:ascii="Traditional Arabic" w:hAnsi="Traditional Arabic" w:hint="cs"/>
                <w:sz w:val="32"/>
                <w:szCs w:val="32"/>
                <w:rtl/>
              </w:rPr>
              <w:t>َ</w:t>
            </w:r>
            <w:r w:rsidRPr="005D71F4">
              <w:rPr>
                <w:rFonts w:ascii="Traditional Arabic" w:hAnsi="Traditional Arabic" w:hint="cs"/>
                <w:sz w:val="32"/>
                <w:szCs w:val="32"/>
                <w:rtl/>
              </w:rPr>
              <w:t>ى</w:t>
            </w:r>
            <w:proofErr w:type="spellEnd"/>
            <w:r w:rsidRPr="005D71F4">
              <w:rPr>
                <w:rFonts w:ascii="Traditional Arabic" w:hAnsi="Traditional Arabic" w:hint="cs"/>
                <w:sz w:val="32"/>
                <w:szCs w:val="32"/>
                <w:rtl/>
              </w:rPr>
              <w:t xml:space="preserve"> على والدٍ ولا مولودِ</w:t>
            </w:r>
            <w:r w:rsidRPr="005D71F4">
              <w:rPr>
                <w:rFonts w:ascii="Traditional Arabic" w:hAnsi="Traditional Arabic" w:hint="cs"/>
                <w:sz w:val="32"/>
                <w:szCs w:val="32"/>
                <w:rtl/>
              </w:rPr>
              <w:br/>
              <w:t xml:space="preserve">مُ وهناً في الصخرةِ </w:t>
            </w:r>
            <w:proofErr w:type="spellStart"/>
            <w:r w:rsidRPr="005D71F4">
              <w:rPr>
                <w:rFonts w:ascii="Traditional Arabic" w:hAnsi="Traditional Arabic" w:hint="cs"/>
                <w:sz w:val="32"/>
                <w:szCs w:val="32"/>
                <w:rtl/>
              </w:rPr>
              <w:t>الصيخودِ</w:t>
            </w:r>
            <w:proofErr w:type="spellEnd"/>
            <w:r w:rsidRPr="005D71F4">
              <w:rPr>
                <w:rStyle w:val="af2"/>
                <w:rtl/>
              </w:rPr>
              <w:t>(</w:t>
            </w:r>
            <w:r w:rsidRPr="005D71F4">
              <w:rPr>
                <w:rStyle w:val="af2"/>
                <w:rtl/>
              </w:rPr>
              <w:footnoteReference w:id="149"/>
            </w:r>
            <w:r w:rsidRPr="005D71F4">
              <w:rPr>
                <w:rStyle w:val="af2"/>
                <w:rtl/>
              </w:rPr>
              <w:t>)</w:t>
            </w:r>
            <w:r w:rsidRPr="005D71F4">
              <w:rPr>
                <w:rFonts w:ascii="Traditional Arabic" w:hAnsi="Traditional Arabic" w:hint="cs"/>
                <w:sz w:val="32"/>
                <w:szCs w:val="32"/>
                <w:rtl/>
              </w:rPr>
              <w:br/>
              <w:t>ـرُ فمن بين قائمٍ وحصيدِ</w:t>
            </w:r>
            <w:r w:rsidRPr="005D71F4">
              <w:rPr>
                <w:rFonts w:ascii="Traditional Arabic" w:hAnsi="Traditional Arabic" w:hint="cs"/>
                <w:sz w:val="32"/>
                <w:szCs w:val="32"/>
                <w:rtl/>
              </w:rPr>
              <w:br/>
              <w:t>نَ سراعاً لمنهلٍ مورودِ</w:t>
            </w:r>
            <w:r w:rsidRPr="005D71F4">
              <w:rPr>
                <w:rStyle w:val="af2"/>
                <w:rtl/>
              </w:rPr>
              <w:t>(</w:t>
            </w:r>
            <w:r w:rsidRPr="005D71F4">
              <w:rPr>
                <w:rStyle w:val="af2"/>
                <w:rtl/>
              </w:rPr>
              <w:footnoteReference w:id="150"/>
            </w:r>
            <w:r w:rsidRPr="005D71F4">
              <w:rPr>
                <w:rStyle w:val="af2"/>
                <w:rtl/>
              </w:rPr>
              <w:t>)</w:t>
            </w:r>
            <w:r w:rsidRPr="005D71F4">
              <w:rPr>
                <w:rFonts w:ascii="Traditional Arabic" w:hAnsi="Traditional Arabic" w:hint="cs"/>
                <w:sz w:val="32"/>
                <w:szCs w:val="32"/>
                <w:rtl/>
              </w:rPr>
              <w:br/>
            </w:r>
          </w:p>
        </w:tc>
      </w:tr>
    </w:tbl>
    <w:p w14:paraId="64B700F5" w14:textId="77777777" w:rsidR="001212D9" w:rsidRDefault="001212D9" w:rsidP="00850521">
      <w:pPr>
        <w:spacing w:after="240"/>
        <w:ind w:firstLine="397"/>
        <w:jc w:val="both"/>
        <w:rPr>
          <w:rFonts w:ascii="Traditional Arabic" w:hAnsi="Traditional Arabic"/>
          <w:sz w:val="32"/>
          <w:rtl/>
        </w:rPr>
      </w:pPr>
    </w:p>
    <w:p w14:paraId="5BAC920A" w14:textId="77777777" w:rsidR="003A087D" w:rsidRDefault="003A087D" w:rsidP="00850521">
      <w:pPr>
        <w:spacing w:after="240"/>
        <w:ind w:firstLine="397"/>
        <w:jc w:val="center"/>
        <w:rPr>
          <w:rFonts w:ascii="Traditional Arabic" w:hAnsi="Traditional Arabic"/>
          <w:b/>
          <w:bCs/>
          <w:sz w:val="36"/>
          <w:szCs w:val="32"/>
          <w:rtl/>
        </w:rPr>
      </w:pPr>
      <w:r w:rsidRPr="007541CC">
        <w:rPr>
          <w:rFonts w:ascii="Traditional Arabic" w:hAnsi="Traditional Arabic" w:hint="cs"/>
          <w:b/>
          <w:bCs/>
          <w:sz w:val="36"/>
          <w:szCs w:val="32"/>
          <w:rtl/>
        </w:rPr>
        <w:t>المآتم والمطاعم</w:t>
      </w:r>
      <w:r w:rsidR="00CA2ABB">
        <w:rPr>
          <w:rFonts w:ascii="Traditional Arabic" w:hAnsi="Traditional Arabic"/>
          <w:b/>
          <w:bCs/>
          <w:sz w:val="36"/>
          <w:szCs w:val="32"/>
          <w:rtl/>
        </w:rPr>
        <w:fldChar w:fldCharType="begin"/>
      </w:r>
      <w:r w:rsidR="001212D9">
        <w:instrText xml:space="preserve"> XE "</w:instrText>
      </w:r>
      <w:r w:rsidR="001212D9" w:rsidRPr="00A70240">
        <w:rPr>
          <w:rFonts w:ascii="Traditional Arabic" w:hAnsi="Traditional Arabic" w:hint="cs"/>
          <w:b/>
          <w:bCs/>
          <w:sz w:val="36"/>
          <w:szCs w:val="32"/>
          <w:rtl/>
        </w:rPr>
        <w:instrText>المآتم والمطاعم</w:instrText>
      </w:r>
      <w:r w:rsidR="001212D9">
        <w:instrText xml:space="preserve">" </w:instrText>
      </w:r>
      <w:r w:rsidR="00CA2ABB">
        <w:rPr>
          <w:rFonts w:ascii="Traditional Arabic" w:hAnsi="Traditional Arabic"/>
          <w:b/>
          <w:bCs/>
          <w:sz w:val="36"/>
          <w:szCs w:val="32"/>
          <w:rtl/>
        </w:rPr>
        <w:fldChar w:fldCharType="end"/>
      </w:r>
    </w:p>
    <w:p w14:paraId="066B7E13" w14:textId="77777777" w:rsidR="007541CC" w:rsidRDefault="007541CC" w:rsidP="00850521">
      <w:pPr>
        <w:spacing w:after="240"/>
        <w:ind w:firstLine="397"/>
        <w:jc w:val="center"/>
        <w:rPr>
          <w:rFonts w:ascii="Traditional Arabic" w:hAnsi="Traditional Arabic"/>
          <w:b/>
          <w:bCs/>
          <w:sz w:val="36"/>
          <w:szCs w:val="32"/>
          <w:rtl/>
        </w:rPr>
      </w:pPr>
    </w:p>
    <w:p w14:paraId="64D05CB7" w14:textId="77777777" w:rsidR="003A087D" w:rsidRDefault="003A087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يُكرهُ الجلوسُ للمآتم، و</w:t>
      </w:r>
      <w:r w:rsidR="00413444">
        <w:rPr>
          <w:rFonts w:ascii="Traditional Arabic" w:hAnsi="Traditional Arabic" w:hint="cs"/>
          <w:sz w:val="32"/>
          <w:szCs w:val="32"/>
          <w:rtl/>
        </w:rPr>
        <w:t xml:space="preserve">تأبينُ الميِّت، وتعدادُ مناقبه، ونصبُ السُّرادقاتِ لذلك، كما يُفعَلُ في مصر، أو </w:t>
      </w:r>
      <w:r w:rsidR="00413444">
        <w:rPr>
          <w:rFonts w:ascii="Traditional Arabic" w:hAnsi="Traditional Arabic" w:hint="cs"/>
          <w:sz w:val="32"/>
          <w:szCs w:val="32"/>
          <w:rtl/>
        </w:rPr>
        <w:lastRenderedPageBreak/>
        <w:t xml:space="preserve">نصبُ السُّرادقِ على القبر، فقد رأى سيّدنا </w:t>
      </w:r>
      <w:proofErr w:type="gramStart"/>
      <w:r w:rsidR="00413444">
        <w:rPr>
          <w:rFonts w:ascii="Traditional Arabic" w:hAnsi="Traditional Arabic" w:hint="cs"/>
          <w:sz w:val="32"/>
          <w:szCs w:val="32"/>
          <w:rtl/>
        </w:rPr>
        <w:t>عبدالله</w:t>
      </w:r>
      <w:proofErr w:type="gramEnd"/>
      <w:r w:rsidR="00413444">
        <w:rPr>
          <w:rFonts w:ascii="Traditional Arabic" w:hAnsi="Traditional Arabic" w:hint="cs"/>
          <w:sz w:val="32"/>
          <w:szCs w:val="32"/>
          <w:rtl/>
        </w:rPr>
        <w:t xml:space="preserve"> بنُ عمر بنِ الخطابِ </w:t>
      </w:r>
      <w:proofErr w:type="spellStart"/>
      <w:r w:rsidR="00413444">
        <w:rPr>
          <w:rFonts w:ascii="Traditional Arabic" w:hAnsi="Traditional Arabic" w:hint="cs"/>
          <w:sz w:val="32"/>
          <w:szCs w:val="32"/>
          <w:rtl/>
        </w:rPr>
        <w:t>فُسطاطاً</w:t>
      </w:r>
      <w:proofErr w:type="spellEnd"/>
      <w:r w:rsidR="00413444">
        <w:rPr>
          <w:rFonts w:ascii="Traditional Arabic" w:hAnsi="Traditional Arabic" w:hint="cs"/>
          <w:sz w:val="32"/>
          <w:szCs w:val="32"/>
          <w:rtl/>
        </w:rPr>
        <w:t xml:space="preserve"> على قبرِ عبدالرحمن بن أبي بكر الصديق رضيَ الله تعالى عنهم، فقال لغلامه: يا غلام </w:t>
      </w:r>
      <w:r w:rsidR="00413444" w:rsidRPr="00D97EA7">
        <w:rPr>
          <w:rFonts w:ascii="Traditional Arabic" w:hAnsi="Traditional Arabic" w:hint="cs"/>
          <w:b/>
          <w:bCs/>
          <w:sz w:val="32"/>
          <w:szCs w:val="32"/>
          <w:rtl/>
        </w:rPr>
        <w:t>"</w:t>
      </w:r>
      <w:r w:rsidR="00413444" w:rsidRPr="003149FD">
        <w:rPr>
          <w:rFonts w:ascii="Traditional Arabic" w:hAnsi="Traditional Arabic" w:hint="cs"/>
          <w:sz w:val="32"/>
          <w:szCs w:val="32"/>
          <w:rtl/>
        </w:rPr>
        <w:t>انزعه، فإنما يظلُّه عمله</w:t>
      </w:r>
      <w:r w:rsidR="00413444" w:rsidRPr="00D97EA7">
        <w:rPr>
          <w:rFonts w:ascii="Traditional Arabic" w:hAnsi="Traditional Arabic" w:hint="cs"/>
          <w:b/>
          <w:bCs/>
          <w:sz w:val="32"/>
          <w:szCs w:val="32"/>
          <w:rtl/>
        </w:rPr>
        <w:t>"</w:t>
      </w:r>
      <w:r w:rsidR="00413444">
        <w:rPr>
          <w:rFonts w:ascii="Traditional Arabic" w:hAnsi="Traditional Arabic" w:hint="cs"/>
          <w:sz w:val="32"/>
          <w:szCs w:val="32"/>
          <w:rtl/>
        </w:rPr>
        <w:t>. رواه البخاري</w:t>
      </w:r>
      <w:r w:rsidR="00413444" w:rsidRPr="00432B1B">
        <w:rPr>
          <w:rStyle w:val="af2"/>
          <w:rtl/>
        </w:rPr>
        <w:t>(</w:t>
      </w:r>
      <w:r w:rsidR="00413444" w:rsidRPr="00432B1B">
        <w:rPr>
          <w:rStyle w:val="af2"/>
          <w:rtl/>
        </w:rPr>
        <w:footnoteReference w:id="151"/>
      </w:r>
      <w:r w:rsidR="00413444" w:rsidRPr="00432B1B">
        <w:rPr>
          <w:rStyle w:val="af2"/>
          <w:rtl/>
        </w:rPr>
        <w:t>)</w:t>
      </w:r>
      <w:r w:rsidR="00413444">
        <w:rPr>
          <w:rFonts w:ascii="Traditional Arabic" w:hAnsi="Traditional Arabic" w:hint="cs"/>
          <w:sz w:val="32"/>
          <w:szCs w:val="32"/>
          <w:rtl/>
        </w:rPr>
        <w:t>.</w:t>
      </w:r>
    </w:p>
    <w:p w14:paraId="2881D311" w14:textId="77777777" w:rsidR="00413444" w:rsidRDefault="00590A5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ويُكرَهُ ذبحُ الذبائح عند خروجِ الميِّتِ من البيتِ أو عند القبر، وإعدادُ الطعامِ لمن يجتمعُ للتعزية، فإن كانَ في الورثةِ قاصرٌ عن درجةِ البلوغِ حرمَ ذلك، وحرمَ صرفُ كلِّ ما فيه زيادةٌ على الواجبِ الشرعيِّ في تجهيز الميِّتِ ودفنه، بل الأولى بأقاربِ الميِّتِ وأصدقائهِ أن يضعوا لأهل الميِّتِ طعاماً يرسلونهُ إليهم، فإنهم في شاغلٍ عن أن يعدُّوا لأنفسهم طعاماً، فضلاً عن أن يعدُّوا لغيرهم، فقد قال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w:t>
      </w:r>
      <w:r w:rsidRPr="003A1D9E">
        <w:rPr>
          <w:rFonts w:ascii="Traditional Arabic" w:hAnsi="Traditional Arabic" w:hint="cs"/>
          <w:b/>
          <w:bCs/>
          <w:sz w:val="32"/>
          <w:szCs w:val="32"/>
          <w:rtl/>
        </w:rPr>
        <w:t>"اصنعوا لآلِ جعفرٍ طعاماً، فإنهم قد أتاهم ما يشغلهم"</w:t>
      </w:r>
      <w:r>
        <w:rPr>
          <w:rFonts w:ascii="Traditional Arabic" w:hAnsi="Traditional Arabic" w:hint="cs"/>
          <w:sz w:val="32"/>
          <w:szCs w:val="32"/>
          <w:rtl/>
        </w:rPr>
        <w:t xml:space="preserve">. رواهُ الإمام أحمد وأبو داود والترمذي وابن ماجه والحاكم، عن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جعفر</w:t>
      </w:r>
      <w:r w:rsidR="00FD2640" w:rsidRPr="00432B1B">
        <w:rPr>
          <w:rStyle w:val="af2"/>
          <w:rtl/>
        </w:rPr>
        <w:t>(</w:t>
      </w:r>
      <w:r w:rsidR="00FD2640" w:rsidRPr="00432B1B">
        <w:rPr>
          <w:rStyle w:val="af2"/>
          <w:rtl/>
        </w:rPr>
        <w:footnoteReference w:id="152"/>
      </w:r>
      <w:r w:rsidR="00FD2640" w:rsidRPr="00432B1B">
        <w:rPr>
          <w:rStyle w:val="af2"/>
          <w:rtl/>
        </w:rPr>
        <w:t>)</w:t>
      </w:r>
      <w:r>
        <w:rPr>
          <w:rFonts w:ascii="Traditional Arabic" w:hAnsi="Traditional Arabic" w:hint="cs"/>
          <w:sz w:val="32"/>
          <w:szCs w:val="32"/>
          <w:rtl/>
        </w:rPr>
        <w:t>.</w:t>
      </w:r>
    </w:p>
    <w:p w14:paraId="178AECF3" w14:textId="77777777" w:rsidR="00EF459A" w:rsidRDefault="00590A5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وبعضُ أهلِ البلادِ الإسلامية، كأهلِ سوريا، يعملونَ بموجبِ هذا الحديث، وهو عملٌ حسنٌ يتقاضونَهُ فيما بينهم.</w:t>
      </w:r>
    </w:p>
    <w:p w14:paraId="47B0DB7A" w14:textId="77777777" w:rsidR="008F1D46" w:rsidRDefault="008F1D46" w:rsidP="00850521">
      <w:pPr>
        <w:spacing w:after="240"/>
        <w:ind w:firstLine="397"/>
        <w:jc w:val="both"/>
        <w:rPr>
          <w:rFonts w:ascii="Traditional Arabic" w:hAnsi="Traditional Arabic"/>
          <w:b/>
          <w:bCs/>
          <w:sz w:val="32"/>
          <w:szCs w:val="32"/>
          <w:rtl/>
        </w:rPr>
      </w:pPr>
    </w:p>
    <w:p w14:paraId="66E0AFCF" w14:textId="77777777" w:rsidR="00590A5F" w:rsidRDefault="00590A5F" w:rsidP="00850521">
      <w:pPr>
        <w:spacing w:after="240"/>
        <w:ind w:firstLine="397"/>
        <w:jc w:val="center"/>
        <w:rPr>
          <w:rFonts w:ascii="Traditional Arabic" w:hAnsi="Traditional Arabic"/>
          <w:b/>
          <w:bCs/>
          <w:sz w:val="32"/>
          <w:rtl/>
        </w:rPr>
      </w:pPr>
      <w:r w:rsidRPr="007541CC">
        <w:rPr>
          <w:rFonts w:ascii="Traditional Arabic" w:hAnsi="Traditional Arabic" w:hint="cs"/>
          <w:b/>
          <w:bCs/>
          <w:sz w:val="36"/>
          <w:szCs w:val="32"/>
          <w:rtl/>
        </w:rPr>
        <w:t>حقوق الميت على الحيّ</w:t>
      </w:r>
      <w:r w:rsidR="00CA2ABB">
        <w:rPr>
          <w:rFonts w:ascii="Traditional Arabic" w:hAnsi="Traditional Arabic"/>
          <w:b/>
          <w:bCs/>
          <w:sz w:val="36"/>
          <w:szCs w:val="32"/>
          <w:rtl/>
        </w:rPr>
        <w:fldChar w:fldCharType="begin"/>
      </w:r>
      <w:r w:rsidR="001212D9">
        <w:instrText xml:space="preserve"> XE "</w:instrText>
      </w:r>
      <w:r w:rsidR="001212D9" w:rsidRPr="007B42D2">
        <w:rPr>
          <w:rFonts w:ascii="Traditional Arabic" w:hAnsi="Traditional Arabic" w:hint="cs"/>
          <w:b/>
          <w:bCs/>
          <w:sz w:val="36"/>
          <w:szCs w:val="32"/>
          <w:rtl/>
        </w:rPr>
        <w:instrText>حقوق الميت على الحيّ</w:instrText>
      </w:r>
      <w:r w:rsidR="001212D9">
        <w:instrText xml:space="preserve">" </w:instrText>
      </w:r>
      <w:r w:rsidR="00CA2ABB">
        <w:rPr>
          <w:rFonts w:ascii="Traditional Arabic" w:hAnsi="Traditional Arabic"/>
          <w:b/>
          <w:bCs/>
          <w:sz w:val="36"/>
          <w:szCs w:val="32"/>
          <w:rtl/>
        </w:rPr>
        <w:fldChar w:fldCharType="end"/>
      </w:r>
    </w:p>
    <w:p w14:paraId="54C585E5" w14:textId="77777777" w:rsidR="00707927" w:rsidRDefault="00707927" w:rsidP="00850521">
      <w:pPr>
        <w:spacing w:after="240"/>
        <w:ind w:firstLine="397"/>
        <w:jc w:val="both"/>
        <w:rPr>
          <w:rFonts w:ascii="Traditional Arabic" w:hAnsi="Traditional Arabic"/>
          <w:sz w:val="32"/>
          <w:szCs w:val="32"/>
          <w:rtl/>
        </w:rPr>
      </w:pPr>
    </w:p>
    <w:p w14:paraId="38AE7909" w14:textId="7635C0BC" w:rsidR="00590A5F" w:rsidRDefault="00590A5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للميِّتِ على الحيِّ الأقربِ منه فالأقرب، حقوقُ غسلهِ وتكفينهِ وتشييعهِ والصلاةِ عليه ودفنه، ثم قضاءِ ما عليه بعد ذلكَ من الدَّين، ثم إنفاذِ وصيَّتهِ من ثلثِ ماله، وبعد ذلك يقتسمُ ورثتهُ الأدنونَ ما تركَ</w:t>
      </w:r>
      <w:r w:rsidR="0016089E">
        <w:rPr>
          <w:rFonts w:ascii="Traditional Arabic" w:hAnsi="Traditional Arabic" w:hint="cs"/>
          <w:sz w:val="32"/>
          <w:szCs w:val="32"/>
          <w:rtl/>
        </w:rPr>
        <w:t xml:space="preserve"> من مال، كلٌّ بحسبِ ما يستحقُّه.</w:t>
      </w:r>
    </w:p>
    <w:p w14:paraId="072FF652" w14:textId="77777777" w:rsidR="00F24997" w:rsidRDefault="00F24997" w:rsidP="00850521">
      <w:pPr>
        <w:spacing w:after="240"/>
        <w:ind w:firstLine="397"/>
        <w:jc w:val="both"/>
        <w:rPr>
          <w:rFonts w:ascii="Traditional Arabic" w:hAnsi="Traditional Arabic"/>
          <w:sz w:val="32"/>
          <w:szCs w:val="32"/>
          <w:rtl/>
        </w:rPr>
      </w:pPr>
    </w:p>
    <w:p w14:paraId="1F5D4B88" w14:textId="77777777" w:rsidR="003149FD" w:rsidRDefault="003149FD" w:rsidP="00850521">
      <w:pPr>
        <w:spacing w:after="240"/>
        <w:ind w:firstLine="397"/>
        <w:jc w:val="center"/>
        <w:rPr>
          <w:rFonts w:ascii="Traditional Arabic" w:hAnsi="Traditional Arabic"/>
          <w:b/>
          <w:bCs/>
          <w:sz w:val="32"/>
          <w:szCs w:val="32"/>
          <w:rtl/>
        </w:rPr>
      </w:pPr>
      <w:r w:rsidRPr="003149FD">
        <w:rPr>
          <w:rFonts w:ascii="Traditional Arabic" w:hAnsi="Traditional Arabic" w:hint="cs"/>
          <w:b/>
          <w:bCs/>
          <w:sz w:val="32"/>
          <w:szCs w:val="32"/>
          <w:rtl/>
        </w:rPr>
        <w:t>غسل الميت</w:t>
      </w:r>
    </w:p>
    <w:p w14:paraId="568D2278" w14:textId="77777777" w:rsidR="001212D9" w:rsidRDefault="003149FD" w:rsidP="00850521">
      <w:pPr>
        <w:spacing w:after="240"/>
        <w:ind w:firstLine="397"/>
        <w:jc w:val="both"/>
        <w:rPr>
          <w:rFonts w:ascii="Traditional Arabic" w:hAnsi="Traditional Arabic"/>
          <w:b/>
          <w:bCs/>
          <w:sz w:val="36"/>
          <w:szCs w:val="32"/>
          <w:rtl/>
        </w:rPr>
      </w:pPr>
      <w:r>
        <w:rPr>
          <w:rFonts w:ascii="Traditional Arabic" w:hAnsi="Traditional Arabic" w:hint="cs"/>
          <w:sz w:val="32"/>
          <w:szCs w:val="32"/>
          <w:rtl/>
        </w:rPr>
        <w:t>يجبُ على الحيِّ القريبِ</w:t>
      </w:r>
      <w:r w:rsidR="0016089E">
        <w:rPr>
          <w:rFonts w:ascii="Traditional Arabic" w:hAnsi="Traditional Arabic" w:hint="cs"/>
          <w:sz w:val="32"/>
          <w:szCs w:val="32"/>
          <w:rtl/>
        </w:rPr>
        <w:t xml:space="preserve"> من الميِّتِ غسلُ ميِّته، وللغسلِ كيفيَّةٌ منصوصٌ عليها في كتبِ الفقهِ يعرفها الحانوتية، أي متَّخذو غسلِ الميِّتِ وتكفينهِ ودفنهِ حرفةً لهم، لا يزاحمهم عليها غيرهم، كما هو الحالُ في بلادِ </w:t>
      </w:r>
      <w:r w:rsidR="0016089E">
        <w:rPr>
          <w:rFonts w:ascii="Traditional Arabic" w:hAnsi="Traditional Arabic" w:hint="cs"/>
          <w:sz w:val="32"/>
          <w:szCs w:val="32"/>
          <w:rtl/>
        </w:rPr>
        <w:lastRenderedPageBreak/>
        <w:t>مصر، فإنهم علماءُ بهذا الخصوص، عملاً أكثرَ من غيرهم علماً، والأمرُ موكولٌ إليهم في غسلِ الميِّت</w:t>
      </w:r>
      <w:r>
        <w:rPr>
          <w:rFonts w:ascii="Traditional Arabic" w:hAnsi="Traditional Arabic" w:hint="cs"/>
          <w:sz w:val="32"/>
          <w:szCs w:val="32"/>
          <w:rtl/>
        </w:rPr>
        <w:t xml:space="preserve"> وكيفيته</w:t>
      </w:r>
      <w:r w:rsidR="0016089E">
        <w:rPr>
          <w:rFonts w:ascii="Traditional Arabic" w:hAnsi="Traditional Arabic" w:hint="cs"/>
          <w:sz w:val="32"/>
          <w:szCs w:val="32"/>
          <w:rtl/>
        </w:rPr>
        <w:t>،</w:t>
      </w:r>
      <w:r>
        <w:rPr>
          <w:rFonts w:ascii="Traditional Arabic" w:hAnsi="Traditional Arabic" w:hint="cs"/>
          <w:sz w:val="32"/>
          <w:szCs w:val="32"/>
          <w:rtl/>
        </w:rPr>
        <w:t xml:space="preserve"> وما يلزمُ له لا يقومُ به غيرهم، مهما كان عالمـًا، ولو كان قريبًا للميت،</w:t>
      </w:r>
      <w:r w:rsidR="0016089E">
        <w:rPr>
          <w:rFonts w:ascii="Traditional Arabic" w:hAnsi="Traditional Arabic" w:hint="cs"/>
          <w:sz w:val="32"/>
          <w:szCs w:val="32"/>
          <w:rtl/>
        </w:rPr>
        <w:t xml:space="preserve"> فلذلكَ لا حاجةَ لبيانِ الكيفيَّةِ المنصوصِ عليها، لأن بيانها لا يُجدي نفعاً، ولا يغيِّرُ ما اعتادَ عليه </w:t>
      </w:r>
      <w:proofErr w:type="spellStart"/>
      <w:r w:rsidR="0016089E">
        <w:rPr>
          <w:rFonts w:ascii="Traditional Arabic" w:hAnsi="Traditional Arabic" w:hint="cs"/>
          <w:sz w:val="32"/>
          <w:szCs w:val="32"/>
          <w:rtl/>
        </w:rPr>
        <w:t>الغسَّالونَ</w:t>
      </w:r>
      <w:proofErr w:type="spellEnd"/>
      <w:r w:rsidR="0016089E">
        <w:rPr>
          <w:rFonts w:ascii="Traditional Arabic" w:hAnsi="Traditional Arabic" w:hint="cs"/>
          <w:sz w:val="32"/>
          <w:szCs w:val="32"/>
          <w:rtl/>
        </w:rPr>
        <w:t xml:space="preserve"> شيئاً، على أنه لا بأسَ بما يتعاملونَ به من الكيفية.</w:t>
      </w:r>
    </w:p>
    <w:p w14:paraId="7F703426" w14:textId="77777777" w:rsidR="001212D9" w:rsidRDefault="001212D9" w:rsidP="00850521">
      <w:pPr>
        <w:spacing w:after="240"/>
        <w:ind w:firstLine="397"/>
        <w:jc w:val="both"/>
        <w:rPr>
          <w:rFonts w:ascii="Traditional Arabic" w:hAnsi="Traditional Arabic"/>
          <w:b/>
          <w:bCs/>
          <w:sz w:val="36"/>
          <w:szCs w:val="32"/>
          <w:rtl/>
        </w:rPr>
      </w:pPr>
    </w:p>
    <w:p w14:paraId="0E8D9EDA" w14:textId="77777777" w:rsidR="0016089E" w:rsidRPr="00707927" w:rsidRDefault="007541CC" w:rsidP="00850521">
      <w:pPr>
        <w:spacing w:after="240"/>
        <w:ind w:firstLine="397"/>
        <w:jc w:val="center"/>
        <w:rPr>
          <w:rFonts w:ascii="Traditional Arabic" w:hAnsi="Traditional Arabic"/>
          <w:b/>
          <w:bCs/>
          <w:sz w:val="36"/>
          <w:szCs w:val="32"/>
          <w:rtl/>
        </w:rPr>
      </w:pPr>
      <w:r w:rsidRPr="00707927">
        <w:rPr>
          <w:rFonts w:ascii="Traditional Arabic" w:hAnsi="Traditional Arabic" w:hint="cs"/>
          <w:b/>
          <w:bCs/>
          <w:sz w:val="36"/>
          <w:szCs w:val="32"/>
          <w:rtl/>
        </w:rPr>
        <w:t>ا</w:t>
      </w:r>
      <w:r w:rsidR="0016089E" w:rsidRPr="00707927">
        <w:rPr>
          <w:rFonts w:ascii="Traditional Arabic" w:hAnsi="Traditional Arabic" w:hint="cs"/>
          <w:b/>
          <w:bCs/>
          <w:sz w:val="36"/>
          <w:szCs w:val="32"/>
          <w:rtl/>
        </w:rPr>
        <w:t>لكفن</w:t>
      </w:r>
      <w:r w:rsidR="00CA2ABB">
        <w:rPr>
          <w:rFonts w:ascii="Traditional Arabic" w:hAnsi="Traditional Arabic"/>
          <w:b/>
          <w:bCs/>
          <w:sz w:val="36"/>
          <w:szCs w:val="32"/>
          <w:rtl/>
        </w:rPr>
        <w:fldChar w:fldCharType="begin"/>
      </w:r>
      <w:r w:rsidR="001212D9">
        <w:instrText xml:space="preserve"> XE "</w:instrText>
      </w:r>
      <w:r w:rsidR="001212D9" w:rsidRPr="007B42D2">
        <w:rPr>
          <w:rFonts w:ascii="Traditional Arabic" w:hAnsi="Traditional Arabic" w:hint="cs"/>
          <w:b/>
          <w:bCs/>
          <w:sz w:val="36"/>
          <w:szCs w:val="32"/>
          <w:rtl/>
        </w:rPr>
        <w:instrText>الكفن</w:instrText>
      </w:r>
      <w:r w:rsidR="001212D9">
        <w:instrText xml:space="preserve">" </w:instrText>
      </w:r>
      <w:r w:rsidR="00CA2ABB">
        <w:rPr>
          <w:rFonts w:ascii="Traditional Arabic" w:hAnsi="Traditional Arabic"/>
          <w:b/>
          <w:bCs/>
          <w:sz w:val="36"/>
          <w:szCs w:val="32"/>
          <w:rtl/>
        </w:rPr>
        <w:fldChar w:fldCharType="end"/>
      </w:r>
    </w:p>
    <w:p w14:paraId="6A13CD36" w14:textId="77777777" w:rsidR="00707927" w:rsidRDefault="00707927" w:rsidP="00850521">
      <w:pPr>
        <w:spacing w:after="240"/>
        <w:ind w:firstLine="397"/>
        <w:jc w:val="both"/>
        <w:rPr>
          <w:rFonts w:ascii="Traditional Arabic" w:hAnsi="Traditional Arabic"/>
          <w:sz w:val="32"/>
          <w:szCs w:val="32"/>
          <w:rtl/>
        </w:rPr>
      </w:pPr>
    </w:p>
    <w:p w14:paraId="14B47D6B" w14:textId="77777777" w:rsidR="0001479E" w:rsidRDefault="0016089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وأما الكفن، فهو وإنْ </w:t>
      </w:r>
      <w:r w:rsidR="00A9736E">
        <w:rPr>
          <w:rFonts w:ascii="Traditional Arabic" w:hAnsi="Traditional Arabic" w:hint="cs"/>
          <w:sz w:val="32"/>
          <w:szCs w:val="32"/>
          <w:rtl/>
        </w:rPr>
        <w:t xml:space="preserve">كانَ بحسبِ حالِ الميِّت، فإن للحانوتيَّةِ رأياً فيه، والشرعُ يأمرُ بتكفينِ الميِّت، ولكنهُ ينهى عن </w:t>
      </w:r>
      <w:proofErr w:type="spellStart"/>
      <w:r w:rsidR="00A9736E">
        <w:rPr>
          <w:rFonts w:ascii="Traditional Arabic" w:hAnsi="Traditional Arabic" w:hint="cs"/>
          <w:sz w:val="32"/>
          <w:szCs w:val="32"/>
          <w:rtl/>
        </w:rPr>
        <w:t>التغالي</w:t>
      </w:r>
      <w:proofErr w:type="spellEnd"/>
      <w:r w:rsidR="00A9736E">
        <w:rPr>
          <w:rFonts w:ascii="Traditional Arabic" w:hAnsi="Traditional Arabic" w:hint="cs"/>
          <w:sz w:val="32"/>
          <w:szCs w:val="32"/>
          <w:rtl/>
        </w:rPr>
        <w:t xml:space="preserve"> فيه، لما في </w:t>
      </w:r>
      <w:proofErr w:type="spellStart"/>
      <w:r w:rsidR="00A9736E">
        <w:rPr>
          <w:rFonts w:ascii="Traditional Arabic" w:hAnsi="Traditional Arabic" w:hint="cs"/>
          <w:sz w:val="32"/>
          <w:szCs w:val="32"/>
          <w:rtl/>
        </w:rPr>
        <w:t>التغالي</w:t>
      </w:r>
      <w:proofErr w:type="spellEnd"/>
      <w:r w:rsidR="00A9736E">
        <w:rPr>
          <w:rFonts w:ascii="Traditional Arabic" w:hAnsi="Traditional Arabic" w:hint="cs"/>
          <w:sz w:val="32"/>
          <w:szCs w:val="32"/>
          <w:rtl/>
        </w:rPr>
        <w:t xml:space="preserve"> من الإسرافِ وتضييعِ حقوقِ الورثة، لا سيَّما إذا كان فيهم أيتام، ولو كانوا أغنياء، وإنما يُكفنُ بأكفانٍ نقيَّةٍ متوسِّطةِ الثمن، ليس فيها سوادٌ ولا حرير؛ ففي الحديثِ الشريف: </w:t>
      </w:r>
      <w:r w:rsidR="00A9736E" w:rsidRPr="00A9736E">
        <w:rPr>
          <w:rFonts w:ascii="Traditional Arabic" w:hAnsi="Traditional Arabic" w:hint="cs"/>
          <w:b/>
          <w:bCs/>
          <w:sz w:val="32"/>
          <w:szCs w:val="32"/>
          <w:rtl/>
        </w:rPr>
        <w:t>"لا تَغالَوا في الكفن، فإنه يُسلبُ سلباً سريعاً"</w:t>
      </w:r>
      <w:r w:rsidR="00A9736E">
        <w:rPr>
          <w:rFonts w:ascii="Traditional Arabic" w:hAnsi="Traditional Arabic" w:hint="cs"/>
          <w:sz w:val="32"/>
          <w:szCs w:val="32"/>
          <w:rtl/>
        </w:rPr>
        <w:t>. رواه أبو داود عن علي بن أبي طالب</w:t>
      </w:r>
      <w:r w:rsidR="00A9736E" w:rsidRPr="00432B1B">
        <w:rPr>
          <w:rStyle w:val="af2"/>
          <w:rtl/>
        </w:rPr>
        <w:t>(</w:t>
      </w:r>
      <w:r w:rsidR="00A9736E" w:rsidRPr="00432B1B">
        <w:rPr>
          <w:rStyle w:val="af2"/>
          <w:rtl/>
        </w:rPr>
        <w:footnoteReference w:id="153"/>
      </w:r>
      <w:r w:rsidR="00A9736E" w:rsidRPr="00432B1B">
        <w:rPr>
          <w:rStyle w:val="af2"/>
          <w:rtl/>
        </w:rPr>
        <w:t>)</w:t>
      </w:r>
      <w:r w:rsidR="00A9736E">
        <w:rPr>
          <w:rFonts w:ascii="Traditional Arabic" w:hAnsi="Traditional Arabic" w:hint="cs"/>
          <w:sz w:val="32"/>
          <w:szCs w:val="32"/>
          <w:rtl/>
        </w:rPr>
        <w:t>. والموتى يتباهونَ بأكفانهم الموافقةِ للسنة، ويشكرونَ الله تعالى عليها، وردَ بذلكَ الحديث</w:t>
      </w:r>
      <w:r w:rsidR="00A9736E" w:rsidRPr="00432B1B">
        <w:rPr>
          <w:rStyle w:val="af2"/>
          <w:rtl/>
        </w:rPr>
        <w:t>(</w:t>
      </w:r>
      <w:r w:rsidR="00A9736E" w:rsidRPr="00432B1B">
        <w:rPr>
          <w:rStyle w:val="af2"/>
          <w:rtl/>
        </w:rPr>
        <w:footnoteReference w:id="154"/>
      </w:r>
      <w:r w:rsidR="00A9736E" w:rsidRPr="00432B1B">
        <w:rPr>
          <w:rStyle w:val="af2"/>
          <w:rtl/>
        </w:rPr>
        <w:t>)</w:t>
      </w:r>
      <w:r w:rsidR="00707927">
        <w:rPr>
          <w:rFonts w:ascii="Traditional Arabic" w:hAnsi="Traditional Arabic" w:hint="cs"/>
          <w:sz w:val="32"/>
          <w:szCs w:val="32"/>
          <w:rtl/>
        </w:rPr>
        <w:t>.</w:t>
      </w:r>
    </w:p>
    <w:p w14:paraId="6B3C1B74" w14:textId="77777777" w:rsidR="001212D9" w:rsidRDefault="001212D9" w:rsidP="00850521">
      <w:pPr>
        <w:spacing w:after="240"/>
        <w:ind w:firstLine="397"/>
        <w:jc w:val="both"/>
        <w:rPr>
          <w:rFonts w:ascii="Traditional Arabic" w:hAnsi="Traditional Arabic"/>
          <w:sz w:val="32"/>
          <w:szCs w:val="32"/>
          <w:rtl/>
        </w:rPr>
      </w:pPr>
    </w:p>
    <w:p w14:paraId="7BF62A12" w14:textId="77777777" w:rsidR="00A9736E" w:rsidRPr="001212D9" w:rsidRDefault="00A90A98" w:rsidP="00850521">
      <w:pPr>
        <w:spacing w:after="240"/>
        <w:ind w:firstLine="397"/>
        <w:jc w:val="center"/>
        <w:rPr>
          <w:rFonts w:ascii="Traditional Arabic" w:hAnsi="Traditional Arabic"/>
          <w:b/>
          <w:bCs/>
          <w:sz w:val="36"/>
          <w:szCs w:val="32"/>
          <w:rtl/>
        </w:rPr>
      </w:pPr>
      <w:r w:rsidRPr="001212D9">
        <w:rPr>
          <w:rFonts w:ascii="Traditional Arabic" w:hAnsi="Traditional Arabic" w:hint="cs"/>
          <w:b/>
          <w:bCs/>
          <w:sz w:val="36"/>
          <w:szCs w:val="32"/>
          <w:rtl/>
        </w:rPr>
        <w:t>تشييع الجنازة</w:t>
      </w:r>
      <w:r w:rsidR="00CA2ABB">
        <w:rPr>
          <w:rFonts w:ascii="Traditional Arabic" w:hAnsi="Traditional Arabic"/>
          <w:b/>
          <w:bCs/>
          <w:sz w:val="36"/>
          <w:szCs w:val="32"/>
          <w:rtl/>
        </w:rPr>
        <w:fldChar w:fldCharType="begin"/>
      </w:r>
      <w:r w:rsidR="001212D9">
        <w:instrText xml:space="preserve"> XE "</w:instrText>
      </w:r>
      <w:r w:rsidR="001212D9" w:rsidRPr="007B42D2">
        <w:rPr>
          <w:rFonts w:ascii="Traditional Arabic" w:hAnsi="Traditional Arabic" w:hint="cs"/>
          <w:b/>
          <w:bCs/>
          <w:sz w:val="36"/>
          <w:szCs w:val="32"/>
          <w:rtl/>
        </w:rPr>
        <w:instrText>تشييع الجنازة</w:instrText>
      </w:r>
      <w:r w:rsidR="001212D9">
        <w:instrText xml:space="preserve">" </w:instrText>
      </w:r>
      <w:r w:rsidR="00CA2ABB">
        <w:rPr>
          <w:rFonts w:ascii="Traditional Arabic" w:hAnsi="Traditional Arabic"/>
          <w:b/>
          <w:bCs/>
          <w:sz w:val="36"/>
          <w:szCs w:val="32"/>
          <w:rtl/>
        </w:rPr>
        <w:fldChar w:fldCharType="end"/>
      </w:r>
    </w:p>
    <w:p w14:paraId="2DB8FB56" w14:textId="77777777" w:rsidR="008F2201" w:rsidRPr="008F2201" w:rsidRDefault="008F2201" w:rsidP="00850521">
      <w:pPr>
        <w:spacing w:after="240"/>
        <w:ind w:firstLine="397"/>
        <w:rPr>
          <w:rtl/>
        </w:rPr>
      </w:pPr>
    </w:p>
    <w:p w14:paraId="2C8EE364" w14:textId="77777777" w:rsidR="00A90A98" w:rsidRDefault="00A90A9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تشييعُ الجنازةْ سنَّة، ويندبُ أن يكونَ المشيِّعُ ماشياً، ويُكرهُ الركوبُ إلا لعذر، ويُكرَهُ رفعُ الصوتِ ولو بالذكرِ في حالِ التشييع، أو بقراءةِ القرآن، ويُكرهُ أن تُتْبَعَ الجنازةُ بالمباخرِ والشموع، لحديث: </w:t>
      </w:r>
      <w:r w:rsidRPr="00B07516">
        <w:rPr>
          <w:rFonts w:ascii="Traditional Arabic" w:hAnsi="Traditional Arabic" w:hint="cs"/>
          <w:b/>
          <w:bCs/>
          <w:sz w:val="32"/>
          <w:szCs w:val="32"/>
          <w:rtl/>
        </w:rPr>
        <w:t>"لا تُتْبَعُ الجنازةُ بصوتٍ ولا نارٍ ولا يُمش</w:t>
      </w:r>
      <w:r w:rsidR="003149FD">
        <w:rPr>
          <w:rFonts w:ascii="Traditional Arabic" w:hAnsi="Traditional Arabic" w:hint="cs"/>
          <w:b/>
          <w:bCs/>
          <w:sz w:val="32"/>
          <w:szCs w:val="32"/>
          <w:rtl/>
        </w:rPr>
        <w:t>َ</w:t>
      </w:r>
      <w:r w:rsidRPr="00B07516">
        <w:rPr>
          <w:rFonts w:ascii="Traditional Arabic" w:hAnsi="Traditional Arabic" w:hint="cs"/>
          <w:b/>
          <w:bCs/>
          <w:sz w:val="32"/>
          <w:szCs w:val="32"/>
          <w:rtl/>
        </w:rPr>
        <w:t>ى بين يديها"</w:t>
      </w:r>
      <w:r>
        <w:rPr>
          <w:rFonts w:ascii="Traditional Arabic" w:hAnsi="Traditional Arabic" w:hint="cs"/>
          <w:sz w:val="32"/>
          <w:szCs w:val="32"/>
          <w:rtl/>
        </w:rPr>
        <w:t xml:space="preserve"> رواه أبو داود عن أبي هريرة</w:t>
      </w:r>
      <w:r w:rsidRPr="00432B1B">
        <w:rPr>
          <w:rStyle w:val="af2"/>
          <w:rtl/>
        </w:rPr>
        <w:t>(</w:t>
      </w:r>
      <w:r w:rsidRPr="00432B1B">
        <w:rPr>
          <w:rStyle w:val="af2"/>
          <w:rtl/>
        </w:rPr>
        <w:footnoteReference w:id="155"/>
      </w:r>
      <w:r w:rsidRPr="00432B1B">
        <w:rPr>
          <w:rStyle w:val="af2"/>
          <w:rtl/>
        </w:rPr>
        <w:t>)</w:t>
      </w:r>
      <w:r>
        <w:rPr>
          <w:rFonts w:ascii="Traditional Arabic" w:hAnsi="Traditional Arabic" w:hint="cs"/>
          <w:sz w:val="32"/>
          <w:szCs w:val="32"/>
          <w:rtl/>
        </w:rPr>
        <w:t>.</w:t>
      </w:r>
    </w:p>
    <w:p w14:paraId="00B6424F" w14:textId="77777777" w:rsidR="00A90A98" w:rsidRDefault="00DD7BC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ويحرمُ اتباعُ جنازةٍ تُشيَّعُ بمنكر، كالموسيقى والنائحة، لما في اتباعها مع ذلك المنكرِ من إقرارِ المعصيةِ </w:t>
      </w:r>
      <w:r>
        <w:rPr>
          <w:rFonts w:ascii="Traditional Arabic" w:hAnsi="Traditional Arabic" w:hint="cs"/>
          <w:sz w:val="32"/>
          <w:szCs w:val="32"/>
          <w:rtl/>
        </w:rPr>
        <w:lastRenderedPageBreak/>
        <w:t>والرِّضا بها.</w:t>
      </w:r>
    </w:p>
    <w:p w14:paraId="6B1A6F0B" w14:textId="77777777" w:rsidR="00DD7BCD" w:rsidRDefault="00DD7BC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والأفضلُ التشييعُ إلى القبر، وال</w:t>
      </w:r>
      <w:r w:rsidR="00114997">
        <w:rPr>
          <w:rFonts w:ascii="Traditional Arabic" w:hAnsi="Traditional Arabic" w:hint="cs"/>
          <w:sz w:val="32"/>
          <w:szCs w:val="32"/>
          <w:rtl/>
        </w:rPr>
        <w:t>ان</w:t>
      </w:r>
      <w:r>
        <w:rPr>
          <w:rFonts w:ascii="Traditional Arabic" w:hAnsi="Traditional Arabic" w:hint="cs"/>
          <w:sz w:val="32"/>
          <w:szCs w:val="32"/>
          <w:rtl/>
        </w:rPr>
        <w:t xml:space="preserve">تظار إلى تمامِ الدفن، وفي ذلك ثوابٌ للمشيِّع، لحديث: </w:t>
      </w:r>
      <w:r w:rsidRPr="008933D2">
        <w:rPr>
          <w:rFonts w:ascii="Traditional Arabic" w:hAnsi="Traditional Arabic" w:hint="cs"/>
          <w:b/>
          <w:bCs/>
          <w:sz w:val="32"/>
          <w:szCs w:val="32"/>
          <w:rtl/>
        </w:rPr>
        <w:t>"إن أولَ ما يُجاز</w:t>
      </w:r>
      <w:r w:rsidR="00DE375B">
        <w:rPr>
          <w:rFonts w:ascii="Traditional Arabic" w:hAnsi="Traditional Arabic" w:hint="cs"/>
          <w:b/>
          <w:bCs/>
          <w:sz w:val="32"/>
          <w:szCs w:val="32"/>
          <w:rtl/>
        </w:rPr>
        <w:t>َ</w:t>
      </w:r>
      <w:r w:rsidRPr="008933D2">
        <w:rPr>
          <w:rFonts w:ascii="Traditional Arabic" w:hAnsi="Traditional Arabic" w:hint="cs"/>
          <w:b/>
          <w:bCs/>
          <w:sz w:val="32"/>
          <w:szCs w:val="32"/>
          <w:rtl/>
        </w:rPr>
        <w:t>ى به المؤمنُ بعدَ موتهِ أن يُغفَرَ لجميعِ من تبعَ جنازته"</w:t>
      </w:r>
      <w:r>
        <w:rPr>
          <w:rFonts w:ascii="Traditional Arabic" w:hAnsi="Traditional Arabic" w:hint="cs"/>
          <w:sz w:val="32"/>
          <w:szCs w:val="32"/>
          <w:rtl/>
        </w:rPr>
        <w:t>. رواه عبد بن حم</w:t>
      </w:r>
      <w:r w:rsidR="00B07516">
        <w:rPr>
          <w:rFonts w:ascii="Traditional Arabic" w:hAnsi="Traditional Arabic" w:hint="cs"/>
          <w:sz w:val="32"/>
          <w:szCs w:val="32"/>
          <w:rtl/>
        </w:rPr>
        <w:t>يد والبزار والبيهقي عن ابن عباس</w:t>
      </w:r>
      <w:r w:rsidR="00B07516" w:rsidRPr="00432B1B">
        <w:rPr>
          <w:rStyle w:val="af2"/>
          <w:rtl/>
        </w:rPr>
        <w:t>(</w:t>
      </w:r>
      <w:r w:rsidR="00B07516" w:rsidRPr="00432B1B">
        <w:rPr>
          <w:rStyle w:val="af2"/>
          <w:rtl/>
        </w:rPr>
        <w:footnoteReference w:id="156"/>
      </w:r>
      <w:r w:rsidR="00B07516" w:rsidRPr="00432B1B">
        <w:rPr>
          <w:rStyle w:val="af2"/>
          <w:rtl/>
        </w:rPr>
        <w:t>)</w:t>
      </w:r>
      <w:r w:rsidR="00B07516">
        <w:rPr>
          <w:rFonts w:ascii="Traditional Arabic" w:hAnsi="Traditional Arabic" w:hint="cs"/>
          <w:sz w:val="32"/>
          <w:szCs w:val="32"/>
          <w:rtl/>
        </w:rPr>
        <w:t>.</w:t>
      </w:r>
    </w:p>
    <w:p w14:paraId="7022E87D" w14:textId="77777777" w:rsidR="00B07516" w:rsidRDefault="00B0751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 شيَّعها </w:t>
      </w:r>
      <w:r w:rsidR="005D48C2">
        <w:rPr>
          <w:rFonts w:ascii="Traditional Arabic" w:hAnsi="Traditional Arabic" w:hint="cs"/>
          <w:sz w:val="32"/>
          <w:szCs w:val="32"/>
          <w:rtl/>
        </w:rPr>
        <w:t>إلى المصلَّى فق</w:t>
      </w:r>
      <w:r w:rsidR="00263905">
        <w:rPr>
          <w:rFonts w:ascii="Traditional Arabic" w:hAnsi="Traditional Arabic" w:hint="cs"/>
          <w:sz w:val="32"/>
          <w:szCs w:val="32"/>
          <w:rtl/>
        </w:rPr>
        <w:t>ط فله قيراطٌ من الأجر، ومن شيَّعها إلى القبرِ عاد بقيراطينِ من الأجر، كلُّ قيراطٍ قدر</w:t>
      </w:r>
      <w:r w:rsidR="00114997">
        <w:rPr>
          <w:rFonts w:ascii="Traditional Arabic" w:hAnsi="Traditional Arabic" w:hint="cs"/>
          <w:sz w:val="32"/>
          <w:szCs w:val="32"/>
          <w:rtl/>
        </w:rPr>
        <w:t>ُ</w:t>
      </w:r>
      <w:r w:rsidR="00263905">
        <w:rPr>
          <w:rFonts w:ascii="Traditional Arabic" w:hAnsi="Traditional Arabic" w:hint="cs"/>
          <w:sz w:val="32"/>
          <w:szCs w:val="32"/>
          <w:rtl/>
        </w:rPr>
        <w:t xml:space="preserve"> جبلِ أُحد، </w:t>
      </w:r>
      <w:r w:rsidR="00114997">
        <w:rPr>
          <w:rFonts w:ascii="Traditional Arabic" w:hAnsi="Traditional Arabic" w:hint="cs"/>
          <w:sz w:val="32"/>
          <w:szCs w:val="32"/>
          <w:rtl/>
        </w:rPr>
        <w:t xml:space="preserve">بهذا </w:t>
      </w:r>
      <w:r w:rsidR="00263905">
        <w:rPr>
          <w:rFonts w:ascii="Traditional Arabic" w:hAnsi="Traditional Arabic" w:hint="cs"/>
          <w:sz w:val="32"/>
          <w:szCs w:val="32"/>
          <w:rtl/>
        </w:rPr>
        <w:t>وردَ الحديثُ الشريف</w:t>
      </w:r>
      <w:r w:rsidR="00263905" w:rsidRPr="00432B1B">
        <w:rPr>
          <w:rStyle w:val="af2"/>
          <w:rtl/>
        </w:rPr>
        <w:t>(</w:t>
      </w:r>
      <w:r w:rsidR="00263905" w:rsidRPr="00432B1B">
        <w:rPr>
          <w:rStyle w:val="af2"/>
          <w:rtl/>
        </w:rPr>
        <w:footnoteReference w:id="157"/>
      </w:r>
      <w:r w:rsidR="00263905" w:rsidRPr="00432B1B">
        <w:rPr>
          <w:rStyle w:val="af2"/>
          <w:rtl/>
        </w:rPr>
        <w:t>)</w:t>
      </w:r>
      <w:r w:rsidR="00263905">
        <w:rPr>
          <w:rFonts w:ascii="Traditional Arabic" w:hAnsi="Traditional Arabic" w:hint="cs"/>
          <w:sz w:val="32"/>
          <w:szCs w:val="32"/>
          <w:rtl/>
        </w:rPr>
        <w:t>، والله أعلمُ بالمرادِ من ذلك القيراطِ والقيراطين.</w:t>
      </w:r>
    </w:p>
    <w:p w14:paraId="063DF395" w14:textId="77777777" w:rsidR="00263905" w:rsidRDefault="0026390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والمشيُ خلفها بأنْ تكونَ أمامهُ ونصبَ عينيهِ أفضل، لما فيه من الاتِّعاظِ والاعتبار، بخلافِ ما إذا كانت خلفَهُ وهو أمامها، ومن يغبْ عن العينِ يُسلهِ القلب، فضلاً عن أنْ يكونَ له اتِّعاظ واعتبار.</w:t>
      </w:r>
    </w:p>
    <w:p w14:paraId="11B64B76" w14:textId="77777777" w:rsidR="00263905" w:rsidRDefault="0026390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وينبغي أنْ يكونَ التشييعُ خالصاً لوجهِ الله تعالى، ورعايةً لما بين المشيِّع والمشيَّع من الحقوق، لا أن يكونَ لأجلِ وجوهِ أهلِ الميت، أو من أجلِ أن الميتَ وجيهٌ في قومه، كلا، فإنه من شيَّعَ لأجلِ الرياءِ أو النفاقِ فلا ثوابَ له في تشييعه.</w:t>
      </w:r>
    </w:p>
    <w:p w14:paraId="1979A76A" w14:textId="77777777" w:rsidR="009D0E15" w:rsidRDefault="00263905" w:rsidP="009D0E15">
      <w:pPr>
        <w:spacing w:after="240"/>
        <w:ind w:firstLine="397"/>
        <w:jc w:val="both"/>
        <w:rPr>
          <w:rFonts w:ascii="Traditional Arabic" w:hAnsi="Traditional Arabic"/>
          <w:sz w:val="32"/>
          <w:szCs w:val="32"/>
          <w:rtl/>
        </w:rPr>
      </w:pPr>
      <w:r>
        <w:rPr>
          <w:rFonts w:ascii="Traditional Arabic" w:hAnsi="Traditional Arabic" w:hint="cs"/>
          <w:sz w:val="32"/>
          <w:szCs w:val="32"/>
          <w:rtl/>
        </w:rPr>
        <w:t>وينبغي الصمتُ والاعتبارُ في حالِ التشييع، فلا يتكلمُ بهُجرِ القولِ أو منكره</w:t>
      </w:r>
      <w:r w:rsidR="00C63F9C" w:rsidRPr="00432B1B">
        <w:rPr>
          <w:rStyle w:val="af2"/>
          <w:rtl/>
        </w:rPr>
        <w:t>(</w:t>
      </w:r>
      <w:r w:rsidR="00C63F9C" w:rsidRPr="00432B1B">
        <w:rPr>
          <w:rStyle w:val="af2"/>
          <w:rtl/>
        </w:rPr>
        <w:footnoteReference w:id="158"/>
      </w:r>
      <w:r w:rsidR="00C63F9C" w:rsidRPr="00432B1B">
        <w:rPr>
          <w:rStyle w:val="af2"/>
          <w:rtl/>
        </w:rPr>
        <w:t>)</w:t>
      </w:r>
      <w:r>
        <w:rPr>
          <w:rFonts w:ascii="Traditional Arabic" w:hAnsi="Traditional Arabic" w:hint="cs"/>
          <w:sz w:val="32"/>
          <w:szCs w:val="32"/>
          <w:rtl/>
        </w:rPr>
        <w:t xml:space="preserve">، فإن الميتَ يسمعُ كلامَ من </w:t>
      </w:r>
      <w:r w:rsidR="00C63F9C">
        <w:rPr>
          <w:rFonts w:ascii="Traditional Arabic" w:hAnsi="Traditional Arabic" w:hint="cs"/>
          <w:sz w:val="32"/>
          <w:szCs w:val="32"/>
          <w:rtl/>
        </w:rPr>
        <w:t>يتكلمُ بخيرٍ أو شر، كما أنه يعرفُ من يغسلهُ ومن يحملهُ ومن يدليهِ في قبره، ويسمعُ خفقَ نعالِ المشيِّعينَ إذا ولَّوا عنه منصرفينَ بعد الدفن.</w:t>
      </w:r>
    </w:p>
    <w:p w14:paraId="6B18542A" w14:textId="77777777" w:rsidR="00C63F9C" w:rsidRDefault="00C63F9C" w:rsidP="00DE375B">
      <w:pPr>
        <w:spacing w:after="240"/>
        <w:ind w:firstLine="397"/>
        <w:jc w:val="both"/>
        <w:rPr>
          <w:rFonts w:ascii="Traditional Arabic" w:hAnsi="Traditional Arabic"/>
          <w:sz w:val="32"/>
          <w:szCs w:val="32"/>
          <w:rtl/>
        </w:rPr>
      </w:pPr>
      <w:r>
        <w:rPr>
          <w:rFonts w:ascii="Traditional Arabic" w:hAnsi="Traditional Arabic" w:hint="cs"/>
          <w:sz w:val="32"/>
          <w:szCs w:val="32"/>
          <w:rtl/>
        </w:rPr>
        <w:t>روى هذا الإمامُ أحمدُ عن أبي سعيد الخدري، والطبرانيُّ عن ابن عباس</w:t>
      </w:r>
      <w:r w:rsidRPr="00432B1B">
        <w:rPr>
          <w:rStyle w:val="af2"/>
          <w:rtl/>
        </w:rPr>
        <w:t>(</w:t>
      </w:r>
      <w:r w:rsidRPr="00432B1B">
        <w:rPr>
          <w:rStyle w:val="af2"/>
          <w:rtl/>
        </w:rPr>
        <w:footnoteReference w:id="159"/>
      </w:r>
      <w:r w:rsidRPr="00432B1B">
        <w:rPr>
          <w:rStyle w:val="af2"/>
          <w:rtl/>
        </w:rPr>
        <w:t>)</w:t>
      </w:r>
      <w:r>
        <w:rPr>
          <w:rFonts w:ascii="Traditional Arabic" w:hAnsi="Traditional Arabic" w:hint="cs"/>
          <w:sz w:val="32"/>
          <w:szCs w:val="32"/>
          <w:rtl/>
        </w:rPr>
        <w:t>.</w:t>
      </w:r>
    </w:p>
    <w:p w14:paraId="1F61B41D" w14:textId="77777777" w:rsidR="00C63F9C" w:rsidRDefault="00C63F9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ويتبعُ ال</w:t>
      </w:r>
      <w:r w:rsidR="006A54E2">
        <w:rPr>
          <w:rFonts w:ascii="Traditional Arabic" w:hAnsi="Traditional Arabic" w:hint="cs"/>
          <w:sz w:val="32"/>
          <w:szCs w:val="32"/>
          <w:rtl/>
        </w:rPr>
        <w:t>ميتَ ثلاثة: أهله، وماله، وعمله. فأما مالهُ فيفارقهُ من لدن احتم</w:t>
      </w:r>
      <w:r w:rsidR="00114997">
        <w:rPr>
          <w:rFonts w:ascii="Traditional Arabic" w:hAnsi="Traditional Arabic" w:hint="cs"/>
          <w:sz w:val="32"/>
          <w:szCs w:val="32"/>
          <w:rtl/>
        </w:rPr>
        <w:t>لو</w:t>
      </w:r>
      <w:r w:rsidR="006A54E2">
        <w:rPr>
          <w:rFonts w:ascii="Traditional Arabic" w:hAnsi="Traditional Arabic" w:hint="cs"/>
          <w:sz w:val="32"/>
          <w:szCs w:val="32"/>
          <w:rtl/>
        </w:rPr>
        <w:t>ه، وأما أهلهُ فيرجعونَ بعدَ دفنه، ويبقى هو وعملهُ في قبره</w:t>
      </w:r>
      <w:r w:rsidR="006A54E2" w:rsidRPr="00432B1B">
        <w:rPr>
          <w:rStyle w:val="af2"/>
          <w:rtl/>
        </w:rPr>
        <w:t>(</w:t>
      </w:r>
      <w:r w:rsidR="006A54E2" w:rsidRPr="00432B1B">
        <w:rPr>
          <w:rStyle w:val="af2"/>
          <w:rtl/>
        </w:rPr>
        <w:footnoteReference w:id="160"/>
      </w:r>
      <w:r w:rsidR="006A54E2" w:rsidRPr="00432B1B">
        <w:rPr>
          <w:rStyle w:val="af2"/>
          <w:rtl/>
        </w:rPr>
        <w:t>)</w:t>
      </w:r>
      <w:r w:rsidR="006A54E2">
        <w:rPr>
          <w:rFonts w:ascii="Traditional Arabic" w:hAnsi="Traditional Arabic" w:hint="cs"/>
          <w:sz w:val="32"/>
          <w:szCs w:val="32"/>
          <w:rtl/>
        </w:rPr>
        <w:t>.</w:t>
      </w:r>
    </w:p>
    <w:p w14:paraId="024782E6" w14:textId="77777777" w:rsidR="008F2201" w:rsidRDefault="006A54E2" w:rsidP="00850521">
      <w:pPr>
        <w:spacing w:after="240"/>
        <w:ind w:firstLine="397"/>
        <w:jc w:val="both"/>
        <w:rPr>
          <w:rFonts w:ascii="Traditional Arabic" w:hAnsi="Traditional Arabic"/>
          <w:sz w:val="32"/>
          <w:rtl/>
        </w:rPr>
      </w:pPr>
      <w:r>
        <w:rPr>
          <w:rFonts w:ascii="Traditional Arabic" w:hAnsi="Traditional Arabic" w:hint="cs"/>
          <w:sz w:val="32"/>
          <w:szCs w:val="32"/>
          <w:rtl/>
        </w:rPr>
        <w:lastRenderedPageBreak/>
        <w:t>وقد وكَّلَ ال</w:t>
      </w:r>
      <w:r w:rsidR="00CD2DF4">
        <w:rPr>
          <w:rFonts w:ascii="Traditional Arabic" w:hAnsi="Traditional Arabic" w:hint="cs"/>
          <w:sz w:val="32"/>
          <w:szCs w:val="32"/>
          <w:rtl/>
        </w:rPr>
        <w:t>له بمن يتبعُ الجنازةَ إذا رجعوا من دفنها، أن يأخذَ كفًّا من ترابٍ ويرمي به في وجوههم، قائلاً له</w:t>
      </w:r>
      <w:r w:rsidR="00114997">
        <w:rPr>
          <w:rFonts w:ascii="Traditional Arabic" w:hAnsi="Traditional Arabic" w:hint="cs"/>
          <w:sz w:val="32"/>
          <w:szCs w:val="32"/>
          <w:rtl/>
        </w:rPr>
        <w:t>م</w:t>
      </w:r>
      <w:r w:rsidR="00CD2DF4">
        <w:rPr>
          <w:rFonts w:ascii="Traditional Arabic" w:hAnsi="Traditional Arabic" w:hint="cs"/>
          <w:sz w:val="32"/>
          <w:szCs w:val="32"/>
          <w:rtl/>
        </w:rPr>
        <w:t>: ارجعوا، أنساكم اللهُ موتاكم. فيرجعونَ وقد خفَّ حزنهم على ميتهم إلى أكلهم وشربهم وضحكهم، وبيعهم وشرائهم، كأنْ لم يكونوا منه ولم يكنْ منهم.</w:t>
      </w:r>
    </w:p>
    <w:p w14:paraId="0C75542D" w14:textId="77777777" w:rsidR="009D0E15" w:rsidRDefault="009D0E15" w:rsidP="00850521">
      <w:pPr>
        <w:spacing w:after="240"/>
        <w:ind w:firstLine="397"/>
        <w:jc w:val="both"/>
        <w:rPr>
          <w:rFonts w:ascii="Traditional Arabic" w:hAnsi="Traditional Arabic"/>
          <w:sz w:val="32"/>
          <w:rtl/>
        </w:rPr>
      </w:pPr>
    </w:p>
    <w:p w14:paraId="0C2AF2AF" w14:textId="77777777" w:rsidR="00CD2DF4" w:rsidRPr="008F2201" w:rsidRDefault="00CD2DF4" w:rsidP="00850521">
      <w:pPr>
        <w:spacing w:after="240"/>
        <w:ind w:firstLine="397"/>
        <w:jc w:val="center"/>
        <w:rPr>
          <w:rFonts w:ascii="Traditional Arabic" w:hAnsi="Traditional Arabic"/>
          <w:b/>
          <w:bCs/>
          <w:sz w:val="36"/>
          <w:szCs w:val="32"/>
          <w:rtl/>
        </w:rPr>
      </w:pPr>
      <w:r w:rsidRPr="008F2201">
        <w:rPr>
          <w:rFonts w:ascii="Traditional Arabic" w:hAnsi="Traditional Arabic" w:hint="cs"/>
          <w:b/>
          <w:bCs/>
          <w:sz w:val="36"/>
          <w:szCs w:val="32"/>
          <w:rtl/>
        </w:rPr>
        <w:t>حمل الجنازة</w:t>
      </w:r>
      <w:r w:rsidR="00CA2ABB">
        <w:rPr>
          <w:rFonts w:ascii="Traditional Arabic" w:hAnsi="Traditional Arabic"/>
          <w:b/>
          <w:bCs/>
          <w:sz w:val="36"/>
          <w:szCs w:val="32"/>
          <w:rtl/>
        </w:rPr>
        <w:fldChar w:fldCharType="begin"/>
      </w:r>
      <w:r w:rsidR="001212D9">
        <w:instrText xml:space="preserve"> XE "</w:instrText>
      </w:r>
      <w:r w:rsidR="001212D9" w:rsidRPr="00FF3E9D">
        <w:rPr>
          <w:rFonts w:ascii="Traditional Arabic" w:hAnsi="Traditional Arabic" w:hint="cs"/>
          <w:b/>
          <w:bCs/>
          <w:sz w:val="36"/>
          <w:szCs w:val="32"/>
          <w:rtl/>
        </w:rPr>
        <w:instrText>حمل الجنازة</w:instrText>
      </w:r>
      <w:r w:rsidR="001212D9">
        <w:instrText xml:space="preserve">" </w:instrText>
      </w:r>
      <w:r w:rsidR="00CA2ABB">
        <w:rPr>
          <w:rFonts w:ascii="Traditional Arabic" w:hAnsi="Traditional Arabic"/>
          <w:b/>
          <w:bCs/>
          <w:sz w:val="36"/>
          <w:szCs w:val="32"/>
          <w:rtl/>
        </w:rPr>
        <w:fldChar w:fldCharType="end"/>
      </w:r>
    </w:p>
    <w:p w14:paraId="66ACCDBF" w14:textId="77777777" w:rsidR="008F2201" w:rsidRDefault="008F2201" w:rsidP="00850521">
      <w:pPr>
        <w:spacing w:after="240"/>
        <w:ind w:firstLine="397"/>
        <w:jc w:val="both"/>
        <w:rPr>
          <w:rFonts w:ascii="Traditional Arabic" w:hAnsi="Traditional Arabic"/>
          <w:sz w:val="32"/>
          <w:szCs w:val="32"/>
          <w:rtl/>
        </w:rPr>
      </w:pPr>
    </w:p>
    <w:p w14:paraId="0E5E1373" w14:textId="77777777" w:rsidR="00CD2DF4" w:rsidRDefault="00CD2DF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تُحمَلُ الجنازةُ في البلادِ ال</w:t>
      </w:r>
      <w:r w:rsidR="00C45822">
        <w:rPr>
          <w:rFonts w:ascii="Traditional Arabic" w:hAnsi="Traditional Arabic" w:hint="cs"/>
          <w:sz w:val="32"/>
          <w:szCs w:val="32"/>
          <w:rtl/>
        </w:rPr>
        <w:t>إسلامية غيرِ المتفرنجة على نعشٍ يحملهُ أربعةٌ على أكتافهم بالمناوبة، كلُّ مشيِّعٍ يحملُ بقدرِ ما يمكنهُ الحمل. وكيفيةُ الحملِ أن يضعَ مقدَّمَ النعشِ على كتفهِ اليمنى، ثم يؤخِّرَهُ، ثم مقدِّمهُ على كتفهِ اليسرى، ثم مؤخِّرهُ. وفي بعضِ البلاد يحملُ الجنازةَ ثلاثة، اثنانِ يحملانها من مقدَّميها الأيمنِ والأيسر، وواحدٌ يحملها من خلفها.</w:t>
      </w:r>
    </w:p>
    <w:p w14:paraId="4A1CE769" w14:textId="77777777" w:rsidR="00C45822" w:rsidRDefault="00C4582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والمطلوبُ من التشييعِ الحمل، وفيه ثوابٌ للحاملِ وحطٌّ من أوزاره.</w:t>
      </w:r>
    </w:p>
    <w:p w14:paraId="51E68FAB" w14:textId="77777777" w:rsidR="00C45822" w:rsidRDefault="00C4582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إلا أنه في البلادِ الكبيرةِ المتفرنجةِ يحملُ الميِّتَ أشخاصٌ مخصوصونَ بأجرةٍ يأخذونها من أهلِ الميِّتِ يتعاقب</w:t>
      </w:r>
      <w:r w:rsidR="00114997">
        <w:rPr>
          <w:rFonts w:ascii="Traditional Arabic" w:hAnsi="Traditional Arabic" w:hint="cs"/>
          <w:sz w:val="32"/>
          <w:szCs w:val="32"/>
          <w:rtl/>
        </w:rPr>
        <w:t>ونَ حملها فيما بينهم، كأنَّ كلَّ</w:t>
      </w:r>
      <w:r>
        <w:rPr>
          <w:rFonts w:ascii="Traditional Arabic" w:hAnsi="Traditional Arabic" w:hint="cs"/>
          <w:sz w:val="32"/>
          <w:szCs w:val="32"/>
          <w:rtl/>
        </w:rPr>
        <w:t xml:space="preserve"> واحدٍ منهم حمّالٌ يحملُ شيئاً ليوصلهُ إلى محلِّهِ المخصوص، فلذلك يفوتُ المشيِّعينَ سنَّةُ الحملِ بالميتِ ولو قليلاً، بل المشيِّعُ يستنكفُ من الحملِ لئلا يظنّ</w:t>
      </w:r>
      <w:r w:rsidR="00114997">
        <w:rPr>
          <w:rFonts w:ascii="Traditional Arabic" w:hAnsi="Traditional Arabic" w:hint="cs"/>
          <w:sz w:val="32"/>
          <w:szCs w:val="32"/>
          <w:rtl/>
        </w:rPr>
        <w:t>َ</w:t>
      </w:r>
      <w:r>
        <w:rPr>
          <w:rFonts w:ascii="Traditional Arabic" w:hAnsi="Traditional Arabic" w:hint="cs"/>
          <w:sz w:val="32"/>
          <w:szCs w:val="32"/>
          <w:rtl/>
        </w:rPr>
        <w:t xml:space="preserve"> به أنه من المستأجرينَ لحملِ الميت، ومن رغبَ بحملِ الميِّت من أحدِ جوانبِ النعشِ</w:t>
      </w:r>
      <w:r w:rsidR="00114997">
        <w:rPr>
          <w:rFonts w:ascii="Traditional Arabic" w:hAnsi="Traditional Arabic" w:hint="cs"/>
          <w:sz w:val="32"/>
          <w:szCs w:val="32"/>
          <w:rtl/>
        </w:rPr>
        <w:t xml:space="preserve"> لا يمتنعُ عليه الحاملُ المستأجر، بل يكونُ ممنونًا، لما في حملِ غيره عنه من التخفيفِ عليه، لكن قد يبتعدُ عن ذلك الحاملُ الطالبُ للثواب، فيبقَى حاملاً بالنعشِ</w:t>
      </w:r>
      <w:r>
        <w:rPr>
          <w:rFonts w:ascii="Traditional Arabic" w:hAnsi="Traditional Arabic" w:hint="cs"/>
          <w:sz w:val="32"/>
          <w:szCs w:val="32"/>
          <w:rtl/>
        </w:rPr>
        <w:t xml:space="preserve"> مدَّةً طويلةً يتعبُ من ط</w:t>
      </w:r>
      <w:r w:rsidR="00DE375B">
        <w:rPr>
          <w:rFonts w:ascii="Traditional Arabic" w:hAnsi="Traditional Arabic" w:hint="cs"/>
          <w:sz w:val="32"/>
          <w:szCs w:val="32"/>
          <w:rtl/>
        </w:rPr>
        <w:t>ولها، ولا يجدُ من يبادلهُ الحمل</w:t>
      </w:r>
      <w:r>
        <w:rPr>
          <w:rFonts w:ascii="Traditional Arabic" w:hAnsi="Traditional Arabic" w:hint="cs"/>
          <w:sz w:val="32"/>
          <w:szCs w:val="32"/>
          <w:rtl/>
        </w:rPr>
        <w:t>، وقد يتركُ ذلك الجانبَ الذي كان يحملهُ فتختلُّ</w:t>
      </w:r>
      <w:r w:rsidRPr="00432B1B">
        <w:rPr>
          <w:rStyle w:val="af2"/>
          <w:rtl/>
        </w:rPr>
        <w:t>(</w:t>
      </w:r>
      <w:r w:rsidRPr="00432B1B">
        <w:rPr>
          <w:rStyle w:val="af2"/>
          <w:rtl/>
        </w:rPr>
        <w:footnoteReference w:id="161"/>
      </w:r>
      <w:r w:rsidRPr="00432B1B">
        <w:rPr>
          <w:rStyle w:val="af2"/>
          <w:rtl/>
        </w:rPr>
        <w:t>)</w:t>
      </w:r>
      <w:r>
        <w:rPr>
          <w:rFonts w:ascii="Traditional Arabic" w:hAnsi="Traditional Arabic" w:hint="cs"/>
          <w:sz w:val="32"/>
          <w:szCs w:val="32"/>
          <w:rtl/>
        </w:rPr>
        <w:t xml:space="preserve"> موازنةُ الحاملين، وإنما كان الحملُ بواسطةِ أناسٍ مخصوصينَ يُستأجرونَ لحملِ الميِّتِ بسببِ بُعدِ المقابرِ عن البلد، وقلَّةِ من يُشيِّع، سيَّما إذا كان الميِّتُ فقيراً، أو خاملاً غيرَ مشهورٍ عند</w:t>
      </w:r>
      <w:r w:rsidR="00572C06" w:rsidRPr="00432B1B">
        <w:rPr>
          <w:rStyle w:val="af2"/>
          <w:rtl/>
        </w:rPr>
        <w:t>(</w:t>
      </w:r>
      <w:r w:rsidR="00572C06" w:rsidRPr="00432B1B">
        <w:rPr>
          <w:rStyle w:val="af2"/>
          <w:rtl/>
        </w:rPr>
        <w:footnoteReference w:id="162"/>
      </w:r>
      <w:r w:rsidR="00572C06" w:rsidRPr="00432B1B">
        <w:rPr>
          <w:rStyle w:val="af2"/>
          <w:rtl/>
        </w:rPr>
        <w:t>)</w:t>
      </w:r>
      <w:r>
        <w:rPr>
          <w:rFonts w:ascii="Traditional Arabic" w:hAnsi="Traditional Arabic" w:hint="cs"/>
          <w:sz w:val="32"/>
          <w:szCs w:val="32"/>
          <w:rtl/>
        </w:rPr>
        <w:t xml:space="preserve"> الناس، فقد لا يوجدُ من يحملُ جنازته.</w:t>
      </w:r>
    </w:p>
    <w:p w14:paraId="15227BE0" w14:textId="77777777" w:rsidR="00C45822" w:rsidRDefault="00C4582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وقد أخذَ</w:t>
      </w:r>
      <w:r w:rsidR="00114997">
        <w:rPr>
          <w:rFonts w:ascii="Traditional Arabic" w:hAnsi="Traditional Arabic" w:hint="cs"/>
          <w:sz w:val="32"/>
          <w:szCs w:val="32"/>
          <w:rtl/>
        </w:rPr>
        <w:t xml:space="preserve"> بعضُ الناسِ في البلادِ الكبيرةِ</w:t>
      </w:r>
      <w:r>
        <w:rPr>
          <w:rFonts w:ascii="Traditional Arabic" w:hAnsi="Traditional Arabic" w:hint="cs"/>
          <w:sz w:val="32"/>
          <w:szCs w:val="32"/>
          <w:rtl/>
        </w:rPr>
        <w:t xml:space="preserve"> المتفرنجةِ يحملونَ موتاهم على عرباتٍ مخصوصة، ويتبعُها المشيِّعونَ ركباناً، كما هو الحالُ في تشييعِ جنائزِ غيرِ المسلمين، وكثرَ في ذلك السؤالُ عن جوازهِ أو عدمِ جوازه، فمن قائلٍ بعدمِ </w:t>
      </w:r>
      <w:r w:rsidR="00DE375B">
        <w:rPr>
          <w:rFonts w:ascii="Traditional Arabic" w:hAnsi="Traditional Arabic" w:hint="cs"/>
          <w:sz w:val="32"/>
          <w:szCs w:val="32"/>
          <w:rtl/>
        </w:rPr>
        <w:t>الجوازِ مطلقاً، سواءً</w:t>
      </w:r>
      <w:r w:rsidR="00BF501C">
        <w:rPr>
          <w:rFonts w:ascii="Traditional Arabic" w:hAnsi="Traditional Arabic" w:hint="cs"/>
          <w:sz w:val="32"/>
          <w:szCs w:val="32"/>
          <w:rtl/>
        </w:rPr>
        <w:t xml:space="preserve"> أ</w:t>
      </w:r>
      <w:r w:rsidR="00667088">
        <w:rPr>
          <w:rFonts w:ascii="Traditional Arabic" w:hAnsi="Traditional Arabic" w:hint="cs"/>
          <w:sz w:val="32"/>
          <w:szCs w:val="32"/>
          <w:rtl/>
        </w:rPr>
        <w:t xml:space="preserve">كانَ لضرورةٍ أو عدمِ ضرورة، لما فيه من التشبُّهِ بالكفّارِ المنهيِّ </w:t>
      </w:r>
      <w:r w:rsidR="00667088">
        <w:rPr>
          <w:rFonts w:ascii="Traditional Arabic" w:hAnsi="Traditional Arabic" w:hint="cs"/>
          <w:sz w:val="32"/>
          <w:szCs w:val="32"/>
          <w:rtl/>
        </w:rPr>
        <w:lastRenderedPageBreak/>
        <w:t xml:space="preserve">عنه حتى في الأمورِ الاعتيادية، وفواتِ ثوابِ </w:t>
      </w:r>
      <w:r w:rsidR="00820625">
        <w:rPr>
          <w:rFonts w:ascii="Traditional Arabic" w:hAnsi="Traditional Arabic" w:hint="cs"/>
          <w:sz w:val="32"/>
          <w:szCs w:val="32"/>
          <w:rtl/>
        </w:rPr>
        <w:t>الحملِ بها، ومن قائلٍ بالجواز، لعدمِ ورودِ نصٍّ عن الشارعِ الحكيم في حمله.</w:t>
      </w:r>
    </w:p>
    <w:p w14:paraId="66F6F14D" w14:textId="77777777" w:rsidR="00820625" w:rsidRDefault="0082062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نعم، يُشترطُ </w:t>
      </w:r>
      <w:proofErr w:type="gramStart"/>
      <w:r>
        <w:rPr>
          <w:rFonts w:ascii="Traditional Arabic" w:hAnsi="Traditional Arabic" w:hint="cs"/>
          <w:sz w:val="32"/>
          <w:szCs w:val="32"/>
          <w:rtl/>
        </w:rPr>
        <w:t>أن لا</w:t>
      </w:r>
      <w:proofErr w:type="gramEnd"/>
      <w:r>
        <w:rPr>
          <w:rFonts w:ascii="Traditional Arabic" w:hAnsi="Traditional Arabic" w:hint="cs"/>
          <w:sz w:val="32"/>
          <w:szCs w:val="32"/>
          <w:rtl/>
        </w:rPr>
        <w:t xml:space="preserve"> يكونَ في حملهِ امتهانٌ له أو تحقير، وليسَ في حملهِ على العربةِ شيءٌ من ذلك، ولضرورةِ بُعدِ المقابرِ عن العمران، وما يترتَّبُ على حملهِ على الأكتافِ وتشييعهِ ماشياً من التعب، لبُعدِ الشقَّة، وتحمُّلِ أعباءِ الحر</w:t>
      </w:r>
      <w:r w:rsidR="00BF501C">
        <w:rPr>
          <w:rFonts w:ascii="Traditional Arabic" w:hAnsi="Traditional Arabic" w:hint="cs"/>
          <w:sz w:val="32"/>
          <w:szCs w:val="32"/>
          <w:rtl/>
        </w:rPr>
        <w:t>ِّ</w:t>
      </w:r>
      <w:r>
        <w:rPr>
          <w:rFonts w:ascii="Traditional Arabic" w:hAnsi="Traditional Arabic" w:hint="cs"/>
          <w:sz w:val="32"/>
          <w:szCs w:val="32"/>
          <w:rtl/>
        </w:rPr>
        <w:t xml:space="preserve"> أو البردِ أو المطر، مع ما فيهِ من إضاعةِ الوقتِ الطويلِ المانعِ من رؤيةِ المصالحِ اللازمة، وهذا القولُ بالجوازِ هو الموافقُ المقبول، لا سيَّما أن الأعمالَ بمقاصدها.</w:t>
      </w:r>
    </w:p>
    <w:p w14:paraId="2A940844" w14:textId="77777777" w:rsidR="0001479E" w:rsidRDefault="00820625"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نعم، إن في حملهِ على العربةِ تضييعاً لثوابِ تبادلِ حملهِ على الأكتاف، ولكنَّ الحقَّ أنه إن كانتِ المسافةُ بين البلدِ والمقابرِ قصيرة، وليس في وقتِ التشييعِ كلفةٌ من بردٍ أو حرٍّ أو مطر، فلازمٌ تشييعهُ على الوجه المتعارفِ عليه في جميعِ بلادِ المسلمين، وهو المشيُ والحملُ على الأكتاف، وإلا فالضرورةُ توجبُ حملهُ في العربة، وتشييعهُ ركباناً ومشاة، وثوابُ الأعمالِ بحسبِ النيَّات.</w:t>
      </w:r>
    </w:p>
    <w:p w14:paraId="0C0DE4C2" w14:textId="77777777" w:rsidR="00EF459A" w:rsidRDefault="00EF459A" w:rsidP="00850521">
      <w:pPr>
        <w:spacing w:after="240"/>
        <w:ind w:firstLine="397"/>
        <w:jc w:val="both"/>
        <w:rPr>
          <w:rFonts w:ascii="Traditional Arabic" w:hAnsi="Traditional Arabic"/>
          <w:b/>
          <w:bCs/>
          <w:sz w:val="32"/>
          <w:szCs w:val="32"/>
          <w:rtl/>
        </w:rPr>
      </w:pPr>
    </w:p>
    <w:p w14:paraId="0C0DA7F8" w14:textId="77777777" w:rsidR="00820625" w:rsidRPr="008F2201" w:rsidRDefault="00820625" w:rsidP="00850521">
      <w:pPr>
        <w:spacing w:after="240"/>
        <w:ind w:firstLine="397"/>
        <w:jc w:val="center"/>
        <w:rPr>
          <w:rFonts w:ascii="Traditional Arabic" w:hAnsi="Traditional Arabic"/>
          <w:b/>
          <w:bCs/>
          <w:sz w:val="36"/>
          <w:szCs w:val="32"/>
          <w:rtl/>
        </w:rPr>
      </w:pPr>
      <w:r w:rsidRPr="008F2201">
        <w:rPr>
          <w:rFonts w:ascii="Traditional Arabic" w:hAnsi="Traditional Arabic" w:hint="cs"/>
          <w:b/>
          <w:bCs/>
          <w:sz w:val="36"/>
          <w:szCs w:val="32"/>
          <w:rtl/>
        </w:rPr>
        <w:t>الصلاة على الجنازة</w:t>
      </w:r>
      <w:r w:rsidR="00CA2ABB">
        <w:rPr>
          <w:rFonts w:ascii="Traditional Arabic" w:hAnsi="Traditional Arabic"/>
          <w:b/>
          <w:bCs/>
          <w:sz w:val="36"/>
          <w:szCs w:val="32"/>
          <w:rtl/>
        </w:rPr>
        <w:fldChar w:fldCharType="begin"/>
      </w:r>
      <w:r w:rsidR="001212D9">
        <w:instrText xml:space="preserve"> XE "</w:instrText>
      </w:r>
      <w:r w:rsidR="001212D9" w:rsidRPr="00FF3E9D">
        <w:rPr>
          <w:rFonts w:ascii="Traditional Arabic" w:hAnsi="Traditional Arabic" w:hint="cs"/>
          <w:b/>
          <w:bCs/>
          <w:sz w:val="36"/>
          <w:szCs w:val="32"/>
          <w:rtl/>
        </w:rPr>
        <w:instrText>الصلاة على الجنازة</w:instrText>
      </w:r>
      <w:r w:rsidR="001212D9">
        <w:instrText xml:space="preserve">" </w:instrText>
      </w:r>
      <w:r w:rsidR="00CA2ABB">
        <w:rPr>
          <w:rFonts w:ascii="Traditional Arabic" w:hAnsi="Traditional Arabic"/>
          <w:b/>
          <w:bCs/>
          <w:sz w:val="36"/>
          <w:szCs w:val="32"/>
          <w:rtl/>
        </w:rPr>
        <w:fldChar w:fldCharType="end"/>
      </w:r>
    </w:p>
    <w:p w14:paraId="02F17F22" w14:textId="77777777" w:rsidR="008F2201" w:rsidRDefault="008F2201" w:rsidP="00850521">
      <w:pPr>
        <w:spacing w:after="240"/>
        <w:ind w:firstLine="397"/>
        <w:jc w:val="both"/>
        <w:rPr>
          <w:rFonts w:ascii="Traditional Arabic" w:hAnsi="Traditional Arabic"/>
          <w:sz w:val="32"/>
          <w:szCs w:val="32"/>
          <w:rtl/>
        </w:rPr>
      </w:pPr>
    </w:p>
    <w:p w14:paraId="05A6EB03" w14:textId="77777777" w:rsidR="00820625" w:rsidRDefault="0082062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w:t>
      </w:r>
      <w:r w:rsidR="00B178D3">
        <w:rPr>
          <w:rFonts w:ascii="Traditional Arabic" w:hAnsi="Traditional Arabic" w:hint="cs"/>
          <w:sz w:val="32"/>
          <w:szCs w:val="32"/>
          <w:rtl/>
        </w:rPr>
        <w:t xml:space="preserve">لصلاةُ على الجنازةِ فرضُ كفاية، إذا قامَ </w:t>
      </w:r>
      <w:r w:rsidR="00BF501C">
        <w:rPr>
          <w:rFonts w:ascii="Traditional Arabic" w:hAnsi="Traditional Arabic" w:hint="cs"/>
          <w:sz w:val="32"/>
          <w:szCs w:val="32"/>
          <w:rtl/>
        </w:rPr>
        <w:t xml:space="preserve">بها </w:t>
      </w:r>
      <w:r w:rsidR="00B178D3">
        <w:rPr>
          <w:rFonts w:ascii="Traditional Arabic" w:hAnsi="Traditional Arabic" w:hint="cs"/>
          <w:sz w:val="32"/>
          <w:szCs w:val="32"/>
          <w:rtl/>
        </w:rPr>
        <w:t xml:space="preserve">بعضُ المسلمينَ سقطَ إثمُ تركِ الصلاةِ عليها عمَّن لم يصلِّها، وهي أربعُ تكبيرات، بثناءٍ على الله تعالى بعدَ التكبيرةِ الأولى، وصلاةٍ على النبيّ </w:t>
      </w:r>
      <w:r w:rsidR="00B178D3">
        <w:rPr>
          <w:rFonts w:ascii="Traditional Arabic" w:hAnsi="Traditional Arabic" w:hint="cs"/>
          <w:sz w:val="32"/>
          <w:szCs w:val="32"/>
        </w:rPr>
        <w:sym w:font="AGA Arabesque" w:char="F065"/>
      </w:r>
      <w:r w:rsidR="00B178D3">
        <w:rPr>
          <w:rFonts w:ascii="Traditional Arabic" w:hAnsi="Traditional Arabic" w:hint="cs"/>
          <w:sz w:val="32"/>
          <w:szCs w:val="32"/>
          <w:rtl/>
        </w:rPr>
        <w:t xml:space="preserve"> بعد الثانية، ودعاءٍ للميِّتِ بعد الثالثة، وسلامٍ بعدا لرابعة.</w:t>
      </w:r>
    </w:p>
    <w:p w14:paraId="6F927348" w14:textId="77777777" w:rsidR="00B178D3" w:rsidRDefault="00B178D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وينوي المصلي الصلاةَ لله، والدعاءَ للميِّت، ولا يرفعُ يديهِ إلا في التكبيرةِ الأولى فقط</w:t>
      </w:r>
      <w:r w:rsidRPr="00432B1B">
        <w:rPr>
          <w:rStyle w:val="af2"/>
          <w:rtl/>
        </w:rPr>
        <w:t>(</w:t>
      </w:r>
      <w:r w:rsidRPr="00432B1B">
        <w:rPr>
          <w:rStyle w:val="af2"/>
          <w:rtl/>
        </w:rPr>
        <w:footnoteReference w:id="163"/>
      </w:r>
      <w:r w:rsidRPr="00432B1B">
        <w:rPr>
          <w:rStyle w:val="af2"/>
          <w:rtl/>
        </w:rPr>
        <w:t>)</w:t>
      </w:r>
      <w:r>
        <w:rPr>
          <w:rFonts w:ascii="Traditional Arabic" w:hAnsi="Traditional Arabic" w:hint="cs"/>
          <w:sz w:val="32"/>
          <w:szCs w:val="32"/>
          <w:rtl/>
        </w:rPr>
        <w:t>، ولا يهزُّ رأسهُ لأمامٍ وخلفٍ عند التكبيراتِ الثانيةِ والثالثةِ والرابعة، ويدعو للميِّت بما فيه طلبُ الخيرِ الأخرويِّ له، من نحوِ المغفرةِ والرحمةِ والعفوِ، والتثبيتِ له عند سؤالِ المل</w:t>
      </w:r>
      <w:r w:rsidR="002F1EE8">
        <w:rPr>
          <w:rFonts w:ascii="Traditional Arabic" w:hAnsi="Traditional Arabic" w:hint="cs"/>
          <w:sz w:val="32"/>
          <w:szCs w:val="32"/>
          <w:rtl/>
        </w:rPr>
        <w:t>َ</w:t>
      </w:r>
      <w:r>
        <w:rPr>
          <w:rFonts w:ascii="Traditional Arabic" w:hAnsi="Traditional Arabic" w:hint="cs"/>
          <w:sz w:val="32"/>
          <w:szCs w:val="32"/>
          <w:rtl/>
        </w:rPr>
        <w:t>كينِ في القبر، ووقايتهِ من فتنةِ القبرِ وعذابه.</w:t>
      </w:r>
    </w:p>
    <w:p w14:paraId="605D93E5" w14:textId="77777777" w:rsidR="00B178D3" w:rsidRDefault="00B178D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وإن كان الميِّتُ صغيراً غيرَ مكلّ</w:t>
      </w:r>
      <w:r w:rsidR="00FE38B4">
        <w:rPr>
          <w:rFonts w:ascii="Traditional Arabic" w:hAnsi="Traditional Arabic" w:hint="cs"/>
          <w:sz w:val="32"/>
          <w:szCs w:val="32"/>
          <w:rtl/>
        </w:rPr>
        <w:t xml:space="preserve">َف، يقولُ </w:t>
      </w:r>
      <w:r>
        <w:rPr>
          <w:rFonts w:ascii="Traditional Arabic" w:hAnsi="Traditional Arabic" w:hint="cs"/>
          <w:sz w:val="32"/>
          <w:szCs w:val="32"/>
          <w:rtl/>
        </w:rPr>
        <w:t>في الدعاءِ له: اللهم اجعلهُ فَرَطاً لأبويهِ، وسلفاً وذُخراً، وعظةً واعتباراً، وشف</w:t>
      </w:r>
      <w:r w:rsidR="00FE38B4">
        <w:rPr>
          <w:rFonts w:ascii="Traditional Arabic" w:hAnsi="Traditional Arabic" w:hint="cs"/>
          <w:sz w:val="32"/>
          <w:szCs w:val="32"/>
          <w:rtl/>
        </w:rPr>
        <w:t>يعاً</w:t>
      </w:r>
      <w:r w:rsidR="002F1EE8">
        <w:rPr>
          <w:rFonts w:ascii="Traditional Arabic" w:hAnsi="Traditional Arabic" w:hint="cs"/>
          <w:sz w:val="32"/>
          <w:szCs w:val="32"/>
          <w:rtl/>
        </w:rPr>
        <w:t>،</w:t>
      </w:r>
      <w:r w:rsidR="00FE38B4">
        <w:rPr>
          <w:rFonts w:ascii="Traditional Arabic" w:hAnsi="Traditional Arabic" w:hint="cs"/>
          <w:sz w:val="32"/>
          <w:szCs w:val="32"/>
          <w:rtl/>
        </w:rPr>
        <w:t xml:space="preserve"> وثقِّلْ به موازينَهما، وأفرغِ الصبرَ على قلوبهما، ولا تفتن</w:t>
      </w:r>
      <w:r w:rsidR="00F16D7D">
        <w:rPr>
          <w:rFonts w:ascii="Traditional Arabic" w:hAnsi="Traditional Arabic" w:hint="cs"/>
          <w:sz w:val="32"/>
          <w:szCs w:val="32"/>
          <w:rtl/>
        </w:rPr>
        <w:t>ْ</w:t>
      </w:r>
      <w:r w:rsidR="00FE38B4">
        <w:rPr>
          <w:rFonts w:ascii="Traditional Arabic" w:hAnsi="Traditional Arabic" w:hint="cs"/>
          <w:sz w:val="32"/>
          <w:szCs w:val="32"/>
          <w:rtl/>
        </w:rPr>
        <w:t>هما بعده، ولا تحرمْنا أجره.</w:t>
      </w:r>
    </w:p>
    <w:p w14:paraId="00FFA7C4" w14:textId="77777777" w:rsidR="0001479E" w:rsidRDefault="00FE38B4"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ويندبُ تكثيرُ الصفوفِ في صلاةِ الجنازة، والصلاةُ في الصفِّ الأخيرِ منها أفضل</w:t>
      </w:r>
      <w:r w:rsidRPr="00432B1B">
        <w:rPr>
          <w:rStyle w:val="af2"/>
          <w:rtl/>
        </w:rPr>
        <w:t>(</w:t>
      </w:r>
      <w:r w:rsidRPr="00432B1B">
        <w:rPr>
          <w:rStyle w:val="af2"/>
          <w:rtl/>
        </w:rPr>
        <w:footnoteReference w:id="164"/>
      </w:r>
      <w:r w:rsidRPr="00432B1B">
        <w:rPr>
          <w:rStyle w:val="af2"/>
          <w:rtl/>
        </w:rPr>
        <w:t>)</w:t>
      </w:r>
      <w:r>
        <w:rPr>
          <w:rFonts w:ascii="Traditional Arabic" w:hAnsi="Traditional Arabic" w:hint="cs"/>
          <w:sz w:val="32"/>
          <w:szCs w:val="32"/>
          <w:rtl/>
        </w:rPr>
        <w:t xml:space="preserve">، وقد وردَ في </w:t>
      </w:r>
      <w:r>
        <w:rPr>
          <w:rFonts w:ascii="Traditional Arabic" w:hAnsi="Traditional Arabic" w:hint="cs"/>
          <w:sz w:val="32"/>
          <w:szCs w:val="32"/>
          <w:rtl/>
        </w:rPr>
        <w:lastRenderedPageBreak/>
        <w:t xml:space="preserve">الحديثِ الشريف: </w:t>
      </w:r>
      <w:r w:rsidRPr="00FE38B4">
        <w:rPr>
          <w:rFonts w:ascii="Traditional Arabic" w:hAnsi="Traditional Arabic" w:hint="cs"/>
          <w:b/>
          <w:bCs/>
          <w:sz w:val="32"/>
          <w:szCs w:val="32"/>
          <w:rtl/>
        </w:rPr>
        <w:t>"من صلَّى عليهِ مئةٌ من المسلمينَ غُفِرَ له"</w:t>
      </w:r>
      <w:r w:rsidR="00F16D7D">
        <w:rPr>
          <w:rFonts w:ascii="Traditional Arabic" w:hAnsi="Traditional Arabic" w:hint="cs"/>
          <w:sz w:val="32"/>
          <w:szCs w:val="32"/>
          <w:rtl/>
        </w:rPr>
        <w:t>.</w:t>
      </w:r>
      <w:r w:rsidR="00750485">
        <w:rPr>
          <w:rFonts w:ascii="Traditional Arabic" w:hAnsi="Traditional Arabic" w:hint="cs"/>
          <w:sz w:val="32"/>
          <w:szCs w:val="32"/>
          <w:rtl/>
        </w:rPr>
        <w:t xml:space="preserve"> رواه ابن ماجه عن أبي هريرة</w:t>
      </w:r>
      <w:r w:rsidR="00750485" w:rsidRPr="00432B1B">
        <w:rPr>
          <w:rStyle w:val="af2"/>
          <w:rtl/>
        </w:rPr>
        <w:t>(</w:t>
      </w:r>
      <w:r w:rsidR="00750485" w:rsidRPr="00432B1B">
        <w:rPr>
          <w:rStyle w:val="af2"/>
          <w:rtl/>
        </w:rPr>
        <w:footnoteReference w:id="165"/>
      </w:r>
      <w:r w:rsidR="00750485" w:rsidRPr="00432B1B">
        <w:rPr>
          <w:rStyle w:val="af2"/>
          <w:rtl/>
        </w:rPr>
        <w:t>)</w:t>
      </w:r>
      <w:r w:rsidR="00AE45C0">
        <w:rPr>
          <w:rFonts w:ascii="Traditional Arabic" w:hAnsi="Traditional Arabic" w:hint="cs"/>
          <w:sz w:val="32"/>
          <w:szCs w:val="32"/>
          <w:rtl/>
        </w:rPr>
        <w:t>.</w:t>
      </w:r>
    </w:p>
    <w:p w14:paraId="6AD3A912" w14:textId="77777777" w:rsidR="00EF459A" w:rsidRDefault="00EF459A" w:rsidP="00850521">
      <w:pPr>
        <w:spacing w:after="240"/>
        <w:ind w:firstLine="397"/>
        <w:jc w:val="both"/>
        <w:rPr>
          <w:rFonts w:ascii="Traditional Arabic" w:hAnsi="Traditional Arabic"/>
          <w:b/>
          <w:bCs/>
          <w:sz w:val="32"/>
          <w:szCs w:val="32"/>
          <w:rtl/>
        </w:rPr>
      </w:pPr>
    </w:p>
    <w:p w14:paraId="550A1173" w14:textId="77777777" w:rsidR="00AE45C0" w:rsidRPr="00056A10" w:rsidRDefault="00AE45C0" w:rsidP="00850521">
      <w:pPr>
        <w:spacing w:after="240"/>
        <w:ind w:firstLine="397"/>
        <w:jc w:val="center"/>
        <w:rPr>
          <w:rFonts w:ascii="Traditional Arabic" w:hAnsi="Traditional Arabic"/>
          <w:b/>
          <w:bCs/>
          <w:sz w:val="36"/>
          <w:szCs w:val="32"/>
          <w:rtl/>
        </w:rPr>
      </w:pPr>
      <w:r w:rsidRPr="00056A10">
        <w:rPr>
          <w:rFonts w:ascii="Traditional Arabic" w:hAnsi="Traditional Arabic" w:hint="cs"/>
          <w:b/>
          <w:bCs/>
          <w:sz w:val="36"/>
          <w:szCs w:val="32"/>
          <w:rtl/>
        </w:rPr>
        <w:t>التعجيل بالدفن وما يلزم فيه</w:t>
      </w:r>
      <w:r w:rsidR="00CA2ABB">
        <w:rPr>
          <w:rFonts w:ascii="Traditional Arabic" w:hAnsi="Traditional Arabic"/>
          <w:b/>
          <w:bCs/>
          <w:sz w:val="36"/>
          <w:szCs w:val="32"/>
          <w:rtl/>
        </w:rPr>
        <w:fldChar w:fldCharType="begin"/>
      </w:r>
      <w:r w:rsidR="001212D9">
        <w:instrText xml:space="preserve"> XE "</w:instrText>
      </w:r>
      <w:r w:rsidR="001212D9" w:rsidRPr="00FF3E9D">
        <w:rPr>
          <w:rFonts w:ascii="Traditional Arabic" w:hAnsi="Traditional Arabic" w:hint="cs"/>
          <w:b/>
          <w:bCs/>
          <w:sz w:val="36"/>
          <w:szCs w:val="32"/>
          <w:rtl/>
        </w:rPr>
        <w:instrText>التعجيل بالدفن وما يلزم فيه</w:instrText>
      </w:r>
      <w:r w:rsidR="001212D9">
        <w:instrText xml:space="preserve">" </w:instrText>
      </w:r>
      <w:r w:rsidR="00CA2ABB">
        <w:rPr>
          <w:rFonts w:ascii="Traditional Arabic" w:hAnsi="Traditional Arabic"/>
          <w:b/>
          <w:bCs/>
          <w:sz w:val="36"/>
          <w:szCs w:val="32"/>
          <w:rtl/>
        </w:rPr>
        <w:fldChar w:fldCharType="end"/>
      </w:r>
    </w:p>
    <w:p w14:paraId="7E4C3C2B" w14:textId="77777777" w:rsidR="00056A10" w:rsidRDefault="00056A10" w:rsidP="00850521">
      <w:pPr>
        <w:spacing w:after="240"/>
        <w:ind w:firstLine="397"/>
        <w:jc w:val="both"/>
        <w:rPr>
          <w:rFonts w:ascii="Traditional Arabic" w:hAnsi="Traditional Arabic"/>
          <w:sz w:val="32"/>
          <w:szCs w:val="32"/>
          <w:rtl/>
        </w:rPr>
      </w:pPr>
    </w:p>
    <w:p w14:paraId="4DAD4431" w14:textId="77777777" w:rsidR="00AE45C0" w:rsidRDefault="00AE45C0"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ينبغي التعجيلُ والإسراعُ في تجهيزِ الميِّتِ ودفنه، فإنَّ ذلك من إكرامِ الحيِّ له، ولما فيه من السترِ عليه، لاحتمالِ حصولِ تشوُّهٍ منه، أو تغيُّرُ رائحة، ولما فيه من تخفيفِ الحزنِ عليهِ من قبلِ أهله، وتهدئةِ الاضطرابِ الحاصل، فإنَّ الميِّتَ ما لم يُدفنْ لا يستقرُّ حالُ أهلِ بيته.</w:t>
      </w:r>
    </w:p>
    <w:p w14:paraId="0B1DEE56" w14:textId="77777777" w:rsidR="00AE45C0" w:rsidRDefault="00AE45C0"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وثمَّ شيءٌ آخرُ يتعلَّقُ بالميِّت، وهو ما وردَ في الحديثِ الشريف: </w:t>
      </w:r>
      <w:r w:rsidR="002F1EE8">
        <w:rPr>
          <w:rFonts w:ascii="Traditional Arabic" w:hAnsi="Traditional Arabic" w:hint="cs"/>
          <w:b/>
          <w:bCs/>
          <w:sz w:val="32"/>
          <w:szCs w:val="32"/>
          <w:rtl/>
        </w:rPr>
        <w:t>"أسرعوا بالجنازة، فإن تكُ صالحةً</w:t>
      </w:r>
      <w:r w:rsidRPr="00AE45C0">
        <w:rPr>
          <w:rFonts w:ascii="Traditional Arabic" w:hAnsi="Traditional Arabic" w:hint="cs"/>
          <w:b/>
          <w:bCs/>
          <w:sz w:val="32"/>
          <w:szCs w:val="32"/>
          <w:rtl/>
        </w:rPr>
        <w:t xml:space="preserve"> فخيرٌ تقدِّمونَها عليه، وإن تكُ سوى ذلك فشرٌّ تضعونَهُ عن رقابكم"</w:t>
      </w:r>
      <w:r>
        <w:rPr>
          <w:rFonts w:ascii="Traditional Arabic" w:hAnsi="Traditional Arabic" w:hint="cs"/>
          <w:sz w:val="32"/>
          <w:szCs w:val="32"/>
          <w:rtl/>
        </w:rPr>
        <w:t>. رواه البخاري ومسلم وأبو داود والترمذي والنسائي وابن ماجه وأحمد بن حنبل عن أبي هريرة</w:t>
      </w:r>
      <w:r w:rsidRPr="00432B1B">
        <w:rPr>
          <w:rStyle w:val="af2"/>
          <w:rtl/>
        </w:rPr>
        <w:t>(</w:t>
      </w:r>
      <w:r w:rsidRPr="00432B1B">
        <w:rPr>
          <w:rStyle w:val="af2"/>
          <w:rtl/>
        </w:rPr>
        <w:footnoteReference w:id="166"/>
      </w:r>
      <w:r w:rsidRPr="00432B1B">
        <w:rPr>
          <w:rStyle w:val="af2"/>
          <w:rtl/>
        </w:rPr>
        <w:t>)</w:t>
      </w:r>
      <w:r>
        <w:rPr>
          <w:rFonts w:ascii="Traditional Arabic" w:hAnsi="Traditional Arabic" w:hint="cs"/>
          <w:sz w:val="32"/>
          <w:szCs w:val="32"/>
          <w:rtl/>
        </w:rPr>
        <w:t>.</w:t>
      </w:r>
    </w:p>
    <w:p w14:paraId="164D0740" w14:textId="77777777" w:rsidR="00AE45C0" w:rsidRDefault="0045059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ويندبُ لمن رأى جنازةً أن يقومَ لها مطلقاً حتى تتوار</w:t>
      </w:r>
      <w:r w:rsidR="00F16D7D">
        <w:rPr>
          <w:rFonts w:ascii="Traditional Arabic" w:hAnsi="Traditional Arabic" w:hint="cs"/>
          <w:sz w:val="32"/>
          <w:szCs w:val="32"/>
          <w:rtl/>
        </w:rPr>
        <w:t>َ</w:t>
      </w:r>
      <w:r>
        <w:rPr>
          <w:rFonts w:ascii="Traditional Arabic" w:hAnsi="Traditional Arabic" w:hint="cs"/>
          <w:sz w:val="32"/>
          <w:szCs w:val="32"/>
          <w:rtl/>
        </w:rPr>
        <w:t>ى عن عينيه، فإنه لا يقومُ لها، بل للملائكةِ التي معها.</w:t>
      </w:r>
    </w:p>
    <w:p w14:paraId="241BE9F5" w14:textId="77777777" w:rsidR="00450591" w:rsidRDefault="0045059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وإذا وصلَ المشيِّعونَ للجنازةِ بها إلى القبرِ أُدليتْ فيه والناسُ وقوف.</w:t>
      </w:r>
    </w:p>
    <w:p w14:paraId="5DEB2F53" w14:textId="77777777" w:rsidR="00450591" w:rsidRDefault="0045059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وينبغي أن يُطلبَ له من الحاضرينَ الثناءُ عليه بالخير، من غيرْ تأبينٍ ولا تعدادٍ لمناقبه، بأنْ يُقال: رحمهُ الله تعالى فإنه كان عبداً صالحاً، وليسَ في ذلكَ مانع، ولا يُقالُ إنه شهادةُ زُور، لأنَّ</w:t>
      </w:r>
      <w:r w:rsidRPr="00432B1B">
        <w:rPr>
          <w:rStyle w:val="af2"/>
          <w:rtl/>
        </w:rPr>
        <w:t>(</w:t>
      </w:r>
      <w:r w:rsidRPr="00432B1B">
        <w:rPr>
          <w:rStyle w:val="af2"/>
          <w:rtl/>
        </w:rPr>
        <w:footnoteReference w:id="167"/>
      </w:r>
      <w:r w:rsidRPr="00432B1B">
        <w:rPr>
          <w:rStyle w:val="af2"/>
          <w:rtl/>
        </w:rPr>
        <w:t>)</w:t>
      </w:r>
      <w:r>
        <w:rPr>
          <w:rFonts w:ascii="Traditional Arabic" w:hAnsi="Traditional Arabic" w:hint="cs"/>
          <w:sz w:val="32"/>
          <w:szCs w:val="32"/>
          <w:rtl/>
        </w:rPr>
        <w:t xml:space="preserve"> أقلَّ ما فيهِ أنه كا</w:t>
      </w:r>
      <w:r w:rsidR="002F1EE8">
        <w:rPr>
          <w:rFonts w:ascii="Traditional Arabic" w:hAnsi="Traditional Arabic" w:hint="cs"/>
          <w:sz w:val="32"/>
          <w:szCs w:val="32"/>
          <w:rtl/>
        </w:rPr>
        <w:t>ن مسلماً، وكفى بالإسلامِ صلاحاً؛</w:t>
      </w:r>
      <w:r>
        <w:rPr>
          <w:rFonts w:ascii="Traditional Arabic" w:hAnsi="Traditional Arabic" w:hint="cs"/>
          <w:sz w:val="32"/>
          <w:szCs w:val="32"/>
          <w:rtl/>
        </w:rPr>
        <w:t xml:space="preserve"> لحديث: </w:t>
      </w:r>
      <w:r w:rsidRPr="00450591">
        <w:rPr>
          <w:rFonts w:ascii="Traditional Arabic" w:hAnsi="Traditional Arabic" w:hint="cs"/>
          <w:b/>
          <w:bCs/>
          <w:sz w:val="32"/>
          <w:szCs w:val="32"/>
          <w:rtl/>
        </w:rPr>
        <w:t>"ما من مسلمٍ يشهدُ له ثلاثةٌ إلا وجبتْ له الجنة</w:t>
      </w:r>
      <w:r>
        <w:rPr>
          <w:rFonts w:ascii="Traditional Arabic" w:hAnsi="Traditional Arabic" w:hint="cs"/>
          <w:sz w:val="32"/>
          <w:szCs w:val="32"/>
          <w:rtl/>
        </w:rPr>
        <w:t>"</w:t>
      </w:r>
      <w:r w:rsidRPr="00432B1B">
        <w:rPr>
          <w:rStyle w:val="af2"/>
          <w:rtl/>
        </w:rPr>
        <w:t>(</w:t>
      </w:r>
      <w:r w:rsidRPr="00432B1B">
        <w:rPr>
          <w:rStyle w:val="af2"/>
          <w:rtl/>
        </w:rPr>
        <w:footnoteReference w:id="168"/>
      </w:r>
      <w:r w:rsidRPr="00432B1B">
        <w:rPr>
          <w:rStyle w:val="af2"/>
          <w:rtl/>
        </w:rPr>
        <w:t>)</w:t>
      </w:r>
      <w:r>
        <w:rPr>
          <w:rFonts w:ascii="Traditional Arabic" w:hAnsi="Traditional Arabic" w:hint="cs"/>
          <w:sz w:val="32"/>
          <w:szCs w:val="32"/>
          <w:rtl/>
        </w:rPr>
        <w:t>.</w:t>
      </w:r>
    </w:p>
    <w:p w14:paraId="22835C65" w14:textId="77777777" w:rsidR="00EF459A" w:rsidRDefault="00450591"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وينبغي ا</w:t>
      </w:r>
      <w:r w:rsidR="003B5D3C">
        <w:rPr>
          <w:rFonts w:ascii="Traditional Arabic" w:hAnsi="Traditional Arabic" w:hint="cs"/>
          <w:sz w:val="32"/>
          <w:szCs w:val="32"/>
          <w:rtl/>
        </w:rPr>
        <w:t xml:space="preserve">لتريُّثُ بالانصرافِ وقتَ الدفن، والدعاءُ له بالتثبيت، فإنه يُسألُ في قبره عقبَ الدفن. ويقولُ </w:t>
      </w:r>
      <w:r w:rsidR="003B5D3C">
        <w:rPr>
          <w:rFonts w:ascii="Traditional Arabic" w:hAnsi="Traditional Arabic" w:hint="cs"/>
          <w:sz w:val="32"/>
          <w:szCs w:val="32"/>
          <w:rtl/>
        </w:rPr>
        <w:lastRenderedPageBreak/>
        <w:t xml:space="preserve">المنتظرون: اللهمَّ إن هذا عبدك، وأنتَ أعلمُ به منا، ولا نعلمُ به إلا خيراً، وقد أجلستَهُ لتسأله، فنسألُكَ اللهم أن تثبِّتَهُ بالقولِ الثابتِ في الآخرةِ كما ثبَّتهُ في الدنيا، اللهمَّ أجِرْهُ من الشيطان، ومن عذابِ القبر، وثبِّتْ عندَ المسألةِ منطقه، وافتحْ أبوابَ السماءِ لروحه، اللهمَّ ارحمه، وألحقهُ بنبيِّهِ محمد </w:t>
      </w:r>
      <w:r w:rsidR="003B5D3C">
        <w:rPr>
          <w:rFonts w:ascii="Traditional Arabic" w:hAnsi="Traditional Arabic" w:hint="cs"/>
          <w:sz w:val="32"/>
          <w:szCs w:val="32"/>
        </w:rPr>
        <w:sym w:font="AGA Arabesque" w:char="F065"/>
      </w:r>
      <w:r w:rsidR="003B5D3C">
        <w:rPr>
          <w:rFonts w:ascii="Traditional Arabic" w:hAnsi="Traditional Arabic" w:hint="cs"/>
          <w:sz w:val="32"/>
          <w:szCs w:val="32"/>
          <w:rtl/>
        </w:rPr>
        <w:t xml:space="preserve"> ولا تضلَّنا بعده، ولا تحرمْنا أجره.</w:t>
      </w:r>
    </w:p>
    <w:p w14:paraId="247C4EFB" w14:textId="77777777" w:rsidR="00F0038E" w:rsidRDefault="00F0038E" w:rsidP="00850521">
      <w:pPr>
        <w:spacing w:after="240"/>
        <w:ind w:firstLine="397"/>
        <w:jc w:val="both"/>
        <w:rPr>
          <w:rFonts w:ascii="Traditional Arabic" w:hAnsi="Traditional Arabic"/>
          <w:b/>
          <w:bCs/>
          <w:sz w:val="32"/>
          <w:szCs w:val="32"/>
          <w:rtl/>
        </w:rPr>
      </w:pPr>
    </w:p>
    <w:p w14:paraId="4FEEC72D" w14:textId="77777777" w:rsidR="003B5D3C" w:rsidRPr="00056A10" w:rsidRDefault="003B5D3C" w:rsidP="00850521">
      <w:pPr>
        <w:spacing w:after="240"/>
        <w:ind w:firstLine="397"/>
        <w:jc w:val="center"/>
        <w:rPr>
          <w:rFonts w:ascii="Traditional Arabic" w:hAnsi="Traditional Arabic"/>
          <w:b/>
          <w:bCs/>
          <w:sz w:val="36"/>
          <w:szCs w:val="32"/>
          <w:rtl/>
        </w:rPr>
      </w:pPr>
      <w:r w:rsidRPr="00056A10">
        <w:rPr>
          <w:rFonts w:ascii="Traditional Arabic" w:hAnsi="Traditional Arabic" w:hint="cs"/>
          <w:b/>
          <w:bCs/>
          <w:sz w:val="36"/>
          <w:szCs w:val="32"/>
          <w:rtl/>
        </w:rPr>
        <w:t>تلقين الميت</w:t>
      </w:r>
      <w:r w:rsidR="00CA2ABB">
        <w:rPr>
          <w:rFonts w:ascii="Traditional Arabic" w:hAnsi="Traditional Arabic"/>
          <w:b/>
          <w:bCs/>
          <w:sz w:val="36"/>
          <w:szCs w:val="32"/>
          <w:rtl/>
        </w:rPr>
        <w:fldChar w:fldCharType="begin"/>
      </w:r>
      <w:r w:rsidR="008F7813">
        <w:instrText xml:space="preserve"> XE "</w:instrText>
      </w:r>
      <w:r w:rsidR="008F7813" w:rsidRPr="00A73E83">
        <w:rPr>
          <w:rFonts w:ascii="Traditional Arabic" w:hAnsi="Traditional Arabic" w:hint="cs"/>
          <w:b/>
          <w:bCs/>
          <w:sz w:val="36"/>
          <w:szCs w:val="32"/>
          <w:rtl/>
        </w:rPr>
        <w:instrText>تلقين الميت</w:instrText>
      </w:r>
      <w:r w:rsidR="008F7813">
        <w:instrText xml:space="preserve">" </w:instrText>
      </w:r>
      <w:r w:rsidR="00CA2ABB">
        <w:rPr>
          <w:rFonts w:ascii="Traditional Arabic" w:hAnsi="Traditional Arabic"/>
          <w:b/>
          <w:bCs/>
          <w:sz w:val="36"/>
          <w:szCs w:val="32"/>
          <w:rtl/>
        </w:rPr>
        <w:fldChar w:fldCharType="end"/>
      </w:r>
    </w:p>
    <w:p w14:paraId="165BFAF1" w14:textId="77777777" w:rsidR="00056A10" w:rsidRDefault="00056A10" w:rsidP="00850521">
      <w:pPr>
        <w:spacing w:after="240"/>
        <w:ind w:firstLine="397"/>
        <w:jc w:val="both"/>
        <w:rPr>
          <w:rFonts w:ascii="Traditional Arabic" w:hAnsi="Traditional Arabic"/>
          <w:sz w:val="32"/>
          <w:szCs w:val="32"/>
          <w:rtl/>
        </w:rPr>
      </w:pPr>
    </w:p>
    <w:p w14:paraId="61B6B11C" w14:textId="20C0E1FD" w:rsidR="000B5045" w:rsidRDefault="003B5D3C" w:rsidP="00850521">
      <w:pPr>
        <w:spacing w:after="240"/>
        <w:ind w:firstLine="397"/>
        <w:jc w:val="both"/>
        <w:rPr>
          <w:rFonts w:ascii="Arial" w:hAnsi="Arial" w:cs="Arial"/>
          <w:color w:val="9DAB0C"/>
          <w:sz w:val="27"/>
          <w:szCs w:val="27"/>
          <w:rtl/>
        </w:rPr>
      </w:pPr>
      <w:r>
        <w:rPr>
          <w:rFonts w:ascii="Traditional Arabic" w:hAnsi="Traditional Arabic" w:hint="cs"/>
          <w:sz w:val="32"/>
          <w:szCs w:val="32"/>
          <w:rtl/>
        </w:rPr>
        <w:t xml:space="preserve">يستحبُّ تلقينُ الميِّتِ بعد الفراغِ من دفنهِ وتسويةِ الترابِ عليه، فقد وردَ في الحديث: </w:t>
      </w:r>
      <w:r w:rsidRPr="000B5045">
        <w:rPr>
          <w:rFonts w:ascii="Traditional Arabic" w:hAnsi="Traditional Arabic" w:hint="cs"/>
          <w:b/>
          <w:bCs/>
          <w:sz w:val="32"/>
          <w:szCs w:val="32"/>
          <w:rtl/>
        </w:rPr>
        <w:t xml:space="preserve">"إذا ماتَ أحدكم، وسوَّيتمْ عليه التراب، </w:t>
      </w:r>
      <w:r w:rsidR="00331AC8" w:rsidRPr="000B5045">
        <w:rPr>
          <w:rFonts w:ascii="Traditional Arabic" w:hAnsi="Traditional Arabic" w:hint="cs"/>
          <w:b/>
          <w:bCs/>
          <w:sz w:val="32"/>
          <w:szCs w:val="32"/>
          <w:rtl/>
        </w:rPr>
        <w:t xml:space="preserve">فليقمْ أحدكمْ على رأسِ قبرهِ ثم ليقل: يا فلان، يا ابن فلانة، فإنه يسمعُ ولا يُجيب، ثم ليقل: يا فلان، يا ابنَ فلانة، فإنه </w:t>
      </w:r>
      <w:r w:rsidR="00A96671" w:rsidRPr="000B5045">
        <w:rPr>
          <w:rFonts w:ascii="Traditional Arabic" w:hAnsi="Traditional Arabic" w:hint="cs"/>
          <w:b/>
          <w:bCs/>
          <w:sz w:val="32"/>
          <w:szCs w:val="32"/>
          <w:rtl/>
        </w:rPr>
        <w:t xml:space="preserve">يسمعُ ولا يُجيب، ثم ليقل: يا فلان، يا ابنَ فلانة، </w:t>
      </w:r>
      <w:r w:rsidR="00A96671">
        <w:rPr>
          <w:rFonts w:ascii="Traditional Arabic" w:hAnsi="Traditional Arabic" w:hint="cs"/>
          <w:b/>
          <w:bCs/>
          <w:sz w:val="32"/>
          <w:szCs w:val="32"/>
          <w:rtl/>
        </w:rPr>
        <w:t xml:space="preserve">فإنه </w:t>
      </w:r>
      <w:r w:rsidR="00331AC8" w:rsidRPr="000B5045">
        <w:rPr>
          <w:rFonts w:ascii="Traditional Arabic" w:hAnsi="Traditional Arabic" w:hint="cs"/>
          <w:b/>
          <w:bCs/>
          <w:sz w:val="32"/>
          <w:szCs w:val="32"/>
          <w:rtl/>
        </w:rPr>
        <w:t>في الثالثةِ يقول:نعم، أرشدنا رحمكَ الله ولكنكم لا تسمعون، ثم ليقل: اذكرْ العهدَ الذي خرجتَ عليه من دارِ الدنيا وقدمتَ به على مولاكَ عزَّ وجلَّ، وهو شهادةُ أنْ لا إله إلا الله، وأن محمداً رسولُ الله، وأن الجنةَ حقّ، وأن النارَ حق</w:t>
      </w:r>
      <w:r w:rsidR="00A96671">
        <w:rPr>
          <w:rFonts w:ascii="Traditional Arabic" w:hAnsi="Traditional Arabic" w:hint="cs"/>
          <w:b/>
          <w:bCs/>
          <w:sz w:val="32"/>
          <w:szCs w:val="32"/>
          <w:rtl/>
        </w:rPr>
        <w:t>ّ</w:t>
      </w:r>
      <w:r w:rsidR="00331AC8" w:rsidRPr="000B5045">
        <w:rPr>
          <w:rFonts w:ascii="Traditional Arabic" w:hAnsi="Traditional Arabic" w:hint="cs"/>
          <w:b/>
          <w:bCs/>
          <w:sz w:val="32"/>
          <w:szCs w:val="32"/>
          <w:rtl/>
        </w:rPr>
        <w:t xml:space="preserve">، وأن البعثَ حقّ، وأن الساعةَ آتيةٌ لا ريبَ فيها، وأن الله يبعثُ مَنْ في القبور، وأنكَ رضيتَ بالله رباً، وبالإسلامِ ديناً، وبمحمدٍ </w:t>
      </w:r>
      <w:r w:rsidR="00331AC8" w:rsidRPr="000B5045">
        <w:rPr>
          <w:rFonts w:ascii="Traditional Arabic" w:hAnsi="Traditional Arabic" w:hint="cs"/>
          <w:b/>
          <w:bCs/>
          <w:sz w:val="32"/>
          <w:szCs w:val="32"/>
        </w:rPr>
        <w:sym w:font="AGA Arabesque" w:char="F065"/>
      </w:r>
      <w:r w:rsidR="00331AC8" w:rsidRPr="000B5045">
        <w:rPr>
          <w:rFonts w:ascii="Traditional Arabic" w:hAnsi="Traditional Arabic" w:hint="cs"/>
          <w:b/>
          <w:bCs/>
          <w:sz w:val="32"/>
          <w:szCs w:val="32"/>
          <w:rtl/>
        </w:rPr>
        <w:t xml:space="preserve"> نبيًّاً ورسولاً، وبالقرآنِ إماماً، وبالكعبةِ قبلة، </w:t>
      </w:r>
      <w:r w:rsidR="00E55145" w:rsidRPr="000B5045">
        <w:rPr>
          <w:rFonts w:ascii="Traditional Arabic" w:hAnsi="Traditional Arabic" w:hint="cs"/>
          <w:b/>
          <w:bCs/>
          <w:sz w:val="32"/>
          <w:szCs w:val="32"/>
          <w:rtl/>
        </w:rPr>
        <w:t>وبالمؤمنينَ إخواناً، فإذا جاءكَ المل</w:t>
      </w:r>
      <w:r w:rsidR="00A96671">
        <w:rPr>
          <w:rFonts w:ascii="Traditional Arabic" w:hAnsi="Traditional Arabic" w:hint="cs"/>
          <w:b/>
          <w:bCs/>
          <w:sz w:val="32"/>
          <w:szCs w:val="32"/>
          <w:rtl/>
        </w:rPr>
        <w:t>َ</w:t>
      </w:r>
      <w:r w:rsidR="00E55145" w:rsidRPr="000B5045">
        <w:rPr>
          <w:rFonts w:ascii="Traditional Arabic" w:hAnsi="Traditional Arabic" w:hint="cs"/>
          <w:b/>
          <w:bCs/>
          <w:sz w:val="32"/>
          <w:szCs w:val="32"/>
          <w:rtl/>
        </w:rPr>
        <w:t xml:space="preserve">كانِ الشفيقانِ الرفيقانِ عليهما من الله </w:t>
      </w:r>
      <w:r w:rsidR="00A96671">
        <w:rPr>
          <w:rFonts w:ascii="Traditional Arabic" w:hAnsi="Traditional Arabic" w:hint="cs"/>
          <w:b/>
          <w:bCs/>
          <w:sz w:val="32"/>
          <w:szCs w:val="32"/>
          <w:rtl/>
        </w:rPr>
        <w:t>ال</w:t>
      </w:r>
      <w:r w:rsidR="00E55145" w:rsidRPr="000B5045">
        <w:rPr>
          <w:rFonts w:ascii="Traditional Arabic" w:hAnsi="Traditional Arabic" w:hint="cs"/>
          <w:b/>
          <w:bCs/>
          <w:sz w:val="32"/>
          <w:szCs w:val="32"/>
          <w:rtl/>
        </w:rPr>
        <w:t>سلام، وأجلساكَ وسألاك، فقالا لك: من ربُّك، وما دينك، ومن نبيُّك، وما الذي متَّ عليه؟ فقلْ لهما بلا خوفٍ منهما ولا فزع: الله ربِّي حقًّا، ومحمدٌ نبيِّي صدقاً، والصلاةُ فريضتي، والكعبةُ قبلتي، والقرآنُ إمامي، والمسلمونَ والمسلماتُ إخوتي وأخواتي، وأنا وأنتما على شهادةِ أن لا إله إلا الله، وأن محمداً رسولُ الله. يا فلان، يا ابنَ فلانة، لا تخفْ ولا تحزن، لقَّنكَ الله حجَّتك، وبيَّضَ صحيفتك، وأكرمَ مثواكَ لديه ون</w:t>
      </w:r>
      <w:r w:rsidR="00A96671">
        <w:rPr>
          <w:rFonts w:ascii="Traditional Arabic" w:hAnsi="Traditional Arabic" w:hint="cs"/>
          <w:b/>
          <w:bCs/>
          <w:sz w:val="32"/>
          <w:szCs w:val="32"/>
          <w:rtl/>
        </w:rPr>
        <w:t>ُ</w:t>
      </w:r>
      <w:r w:rsidR="00E55145" w:rsidRPr="000B5045">
        <w:rPr>
          <w:rFonts w:ascii="Traditional Arabic" w:hAnsi="Traditional Arabic" w:hint="cs"/>
          <w:b/>
          <w:bCs/>
          <w:sz w:val="32"/>
          <w:szCs w:val="32"/>
          <w:rtl/>
        </w:rPr>
        <w:t>زلك، وأنزلكَ مُنزلاً مبارك</w:t>
      </w:r>
      <w:r w:rsidR="000B5045">
        <w:rPr>
          <w:rFonts w:ascii="Traditional Arabic" w:hAnsi="Traditional Arabic" w:hint="cs"/>
          <w:b/>
          <w:bCs/>
          <w:sz w:val="32"/>
          <w:szCs w:val="32"/>
          <w:rtl/>
        </w:rPr>
        <w:t>اً وهو خيرُ المنزِلين.</w:t>
      </w:r>
      <w:r w:rsidR="008D0470" w:rsidRPr="008D0470">
        <w:rPr>
          <w:rtl/>
        </w:rPr>
        <w:t xml:space="preserve"> </w:t>
      </w:r>
      <w:r w:rsidR="00D00B1C">
        <w:rPr>
          <w:rFonts w:hint="cs"/>
          <w:rtl/>
        </w:rPr>
        <w:t>{</w:t>
      </w:r>
      <w:r w:rsidR="008D0470" w:rsidRPr="008D0470">
        <w:rPr>
          <w:rFonts w:ascii="Traditional Arabic" w:hAnsi="Traditional Arabic"/>
          <w:b/>
          <w:bCs/>
          <w:sz w:val="32"/>
          <w:szCs w:val="32"/>
          <w:rtl/>
        </w:rPr>
        <w:t xml:space="preserve">مِنْهَا خَلَقْنَاكُمْ وَفِيهَا نُعِيدُكُمْ وَمِنْهَا نُخْرِجُكُمْ تَارَةً </w:t>
      </w:r>
      <w:proofErr w:type="spellStart"/>
      <w:r w:rsidR="008D0470" w:rsidRPr="008D0470">
        <w:rPr>
          <w:rFonts w:ascii="Traditional Arabic" w:hAnsi="Traditional Arabic"/>
          <w:b/>
          <w:bCs/>
          <w:sz w:val="32"/>
          <w:szCs w:val="32"/>
          <w:rtl/>
        </w:rPr>
        <w:t>أُخْرَىٰ</w:t>
      </w:r>
      <w:proofErr w:type="spellEnd"/>
      <w:r w:rsidR="00D00B1C" w:rsidRPr="00D00B1C">
        <w:rPr>
          <w:rFonts w:ascii="Traditional Arabic" w:hAnsi="Traditional Arabic" w:hint="cs"/>
          <w:sz w:val="32"/>
          <w:szCs w:val="32"/>
          <w:rtl/>
        </w:rPr>
        <w:t>}</w:t>
      </w:r>
      <w:r w:rsidR="000B5045" w:rsidRPr="00432B1B">
        <w:rPr>
          <w:rStyle w:val="af2"/>
          <w:rtl/>
        </w:rPr>
        <w:t>(</w:t>
      </w:r>
      <w:r w:rsidR="000B5045" w:rsidRPr="00432B1B">
        <w:rPr>
          <w:rStyle w:val="af2"/>
          <w:rtl/>
        </w:rPr>
        <w:footnoteReference w:id="169"/>
      </w:r>
      <w:r w:rsidR="000B5045" w:rsidRPr="00432B1B">
        <w:rPr>
          <w:rStyle w:val="af2"/>
          <w:rtl/>
        </w:rPr>
        <w:t>)</w:t>
      </w:r>
      <w:r w:rsidR="000B5045" w:rsidRPr="000B5045">
        <w:rPr>
          <w:rFonts w:ascii="Traditional Arabic" w:hAnsi="Traditional Arabic" w:hint="cs"/>
          <w:b/>
          <w:bCs/>
          <w:sz w:val="32"/>
          <w:szCs w:val="32"/>
          <w:rtl/>
        </w:rPr>
        <w:t>.</w:t>
      </w:r>
    </w:p>
    <w:p w14:paraId="38B57CE7" w14:textId="77777777" w:rsidR="000B5045" w:rsidRDefault="000B5045"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 xml:space="preserve">وتتمةُ حديثِ التلقين، </w:t>
      </w:r>
      <w:r>
        <w:rPr>
          <w:rFonts w:ascii="Traditional Arabic" w:hAnsi="Traditional Arabic" w:hint="cs"/>
          <w:b/>
          <w:bCs/>
          <w:sz w:val="32"/>
          <w:szCs w:val="32"/>
          <w:rtl/>
        </w:rPr>
        <w:t>أن منكراً ونكيراً يأخذُ كلُّ واحدٍ منهما بيدِ صاحبهِ ويقول: انطلقْ بنا، ما يقع</w:t>
      </w:r>
      <w:r w:rsidR="00A96671">
        <w:rPr>
          <w:rFonts w:ascii="Traditional Arabic" w:hAnsi="Traditional Arabic" w:hint="cs"/>
          <w:b/>
          <w:bCs/>
          <w:sz w:val="32"/>
          <w:szCs w:val="32"/>
          <w:rtl/>
        </w:rPr>
        <w:t>دنا عندَ هذا وقد لُقِّنَ حجَّته؟</w:t>
      </w:r>
      <w:r>
        <w:rPr>
          <w:rFonts w:ascii="Traditional Arabic" w:hAnsi="Traditional Arabic" w:hint="cs"/>
          <w:b/>
          <w:bCs/>
          <w:sz w:val="32"/>
          <w:szCs w:val="32"/>
          <w:rtl/>
        </w:rPr>
        <w:t xml:space="preserve"> فإن لم يعرفْ اسمَ </w:t>
      </w:r>
      <w:r w:rsidR="00A96671">
        <w:rPr>
          <w:rFonts w:ascii="Traditional Arabic" w:hAnsi="Traditional Arabic" w:hint="cs"/>
          <w:b/>
          <w:bCs/>
          <w:sz w:val="32"/>
          <w:szCs w:val="32"/>
          <w:rtl/>
        </w:rPr>
        <w:t>أمِّهِ ينسبهُ إلى أمِّهِ حوّاء</w:t>
      </w:r>
      <w:r w:rsidR="00F16D7D">
        <w:rPr>
          <w:rFonts w:ascii="Traditional Arabic" w:hAnsi="Traditional Arabic" w:hint="cs"/>
          <w:b/>
          <w:bCs/>
          <w:sz w:val="32"/>
          <w:szCs w:val="32"/>
          <w:rtl/>
        </w:rPr>
        <w:t>.</w:t>
      </w:r>
      <w:r w:rsidR="00A96671">
        <w:rPr>
          <w:rFonts w:ascii="Traditional Arabic" w:hAnsi="Traditional Arabic" w:hint="cs"/>
          <w:b/>
          <w:bCs/>
          <w:sz w:val="32"/>
          <w:szCs w:val="32"/>
          <w:rtl/>
        </w:rPr>
        <w:t xml:space="preserve"> </w:t>
      </w:r>
      <w:r w:rsidR="00A96671" w:rsidRPr="00F16D7D">
        <w:rPr>
          <w:rFonts w:ascii="Traditional Arabic" w:hAnsi="Traditional Arabic" w:hint="cs"/>
          <w:sz w:val="32"/>
          <w:szCs w:val="32"/>
          <w:rtl/>
        </w:rPr>
        <w:t>ا</w:t>
      </w:r>
      <w:r w:rsidRPr="00F16D7D">
        <w:rPr>
          <w:rFonts w:ascii="Traditional Arabic" w:hAnsi="Traditional Arabic" w:hint="cs"/>
          <w:sz w:val="32"/>
          <w:szCs w:val="32"/>
          <w:rtl/>
        </w:rPr>
        <w:t>. هـ</w:t>
      </w:r>
      <w:r w:rsidRPr="00432B1B">
        <w:rPr>
          <w:rStyle w:val="af2"/>
          <w:rtl/>
        </w:rPr>
        <w:t>(</w:t>
      </w:r>
      <w:r w:rsidRPr="00432B1B">
        <w:rPr>
          <w:rStyle w:val="af2"/>
          <w:rtl/>
        </w:rPr>
        <w:footnoteReference w:id="170"/>
      </w:r>
      <w:r w:rsidRPr="00432B1B">
        <w:rPr>
          <w:rStyle w:val="af2"/>
          <w:rtl/>
        </w:rPr>
        <w:t>)</w:t>
      </w:r>
      <w:r>
        <w:rPr>
          <w:rFonts w:ascii="Traditional Arabic" w:hAnsi="Traditional Arabic" w:hint="cs"/>
          <w:b/>
          <w:bCs/>
          <w:sz w:val="32"/>
          <w:szCs w:val="32"/>
          <w:rtl/>
        </w:rPr>
        <w:t>.</w:t>
      </w:r>
    </w:p>
    <w:p w14:paraId="25857BD1" w14:textId="77777777" w:rsidR="00EF459A" w:rsidRDefault="000B5045" w:rsidP="00850521">
      <w:pPr>
        <w:spacing w:after="240"/>
        <w:ind w:firstLine="397"/>
        <w:jc w:val="both"/>
        <w:rPr>
          <w:rFonts w:ascii="Traditional Arabic" w:hAnsi="Traditional Arabic"/>
          <w:b/>
          <w:bCs/>
          <w:sz w:val="32"/>
          <w:szCs w:val="32"/>
          <w:rtl/>
        </w:rPr>
      </w:pPr>
      <w:r w:rsidRPr="000B5045">
        <w:rPr>
          <w:rFonts w:ascii="Traditional Arabic" w:hAnsi="Traditional Arabic" w:hint="cs"/>
          <w:sz w:val="32"/>
          <w:szCs w:val="32"/>
          <w:rtl/>
        </w:rPr>
        <w:lastRenderedPageBreak/>
        <w:t>وإنما خ</w:t>
      </w:r>
      <w:r>
        <w:rPr>
          <w:rFonts w:ascii="Traditional Arabic" w:hAnsi="Traditional Arabic" w:hint="cs"/>
          <w:sz w:val="32"/>
          <w:szCs w:val="32"/>
          <w:rtl/>
        </w:rPr>
        <w:t xml:space="preserve">ُصَّ بنسبتهِ لأمِّهِ دونَ أبيهِ </w:t>
      </w:r>
      <w:r w:rsidR="006C2E7D">
        <w:rPr>
          <w:rFonts w:ascii="Traditional Arabic" w:hAnsi="Traditional Arabic" w:hint="cs"/>
          <w:sz w:val="32"/>
          <w:szCs w:val="32"/>
          <w:rtl/>
        </w:rPr>
        <w:t>في هذا الموطن، لأنه محقَّقٌ قطعاً، إذ كلُّ ولدٍ ابنُ أمِّهِ، وقد يكونُ في نسبتهِ لأبيهِ شكٌّ أو شبهة، بأن تخونَ الزوجةُ زوجَها فتحملُ من غيرهِ وهي على عصمةِ نكاحه، فالولدُ بحسبِ الظاهرِ ابنهُ من زوجته، ولكنَّ القبرَ أولُ مواطنِ الصدق، فلا يكونُ فيه إلا ما هو حقٌّ وصدق، ولهذا كانتِ النسبةُ للأمِّ دونَ الأب.</w:t>
      </w:r>
    </w:p>
    <w:p w14:paraId="0CEBC8DC" w14:textId="77777777" w:rsidR="008F1D46" w:rsidRDefault="008F1D46" w:rsidP="00850521">
      <w:pPr>
        <w:spacing w:after="240"/>
        <w:ind w:firstLine="397"/>
        <w:jc w:val="both"/>
        <w:rPr>
          <w:rFonts w:ascii="Traditional Arabic" w:hAnsi="Traditional Arabic"/>
          <w:b/>
          <w:bCs/>
          <w:sz w:val="32"/>
          <w:szCs w:val="32"/>
          <w:rtl/>
        </w:rPr>
      </w:pPr>
    </w:p>
    <w:p w14:paraId="4C8561C9" w14:textId="77777777" w:rsidR="006C2E7D" w:rsidRPr="00902EEC" w:rsidRDefault="006C2E7D" w:rsidP="00850521">
      <w:pPr>
        <w:spacing w:after="240"/>
        <w:ind w:firstLine="397"/>
        <w:jc w:val="center"/>
        <w:rPr>
          <w:rFonts w:ascii="Traditional Arabic" w:hAnsi="Traditional Arabic"/>
          <w:b/>
          <w:bCs/>
          <w:sz w:val="36"/>
          <w:szCs w:val="32"/>
          <w:rtl/>
        </w:rPr>
      </w:pPr>
      <w:r w:rsidRPr="00902EEC">
        <w:rPr>
          <w:rFonts w:ascii="Traditional Arabic" w:hAnsi="Traditional Arabic" w:hint="cs"/>
          <w:b/>
          <w:bCs/>
          <w:sz w:val="36"/>
          <w:szCs w:val="32"/>
          <w:rtl/>
        </w:rPr>
        <w:t>النساء والجنائز</w:t>
      </w:r>
      <w:r w:rsidR="00CA2ABB">
        <w:rPr>
          <w:rFonts w:ascii="Traditional Arabic" w:hAnsi="Traditional Arabic"/>
          <w:b/>
          <w:bCs/>
          <w:sz w:val="36"/>
          <w:szCs w:val="32"/>
          <w:rtl/>
        </w:rPr>
        <w:fldChar w:fldCharType="begin"/>
      </w:r>
      <w:r w:rsidR="008F7813">
        <w:instrText xml:space="preserve"> XE "</w:instrText>
      </w:r>
      <w:r w:rsidR="008F7813" w:rsidRPr="00A73E83">
        <w:rPr>
          <w:rFonts w:ascii="Traditional Arabic" w:hAnsi="Traditional Arabic" w:hint="cs"/>
          <w:b/>
          <w:bCs/>
          <w:sz w:val="36"/>
          <w:szCs w:val="32"/>
          <w:rtl/>
        </w:rPr>
        <w:instrText>النساء والجنائز</w:instrText>
      </w:r>
      <w:r w:rsidR="008F7813">
        <w:instrText xml:space="preserve">" </w:instrText>
      </w:r>
      <w:r w:rsidR="00CA2ABB">
        <w:rPr>
          <w:rFonts w:ascii="Traditional Arabic" w:hAnsi="Traditional Arabic"/>
          <w:b/>
          <w:bCs/>
          <w:sz w:val="36"/>
          <w:szCs w:val="32"/>
          <w:rtl/>
        </w:rPr>
        <w:fldChar w:fldCharType="end"/>
      </w:r>
    </w:p>
    <w:p w14:paraId="340528E6" w14:textId="77777777" w:rsidR="00902EEC" w:rsidRDefault="00902EEC" w:rsidP="00850521">
      <w:pPr>
        <w:spacing w:after="240"/>
        <w:ind w:firstLine="397"/>
        <w:jc w:val="both"/>
        <w:rPr>
          <w:rFonts w:ascii="Traditional Arabic" w:hAnsi="Traditional Arabic"/>
          <w:sz w:val="32"/>
          <w:szCs w:val="32"/>
          <w:rtl/>
        </w:rPr>
      </w:pPr>
    </w:p>
    <w:p w14:paraId="44FEC0F8" w14:textId="77777777" w:rsidR="006C2E7D" w:rsidRDefault="006C2E7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لا علاقةَ للنساءِ بالجنائز، من حيثُ الغسلُ والتكفينُ والحملُ والتشييع، والصلاةُ عليها ودفنها، فلذلك نُهينَ عن اتِّباعِ الجنائز، فقد رأى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نسوةً يتبعنَ جنازةً فقال: </w:t>
      </w:r>
      <w:r w:rsidRPr="00326F6E">
        <w:rPr>
          <w:rFonts w:ascii="Traditional Arabic" w:hAnsi="Traditional Arabic" w:hint="cs"/>
          <w:b/>
          <w:bCs/>
          <w:sz w:val="32"/>
          <w:szCs w:val="32"/>
          <w:rtl/>
        </w:rPr>
        <w:t>"هل تغسلنها؟"</w:t>
      </w:r>
      <w:r>
        <w:rPr>
          <w:rFonts w:ascii="Traditional Arabic" w:hAnsi="Traditional Arabic" w:hint="cs"/>
          <w:sz w:val="32"/>
          <w:szCs w:val="32"/>
          <w:rtl/>
        </w:rPr>
        <w:t xml:space="preserve"> قلن: لا، قال: </w:t>
      </w:r>
      <w:r w:rsidR="00A96671">
        <w:rPr>
          <w:rFonts w:ascii="Traditional Arabic" w:hAnsi="Traditional Arabic" w:hint="cs"/>
          <w:sz w:val="32"/>
          <w:szCs w:val="32"/>
          <w:rtl/>
        </w:rPr>
        <w:t>"</w:t>
      </w:r>
      <w:r w:rsidR="00A96671" w:rsidRPr="00A96671">
        <w:rPr>
          <w:rFonts w:ascii="Traditional Arabic" w:hAnsi="Traditional Arabic" w:hint="cs"/>
          <w:b/>
          <w:bCs/>
          <w:sz w:val="32"/>
          <w:szCs w:val="32"/>
          <w:rtl/>
        </w:rPr>
        <w:t>هل تكفنَّها</w:t>
      </w:r>
      <w:r w:rsidR="00A96671">
        <w:rPr>
          <w:rFonts w:ascii="Traditional Arabic" w:hAnsi="Traditional Arabic" w:hint="cs"/>
          <w:sz w:val="32"/>
          <w:szCs w:val="32"/>
          <w:rtl/>
        </w:rPr>
        <w:t>؟" قلن: لا، قال:</w:t>
      </w:r>
      <w:r w:rsidR="00A96671">
        <w:rPr>
          <w:rFonts w:ascii="Traditional Arabic" w:hAnsi="Traditional Arabic" w:hint="cs"/>
          <w:b/>
          <w:bCs/>
          <w:sz w:val="32"/>
          <w:szCs w:val="32"/>
          <w:rtl/>
        </w:rPr>
        <w:t xml:space="preserve">"هل تحملنها؟" </w:t>
      </w:r>
      <w:r w:rsidR="00A96671" w:rsidRPr="00A96671">
        <w:rPr>
          <w:rFonts w:ascii="Traditional Arabic" w:hAnsi="Traditional Arabic" w:hint="cs"/>
          <w:sz w:val="32"/>
          <w:szCs w:val="32"/>
          <w:rtl/>
        </w:rPr>
        <w:t>قلن: لا، قال</w:t>
      </w:r>
      <w:r w:rsidR="00A96671">
        <w:rPr>
          <w:rFonts w:ascii="Traditional Arabic" w:hAnsi="Traditional Arabic" w:hint="cs"/>
          <w:b/>
          <w:bCs/>
          <w:sz w:val="32"/>
          <w:szCs w:val="32"/>
          <w:rtl/>
        </w:rPr>
        <w:t>:</w:t>
      </w:r>
      <w:r w:rsidRPr="00326F6E">
        <w:rPr>
          <w:rFonts w:ascii="Traditional Arabic" w:hAnsi="Traditional Arabic" w:hint="cs"/>
          <w:b/>
          <w:bCs/>
          <w:sz w:val="32"/>
          <w:szCs w:val="32"/>
          <w:rtl/>
        </w:rPr>
        <w:t>"هل تصلِّين</w:t>
      </w:r>
      <w:r w:rsidR="00A96671">
        <w:rPr>
          <w:rFonts w:ascii="Traditional Arabic" w:hAnsi="Traditional Arabic" w:hint="cs"/>
          <w:b/>
          <w:bCs/>
          <w:sz w:val="32"/>
          <w:szCs w:val="32"/>
          <w:rtl/>
        </w:rPr>
        <w:t>َ</w:t>
      </w:r>
      <w:r w:rsidRPr="00326F6E">
        <w:rPr>
          <w:rFonts w:ascii="Traditional Arabic" w:hAnsi="Traditional Arabic" w:hint="cs"/>
          <w:b/>
          <w:bCs/>
          <w:sz w:val="32"/>
          <w:szCs w:val="32"/>
          <w:rtl/>
        </w:rPr>
        <w:t xml:space="preserve"> عليها؟"</w:t>
      </w:r>
      <w:r>
        <w:rPr>
          <w:rFonts w:ascii="Traditional Arabic" w:hAnsi="Traditional Arabic" w:hint="cs"/>
          <w:sz w:val="32"/>
          <w:szCs w:val="32"/>
          <w:rtl/>
        </w:rPr>
        <w:t xml:space="preserve"> قلن: لا، قال: </w:t>
      </w:r>
      <w:r w:rsidRPr="00326F6E">
        <w:rPr>
          <w:rFonts w:ascii="Traditional Arabic" w:hAnsi="Traditional Arabic" w:hint="cs"/>
          <w:b/>
          <w:bCs/>
          <w:sz w:val="32"/>
          <w:szCs w:val="32"/>
          <w:rtl/>
        </w:rPr>
        <w:t>"هل تدفنَّها؟"</w:t>
      </w:r>
      <w:r>
        <w:rPr>
          <w:rFonts w:ascii="Traditional Arabic" w:hAnsi="Traditional Arabic" w:hint="cs"/>
          <w:sz w:val="32"/>
          <w:szCs w:val="32"/>
          <w:rtl/>
        </w:rPr>
        <w:t xml:space="preserve"> قلن: لا، قال: </w:t>
      </w:r>
      <w:r w:rsidRPr="00326F6E">
        <w:rPr>
          <w:rFonts w:ascii="Traditional Arabic" w:hAnsi="Traditional Arabic" w:hint="cs"/>
          <w:b/>
          <w:bCs/>
          <w:sz w:val="32"/>
          <w:szCs w:val="32"/>
          <w:rtl/>
        </w:rPr>
        <w:t>"ارجعنَ مأزوراتٍ غيرَ مأجورات"</w:t>
      </w:r>
      <w:r>
        <w:rPr>
          <w:rFonts w:ascii="Traditional Arabic" w:hAnsi="Traditional Arabic" w:hint="cs"/>
          <w:sz w:val="32"/>
          <w:szCs w:val="32"/>
          <w:rtl/>
        </w:rPr>
        <w:t>. رواه ابن ماجه عن علي، وأبو يعلى الموصلي عن أنس</w:t>
      </w:r>
      <w:r w:rsidR="00326F6E" w:rsidRPr="00432B1B">
        <w:rPr>
          <w:rStyle w:val="af2"/>
          <w:rtl/>
        </w:rPr>
        <w:t>(</w:t>
      </w:r>
      <w:r w:rsidR="00326F6E" w:rsidRPr="00432B1B">
        <w:rPr>
          <w:rStyle w:val="af2"/>
          <w:rtl/>
        </w:rPr>
        <w:footnoteReference w:id="171"/>
      </w:r>
      <w:r w:rsidR="00326F6E" w:rsidRPr="00432B1B">
        <w:rPr>
          <w:rStyle w:val="af2"/>
          <w:rtl/>
        </w:rPr>
        <w:t>)</w:t>
      </w:r>
      <w:r>
        <w:rPr>
          <w:rFonts w:ascii="Traditional Arabic" w:hAnsi="Traditional Arabic" w:hint="cs"/>
          <w:sz w:val="32"/>
          <w:szCs w:val="32"/>
          <w:rtl/>
        </w:rPr>
        <w:t>.</w:t>
      </w:r>
    </w:p>
    <w:p w14:paraId="7C3DB385" w14:textId="77777777" w:rsidR="00D17EC9" w:rsidRDefault="000335B8"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فلا ثوابَ لامرأةٍ في اتِّباعِ الجنائز، لا سي</w:t>
      </w:r>
      <w:r w:rsidR="00A96671">
        <w:rPr>
          <w:rFonts w:ascii="Traditional Arabic" w:hAnsi="Traditional Arabic" w:hint="cs"/>
          <w:sz w:val="32"/>
          <w:szCs w:val="32"/>
          <w:rtl/>
        </w:rPr>
        <w:t>َّ</w:t>
      </w:r>
      <w:r>
        <w:rPr>
          <w:rFonts w:ascii="Traditional Arabic" w:hAnsi="Traditional Arabic" w:hint="cs"/>
          <w:sz w:val="32"/>
          <w:szCs w:val="32"/>
          <w:rtl/>
        </w:rPr>
        <w:t xml:space="preserve">ما إذا اتَّبعنها بصراخٍ ونياحة، بل عليها الوزر، كما أنه لا ثوابَ لها أيضاً في زيارةِ القبور، كما في حديث: </w:t>
      </w:r>
      <w:r w:rsidRPr="000335B8">
        <w:rPr>
          <w:rFonts w:ascii="Traditional Arabic" w:hAnsi="Traditional Arabic" w:hint="cs"/>
          <w:b/>
          <w:bCs/>
          <w:sz w:val="32"/>
          <w:szCs w:val="32"/>
          <w:rtl/>
        </w:rPr>
        <w:t>"لعنَ الله زائراتِ القبور، والمتخذينَ عليها المساجدَ والسُّرُج"</w:t>
      </w:r>
      <w:r>
        <w:rPr>
          <w:rFonts w:ascii="Traditional Arabic" w:hAnsi="Traditional Arabic" w:hint="cs"/>
          <w:sz w:val="32"/>
          <w:szCs w:val="32"/>
          <w:rtl/>
        </w:rPr>
        <w:t>. رواه أبو داود عن ابن عباس</w:t>
      </w:r>
      <w:r w:rsidRPr="00432B1B">
        <w:rPr>
          <w:rStyle w:val="af2"/>
          <w:rtl/>
        </w:rPr>
        <w:t>(</w:t>
      </w:r>
      <w:r w:rsidRPr="00432B1B">
        <w:rPr>
          <w:rStyle w:val="af2"/>
          <w:rtl/>
        </w:rPr>
        <w:footnoteReference w:id="172"/>
      </w:r>
      <w:r w:rsidRPr="00432B1B">
        <w:rPr>
          <w:rStyle w:val="af2"/>
          <w:rtl/>
        </w:rPr>
        <w:t>)</w:t>
      </w:r>
      <w:r>
        <w:rPr>
          <w:rFonts w:ascii="Traditional Arabic" w:hAnsi="Traditional Arabic" w:hint="cs"/>
          <w:sz w:val="32"/>
          <w:szCs w:val="32"/>
          <w:rtl/>
        </w:rPr>
        <w:t>.</w:t>
      </w:r>
    </w:p>
    <w:p w14:paraId="661CF5D1" w14:textId="77777777" w:rsidR="00EF459A" w:rsidRDefault="00EF459A" w:rsidP="00850521">
      <w:pPr>
        <w:spacing w:after="240"/>
        <w:ind w:firstLine="397"/>
        <w:jc w:val="both"/>
        <w:rPr>
          <w:rFonts w:ascii="Traditional Arabic" w:hAnsi="Traditional Arabic"/>
          <w:b/>
          <w:bCs/>
          <w:sz w:val="32"/>
          <w:szCs w:val="32"/>
          <w:rtl/>
        </w:rPr>
      </w:pPr>
    </w:p>
    <w:p w14:paraId="1C1FFF47" w14:textId="77777777" w:rsidR="005129F5" w:rsidRDefault="005129F5" w:rsidP="00850521">
      <w:pPr>
        <w:spacing w:after="240"/>
        <w:ind w:firstLine="397"/>
        <w:jc w:val="center"/>
        <w:rPr>
          <w:rFonts w:ascii="Traditional Arabic" w:hAnsi="Traditional Arabic"/>
          <w:b/>
          <w:bCs/>
          <w:sz w:val="36"/>
          <w:szCs w:val="32"/>
          <w:rtl/>
        </w:rPr>
      </w:pPr>
    </w:p>
    <w:p w14:paraId="5EF219D5" w14:textId="77777777" w:rsidR="005129F5" w:rsidRDefault="005129F5" w:rsidP="00850521">
      <w:pPr>
        <w:spacing w:after="240"/>
        <w:ind w:firstLine="397"/>
        <w:jc w:val="center"/>
        <w:rPr>
          <w:rFonts w:ascii="Traditional Arabic" w:hAnsi="Traditional Arabic"/>
          <w:b/>
          <w:bCs/>
          <w:sz w:val="36"/>
          <w:szCs w:val="32"/>
          <w:rtl/>
        </w:rPr>
      </w:pPr>
    </w:p>
    <w:p w14:paraId="000F408D" w14:textId="1290FACC" w:rsidR="000335B8" w:rsidRPr="00902EEC" w:rsidRDefault="000335B8" w:rsidP="00850521">
      <w:pPr>
        <w:spacing w:after="240"/>
        <w:ind w:firstLine="397"/>
        <w:jc w:val="center"/>
        <w:rPr>
          <w:rFonts w:ascii="Traditional Arabic" w:hAnsi="Traditional Arabic"/>
          <w:b/>
          <w:bCs/>
          <w:sz w:val="36"/>
          <w:szCs w:val="32"/>
          <w:rtl/>
        </w:rPr>
      </w:pPr>
      <w:r w:rsidRPr="00902EEC">
        <w:rPr>
          <w:rFonts w:ascii="Traditional Arabic" w:hAnsi="Traditional Arabic" w:hint="cs"/>
          <w:b/>
          <w:bCs/>
          <w:sz w:val="36"/>
          <w:szCs w:val="32"/>
          <w:rtl/>
        </w:rPr>
        <w:lastRenderedPageBreak/>
        <w:t>إدراك الميت وكلامه</w:t>
      </w:r>
      <w:r w:rsidR="00CA2ABB">
        <w:rPr>
          <w:rFonts w:ascii="Traditional Arabic" w:hAnsi="Traditional Arabic"/>
          <w:b/>
          <w:bCs/>
          <w:sz w:val="36"/>
          <w:szCs w:val="32"/>
          <w:rtl/>
        </w:rPr>
        <w:fldChar w:fldCharType="begin"/>
      </w:r>
      <w:r w:rsidR="008F7813">
        <w:instrText xml:space="preserve"> XE "</w:instrText>
      </w:r>
      <w:r w:rsidR="008F7813" w:rsidRPr="00A73E83">
        <w:rPr>
          <w:rFonts w:ascii="Traditional Arabic" w:hAnsi="Traditional Arabic" w:hint="cs"/>
          <w:b/>
          <w:bCs/>
          <w:sz w:val="36"/>
          <w:szCs w:val="32"/>
          <w:rtl/>
        </w:rPr>
        <w:instrText>إدراك الميت وكلامه</w:instrText>
      </w:r>
      <w:r w:rsidR="008F7813">
        <w:instrText xml:space="preserve">" </w:instrText>
      </w:r>
      <w:r w:rsidR="00CA2ABB">
        <w:rPr>
          <w:rFonts w:ascii="Traditional Arabic" w:hAnsi="Traditional Arabic"/>
          <w:b/>
          <w:bCs/>
          <w:sz w:val="36"/>
          <w:szCs w:val="32"/>
          <w:rtl/>
        </w:rPr>
        <w:fldChar w:fldCharType="end"/>
      </w:r>
    </w:p>
    <w:p w14:paraId="642C0ABB" w14:textId="77777777" w:rsidR="001D79BB" w:rsidRDefault="001D79BB" w:rsidP="00850521">
      <w:pPr>
        <w:spacing w:after="240"/>
        <w:ind w:firstLine="397"/>
        <w:jc w:val="both"/>
        <w:rPr>
          <w:rFonts w:ascii="Traditional Arabic" w:hAnsi="Traditional Arabic"/>
          <w:sz w:val="32"/>
          <w:szCs w:val="32"/>
          <w:rtl/>
        </w:rPr>
      </w:pPr>
    </w:p>
    <w:p w14:paraId="08A499E8" w14:textId="77777777" w:rsidR="000335B8" w:rsidRDefault="000335B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قلنا فيما تقدَّم</w:t>
      </w:r>
      <w:r w:rsidR="00714E88">
        <w:rPr>
          <w:rFonts w:ascii="Traditional Arabic" w:hAnsi="Traditional Arabic" w:hint="cs"/>
          <w:sz w:val="32"/>
          <w:szCs w:val="32"/>
          <w:rtl/>
        </w:rPr>
        <w:t xml:space="preserve">َ أن العقلَ لا يتغيَّرُ بالموت، وإنما يتغيَّرُ البدنُ والأعضاء، فلهذا يدركُ الميِّتُ ولو كان طفلاً صغيراً الآلامَ واللذاتِ ولو تناثرتْ أعضاؤه، وأنهُ يعلمُ ما يكونُ في أهلهِ من بعده، حيثُ تُعرَضُ أعمالُ الأحياءِ على موتاهم في كلِّ يومِ جمعة، فيفرحونَ </w:t>
      </w:r>
      <w:r w:rsidR="00F16D7D">
        <w:rPr>
          <w:rFonts w:ascii="Traditional Arabic" w:hAnsi="Traditional Arabic" w:hint="cs"/>
          <w:sz w:val="32"/>
          <w:szCs w:val="32"/>
          <w:rtl/>
        </w:rPr>
        <w:t>بأعمالِ الأحياءِ</w:t>
      </w:r>
      <w:r w:rsidR="00714E88">
        <w:rPr>
          <w:rFonts w:ascii="Traditional Arabic" w:hAnsi="Traditional Arabic" w:hint="cs"/>
          <w:sz w:val="32"/>
          <w:szCs w:val="32"/>
          <w:rtl/>
        </w:rPr>
        <w:t xml:space="preserve"> الصالحة، وتزدادُ وجوههم بياضاً وإشراقاً بها، ويحزنونَ للأعمالِ الفاجرةِ التي تكونُ منهم، ويقولون: يا مغرور، لو تعلمُ ما أنتَ صائرٌ إليه لكان لكَ فيه أكبرُ رادعٍ عن فجورك.</w:t>
      </w:r>
    </w:p>
    <w:p w14:paraId="2DB0FE99" w14:textId="77777777" w:rsidR="00714E88" w:rsidRDefault="00714E8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فليتَّقِ اللهَ العبدُ ولا يؤذِ موتاهُ بقبيحِ أعماله، ففي الحديثِ الشريف: </w:t>
      </w:r>
      <w:r w:rsidRPr="00AA6CEC">
        <w:rPr>
          <w:rFonts w:ascii="Traditional Arabic" w:hAnsi="Traditional Arabic" w:hint="cs"/>
          <w:b/>
          <w:bCs/>
          <w:sz w:val="32"/>
          <w:szCs w:val="32"/>
          <w:rtl/>
        </w:rPr>
        <w:t>"لا تفضحوا أمواتكم بسيِّئاتِ أعمالكم"</w:t>
      </w:r>
      <w:r w:rsidR="00F16D7D">
        <w:rPr>
          <w:rFonts w:ascii="Traditional Arabic" w:hAnsi="Traditional Arabic" w:hint="cs"/>
          <w:sz w:val="32"/>
          <w:szCs w:val="32"/>
          <w:rtl/>
        </w:rPr>
        <w:t>.</w:t>
      </w:r>
      <w:r>
        <w:rPr>
          <w:rFonts w:ascii="Traditional Arabic" w:hAnsi="Traditional Arabic" w:hint="cs"/>
          <w:sz w:val="32"/>
          <w:szCs w:val="32"/>
          <w:rtl/>
        </w:rPr>
        <w:t xml:space="preserve"> رواه الديلمي عن أبي هريرة</w:t>
      </w:r>
      <w:r w:rsidR="00AA6CEC" w:rsidRPr="00432B1B">
        <w:rPr>
          <w:rStyle w:val="af2"/>
          <w:rtl/>
        </w:rPr>
        <w:t>(</w:t>
      </w:r>
      <w:r w:rsidR="00AA6CEC" w:rsidRPr="00432B1B">
        <w:rPr>
          <w:rStyle w:val="af2"/>
          <w:rtl/>
        </w:rPr>
        <w:footnoteReference w:id="173"/>
      </w:r>
      <w:r w:rsidR="00AA6CEC" w:rsidRPr="00432B1B">
        <w:rPr>
          <w:rStyle w:val="af2"/>
          <w:rtl/>
        </w:rPr>
        <w:t>)</w:t>
      </w:r>
      <w:r>
        <w:rPr>
          <w:rFonts w:ascii="Traditional Arabic" w:hAnsi="Traditional Arabic" w:hint="cs"/>
          <w:sz w:val="32"/>
          <w:szCs w:val="32"/>
          <w:rtl/>
        </w:rPr>
        <w:t>.</w:t>
      </w:r>
    </w:p>
    <w:p w14:paraId="7A23F896" w14:textId="77777777" w:rsidR="00714E88" w:rsidRDefault="005C538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5C5383">
        <w:rPr>
          <w:rFonts w:ascii="Traditional Arabic" w:hAnsi="Traditional Arabic" w:hint="cs"/>
          <w:b/>
          <w:bCs/>
          <w:sz w:val="32"/>
          <w:szCs w:val="32"/>
          <w:rtl/>
        </w:rPr>
        <w:t>" إن الميِّتَ يؤذيهِ في قبرهِ ما كانَ يؤذيهِ في بيته"</w:t>
      </w:r>
      <w:r w:rsidRPr="00432B1B">
        <w:rPr>
          <w:rStyle w:val="af2"/>
          <w:rtl/>
        </w:rPr>
        <w:t>(</w:t>
      </w:r>
      <w:r w:rsidRPr="00432B1B">
        <w:rPr>
          <w:rStyle w:val="af2"/>
          <w:rtl/>
        </w:rPr>
        <w:footnoteReference w:id="174"/>
      </w:r>
      <w:r w:rsidRPr="00432B1B">
        <w:rPr>
          <w:rStyle w:val="af2"/>
          <w:rtl/>
        </w:rPr>
        <w:t>)</w:t>
      </w:r>
      <w:r>
        <w:rPr>
          <w:rFonts w:ascii="Traditional Arabic" w:hAnsi="Traditional Arabic" w:hint="cs"/>
          <w:sz w:val="32"/>
          <w:szCs w:val="32"/>
          <w:rtl/>
        </w:rPr>
        <w:t>.</w:t>
      </w:r>
    </w:p>
    <w:p w14:paraId="51049DDC" w14:textId="77777777" w:rsidR="005C5383" w:rsidRDefault="005C538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 أجلِ ذلك تندبُ </w:t>
      </w:r>
      <w:r w:rsidR="005560D9">
        <w:rPr>
          <w:rFonts w:ascii="Traditional Arabic" w:hAnsi="Traditional Arabic" w:hint="cs"/>
          <w:sz w:val="32"/>
          <w:szCs w:val="32"/>
          <w:rtl/>
        </w:rPr>
        <w:t>زيارةُ القبورِ ليلةَ الجمعةِ ويومها، لما يحصلُ للأمواتِ من الكشف، فيرونَ زائريهم كما هي حالتهم الظاهرة، وإن الميِّتَ لينظرُ إلى أهلهِ وهو يُغس</w:t>
      </w:r>
      <w:r w:rsidR="00EF1E98">
        <w:rPr>
          <w:rFonts w:ascii="Traditional Arabic" w:hAnsi="Traditional Arabic" w:hint="cs"/>
          <w:sz w:val="32"/>
          <w:szCs w:val="32"/>
          <w:rtl/>
        </w:rPr>
        <w:t>َ</w:t>
      </w:r>
      <w:r w:rsidR="005560D9">
        <w:rPr>
          <w:rFonts w:ascii="Traditional Arabic" w:hAnsi="Traditional Arabic" w:hint="cs"/>
          <w:sz w:val="32"/>
          <w:szCs w:val="32"/>
          <w:rtl/>
        </w:rPr>
        <w:t>لُ وي</w:t>
      </w:r>
      <w:r w:rsidR="00EF1E98">
        <w:rPr>
          <w:rFonts w:ascii="Traditional Arabic" w:hAnsi="Traditional Arabic" w:hint="cs"/>
          <w:sz w:val="32"/>
          <w:szCs w:val="32"/>
          <w:rtl/>
        </w:rPr>
        <w:t>ُ</w:t>
      </w:r>
      <w:r w:rsidR="005560D9">
        <w:rPr>
          <w:rFonts w:ascii="Traditional Arabic" w:hAnsi="Traditional Arabic" w:hint="cs"/>
          <w:sz w:val="32"/>
          <w:szCs w:val="32"/>
          <w:rtl/>
        </w:rPr>
        <w:t>كف</w:t>
      </w:r>
      <w:r w:rsidR="00EF1E98">
        <w:rPr>
          <w:rFonts w:ascii="Traditional Arabic" w:hAnsi="Traditional Arabic" w:hint="cs"/>
          <w:sz w:val="32"/>
          <w:szCs w:val="32"/>
          <w:rtl/>
        </w:rPr>
        <w:t>َ</w:t>
      </w:r>
      <w:r w:rsidR="005560D9">
        <w:rPr>
          <w:rFonts w:ascii="Traditional Arabic" w:hAnsi="Traditional Arabic" w:hint="cs"/>
          <w:sz w:val="32"/>
          <w:szCs w:val="32"/>
          <w:rtl/>
        </w:rPr>
        <w:t xml:space="preserve">ن، ويعرفُ من يغسلهُ ومن يكفنهُ ومن يدفنه، ويسمعُ كلامَ من يتكلَّمُ بخيرٍ أو شرّ، ويسمعُ خفقَ نعالهم إذا انصرفوا عنهُ بعد الدفن، وفي الحديثِ الشريف: </w:t>
      </w:r>
      <w:r w:rsidR="005560D9" w:rsidRPr="005560D9">
        <w:rPr>
          <w:rFonts w:ascii="Traditional Arabic" w:hAnsi="Traditional Arabic" w:hint="cs"/>
          <w:b/>
          <w:bCs/>
          <w:sz w:val="32"/>
          <w:szCs w:val="32"/>
          <w:rtl/>
        </w:rPr>
        <w:t>"إذا وُضعتِ الجنازةُ واحتملها الرجال</w:t>
      </w:r>
      <w:r w:rsidR="00EF1E98">
        <w:rPr>
          <w:rFonts w:ascii="Traditional Arabic" w:hAnsi="Traditional Arabic" w:hint="cs"/>
          <w:b/>
          <w:bCs/>
          <w:sz w:val="32"/>
          <w:szCs w:val="32"/>
          <w:rtl/>
        </w:rPr>
        <w:t>ُ</w:t>
      </w:r>
      <w:r w:rsidR="005560D9" w:rsidRPr="005560D9">
        <w:rPr>
          <w:rFonts w:ascii="Traditional Arabic" w:hAnsi="Traditional Arabic" w:hint="cs"/>
          <w:b/>
          <w:bCs/>
          <w:sz w:val="32"/>
          <w:szCs w:val="32"/>
          <w:rtl/>
        </w:rPr>
        <w:t xml:space="preserve"> على أعناقهم، فإن كانتْ </w:t>
      </w:r>
      <w:r w:rsidR="00EF1E98">
        <w:rPr>
          <w:rFonts w:ascii="Traditional Arabic" w:hAnsi="Traditional Arabic" w:hint="cs"/>
          <w:b/>
          <w:bCs/>
          <w:sz w:val="32"/>
          <w:szCs w:val="32"/>
          <w:rtl/>
        </w:rPr>
        <w:t xml:space="preserve">صالحةً </w:t>
      </w:r>
      <w:r w:rsidR="005560D9" w:rsidRPr="005560D9">
        <w:rPr>
          <w:rFonts w:ascii="Traditional Arabic" w:hAnsi="Traditional Arabic" w:hint="cs"/>
          <w:b/>
          <w:bCs/>
          <w:sz w:val="32"/>
          <w:szCs w:val="32"/>
          <w:rtl/>
        </w:rPr>
        <w:t xml:space="preserve">قالت: </w:t>
      </w:r>
      <w:r w:rsidR="00EF1E98">
        <w:rPr>
          <w:rFonts w:ascii="Traditional Arabic" w:hAnsi="Traditional Arabic" w:hint="cs"/>
          <w:b/>
          <w:bCs/>
          <w:sz w:val="32"/>
          <w:szCs w:val="32"/>
          <w:rtl/>
        </w:rPr>
        <w:t xml:space="preserve">قدِّموني قدِّموني، وإن كانت </w:t>
      </w:r>
      <w:r w:rsidR="00EF1E98" w:rsidRPr="005560D9">
        <w:rPr>
          <w:rFonts w:ascii="Traditional Arabic" w:hAnsi="Traditional Arabic" w:hint="cs"/>
          <w:b/>
          <w:bCs/>
          <w:sz w:val="32"/>
          <w:szCs w:val="32"/>
          <w:rtl/>
        </w:rPr>
        <w:t xml:space="preserve">غيرَ صالحةٍ </w:t>
      </w:r>
      <w:r w:rsidR="00EF1E98">
        <w:rPr>
          <w:rFonts w:ascii="Traditional Arabic" w:hAnsi="Traditional Arabic" w:hint="cs"/>
          <w:b/>
          <w:bCs/>
          <w:sz w:val="32"/>
          <w:szCs w:val="32"/>
          <w:rtl/>
        </w:rPr>
        <w:t xml:space="preserve">قالت: </w:t>
      </w:r>
      <w:r w:rsidR="005560D9" w:rsidRPr="005560D9">
        <w:rPr>
          <w:rFonts w:ascii="Traditional Arabic" w:hAnsi="Traditional Arabic" w:hint="cs"/>
          <w:b/>
          <w:bCs/>
          <w:sz w:val="32"/>
          <w:szCs w:val="32"/>
          <w:rtl/>
        </w:rPr>
        <w:t>يا ويلها! أين يذهبونَ بها؟ يسمعُ صوتها كلُّ</w:t>
      </w:r>
      <w:r w:rsidR="00F16D7D">
        <w:rPr>
          <w:rFonts w:ascii="Traditional Arabic" w:hAnsi="Traditional Arabic" w:hint="cs"/>
          <w:b/>
          <w:bCs/>
          <w:sz w:val="32"/>
          <w:szCs w:val="32"/>
          <w:rtl/>
        </w:rPr>
        <w:t xml:space="preserve"> شيءٍ إلا الإنسان، ولو سمعها لص</w:t>
      </w:r>
      <w:r w:rsidR="00EB39DC">
        <w:rPr>
          <w:rFonts w:ascii="Traditional Arabic" w:hAnsi="Traditional Arabic" w:hint="cs"/>
          <w:b/>
          <w:bCs/>
          <w:sz w:val="32"/>
          <w:szCs w:val="32"/>
          <w:rtl/>
        </w:rPr>
        <w:t>َ</w:t>
      </w:r>
      <w:r w:rsidR="005560D9" w:rsidRPr="005560D9">
        <w:rPr>
          <w:rFonts w:ascii="Traditional Arabic" w:hAnsi="Traditional Arabic" w:hint="cs"/>
          <w:b/>
          <w:bCs/>
          <w:sz w:val="32"/>
          <w:szCs w:val="32"/>
          <w:rtl/>
        </w:rPr>
        <w:t>ع</w:t>
      </w:r>
      <w:r w:rsidR="00EB39DC">
        <w:rPr>
          <w:rFonts w:ascii="Traditional Arabic" w:hAnsi="Traditional Arabic" w:hint="cs"/>
          <w:b/>
          <w:bCs/>
          <w:sz w:val="32"/>
          <w:szCs w:val="32"/>
          <w:rtl/>
        </w:rPr>
        <w:t>ِ</w:t>
      </w:r>
      <w:r w:rsidR="005560D9" w:rsidRPr="005560D9">
        <w:rPr>
          <w:rFonts w:ascii="Traditional Arabic" w:hAnsi="Traditional Arabic" w:hint="cs"/>
          <w:b/>
          <w:bCs/>
          <w:sz w:val="32"/>
          <w:szCs w:val="32"/>
          <w:rtl/>
        </w:rPr>
        <w:t>ق"</w:t>
      </w:r>
      <w:r w:rsidR="00EF1E98">
        <w:rPr>
          <w:rFonts w:ascii="Traditional Arabic" w:hAnsi="Traditional Arabic" w:hint="cs"/>
          <w:b/>
          <w:bCs/>
          <w:sz w:val="32"/>
          <w:szCs w:val="32"/>
          <w:rtl/>
        </w:rPr>
        <w:t>.</w:t>
      </w:r>
      <w:r w:rsidR="005560D9">
        <w:rPr>
          <w:rFonts w:ascii="Traditional Arabic" w:hAnsi="Traditional Arabic" w:hint="cs"/>
          <w:sz w:val="32"/>
          <w:szCs w:val="32"/>
          <w:rtl/>
        </w:rPr>
        <w:t xml:space="preserve"> رواه البخاري عن أبي سعيد الخدري</w:t>
      </w:r>
      <w:r w:rsidR="005560D9" w:rsidRPr="00432B1B">
        <w:rPr>
          <w:rStyle w:val="af2"/>
          <w:rtl/>
        </w:rPr>
        <w:t>(</w:t>
      </w:r>
      <w:r w:rsidR="005560D9" w:rsidRPr="00432B1B">
        <w:rPr>
          <w:rStyle w:val="af2"/>
          <w:rtl/>
        </w:rPr>
        <w:footnoteReference w:id="175"/>
      </w:r>
      <w:r w:rsidR="005560D9" w:rsidRPr="00432B1B">
        <w:rPr>
          <w:rStyle w:val="af2"/>
          <w:rtl/>
        </w:rPr>
        <w:t>)</w:t>
      </w:r>
      <w:r w:rsidR="005560D9">
        <w:rPr>
          <w:rFonts w:ascii="Traditional Arabic" w:hAnsi="Traditional Arabic" w:hint="cs"/>
          <w:sz w:val="32"/>
          <w:szCs w:val="32"/>
          <w:rtl/>
        </w:rPr>
        <w:t>.</w:t>
      </w:r>
    </w:p>
    <w:p w14:paraId="3928D511" w14:textId="77777777" w:rsidR="001D79BB" w:rsidRDefault="005560D9" w:rsidP="00850521">
      <w:pPr>
        <w:spacing w:after="240"/>
        <w:ind w:firstLine="397"/>
        <w:jc w:val="both"/>
        <w:rPr>
          <w:rFonts w:ascii="Traditional Arabic" w:hAnsi="Traditional Arabic"/>
          <w:sz w:val="32"/>
          <w:rtl/>
        </w:rPr>
      </w:pPr>
      <w:r>
        <w:rPr>
          <w:rFonts w:ascii="Traditional Arabic" w:hAnsi="Traditional Arabic" w:hint="cs"/>
          <w:sz w:val="32"/>
          <w:szCs w:val="32"/>
          <w:rtl/>
        </w:rPr>
        <w:t>وتنادي: يا أهلي، يا أولادي، لا ت</w:t>
      </w:r>
      <w:r w:rsidR="00EF1E98">
        <w:rPr>
          <w:rFonts w:ascii="Traditional Arabic" w:hAnsi="Traditional Arabic" w:hint="cs"/>
          <w:sz w:val="32"/>
          <w:szCs w:val="32"/>
          <w:rtl/>
        </w:rPr>
        <w:t>لع</w:t>
      </w:r>
      <w:r>
        <w:rPr>
          <w:rFonts w:ascii="Traditional Arabic" w:hAnsi="Traditional Arabic" w:hint="cs"/>
          <w:sz w:val="32"/>
          <w:szCs w:val="32"/>
          <w:rtl/>
        </w:rPr>
        <w:t>بنَّ بكمُ الدنيا كما لعبتْ بي، جمعتُ المالَ من حلِّهِ وحرامه، فالمهنأةُ لكم، والتبعةُ عليّ، فاحذروا مثل ما حلَّ بي.</w:t>
      </w:r>
    </w:p>
    <w:p w14:paraId="6E82C657" w14:textId="77777777" w:rsidR="00F0038E" w:rsidRDefault="00F0038E" w:rsidP="00850521">
      <w:pPr>
        <w:spacing w:after="240"/>
        <w:ind w:firstLine="397"/>
        <w:jc w:val="both"/>
        <w:rPr>
          <w:rFonts w:ascii="Traditional Arabic" w:hAnsi="Traditional Arabic"/>
          <w:sz w:val="32"/>
          <w:rtl/>
        </w:rPr>
      </w:pPr>
    </w:p>
    <w:p w14:paraId="09E142A3" w14:textId="77777777" w:rsidR="008E2887" w:rsidRDefault="008E2887" w:rsidP="00850521">
      <w:pPr>
        <w:spacing w:after="240"/>
        <w:ind w:firstLine="397"/>
        <w:jc w:val="center"/>
        <w:rPr>
          <w:rFonts w:ascii="Traditional Arabic" w:hAnsi="Traditional Arabic"/>
          <w:b/>
          <w:bCs/>
          <w:sz w:val="36"/>
          <w:szCs w:val="32"/>
          <w:rtl/>
        </w:rPr>
      </w:pPr>
    </w:p>
    <w:p w14:paraId="29FFD74A" w14:textId="79E60F2E" w:rsidR="005560D9" w:rsidRPr="001D79BB" w:rsidRDefault="005560D9" w:rsidP="00850521">
      <w:pPr>
        <w:spacing w:after="240"/>
        <w:ind w:firstLine="397"/>
        <w:jc w:val="center"/>
        <w:rPr>
          <w:rFonts w:ascii="Traditional Arabic" w:hAnsi="Traditional Arabic"/>
          <w:b/>
          <w:bCs/>
          <w:sz w:val="36"/>
          <w:szCs w:val="32"/>
          <w:rtl/>
        </w:rPr>
      </w:pPr>
      <w:r w:rsidRPr="001D79BB">
        <w:rPr>
          <w:rFonts w:ascii="Traditional Arabic" w:hAnsi="Traditional Arabic" w:hint="cs"/>
          <w:b/>
          <w:bCs/>
          <w:sz w:val="36"/>
          <w:szCs w:val="32"/>
          <w:rtl/>
        </w:rPr>
        <w:lastRenderedPageBreak/>
        <w:t>كلام النعش أو التابوت</w:t>
      </w:r>
      <w:r w:rsidR="00CA2ABB">
        <w:rPr>
          <w:rFonts w:ascii="Traditional Arabic" w:hAnsi="Traditional Arabic"/>
          <w:b/>
          <w:bCs/>
          <w:sz w:val="36"/>
          <w:szCs w:val="32"/>
          <w:rtl/>
        </w:rPr>
        <w:fldChar w:fldCharType="begin"/>
      </w:r>
      <w:r w:rsidR="00ED7B76">
        <w:instrText xml:space="preserve"> XE "</w:instrText>
      </w:r>
      <w:r w:rsidR="00ED7B76" w:rsidRPr="00E1005F">
        <w:rPr>
          <w:rFonts w:ascii="Traditional Arabic" w:hAnsi="Traditional Arabic" w:hint="cs"/>
          <w:b/>
          <w:bCs/>
          <w:sz w:val="36"/>
          <w:szCs w:val="32"/>
          <w:rtl/>
        </w:rPr>
        <w:instrText>كلام النعش أو التابوت</w:instrText>
      </w:r>
      <w:r w:rsidR="00ED7B76">
        <w:instrText xml:space="preserve">" </w:instrText>
      </w:r>
      <w:r w:rsidR="00CA2ABB">
        <w:rPr>
          <w:rFonts w:ascii="Traditional Arabic" w:hAnsi="Traditional Arabic"/>
          <w:b/>
          <w:bCs/>
          <w:sz w:val="36"/>
          <w:szCs w:val="32"/>
          <w:rtl/>
        </w:rPr>
        <w:fldChar w:fldCharType="end"/>
      </w:r>
    </w:p>
    <w:p w14:paraId="56F30A13" w14:textId="77777777" w:rsidR="001D79BB" w:rsidRDefault="001D79BB" w:rsidP="00850521">
      <w:pPr>
        <w:spacing w:after="240"/>
        <w:ind w:firstLine="397"/>
        <w:jc w:val="both"/>
        <w:rPr>
          <w:rFonts w:ascii="Traditional Arabic" w:hAnsi="Traditional Arabic"/>
          <w:sz w:val="32"/>
          <w:szCs w:val="32"/>
          <w:rtl/>
        </w:rPr>
      </w:pPr>
    </w:p>
    <w:p w14:paraId="44D64CB9" w14:textId="2630245B" w:rsidR="005560D9" w:rsidRDefault="005560D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ما كان الله ليعجزهُ شيءٌ في الأرض</w:t>
      </w:r>
      <w:r w:rsidR="00EF1E98">
        <w:rPr>
          <w:rFonts w:ascii="Traditional Arabic" w:hAnsi="Traditional Arabic" w:hint="cs"/>
          <w:sz w:val="32"/>
          <w:szCs w:val="32"/>
          <w:rtl/>
        </w:rPr>
        <w:t>ِ</w:t>
      </w:r>
      <w:r>
        <w:rPr>
          <w:rFonts w:ascii="Traditional Arabic" w:hAnsi="Traditional Arabic" w:hint="cs"/>
          <w:sz w:val="32"/>
          <w:szCs w:val="32"/>
          <w:rtl/>
        </w:rPr>
        <w:t xml:space="preserve"> ولا في السماء، فإن القادرَ على أن يجعلَ ذلك الجسمَ الصغير الجَرم، العظيم</w:t>
      </w:r>
      <w:r w:rsidR="00EF1E98">
        <w:rPr>
          <w:rFonts w:ascii="Traditional Arabic" w:hAnsi="Traditional Arabic" w:hint="cs"/>
          <w:sz w:val="32"/>
          <w:szCs w:val="32"/>
          <w:rtl/>
        </w:rPr>
        <w:t>َ</w:t>
      </w:r>
      <w:r>
        <w:rPr>
          <w:rFonts w:ascii="Traditional Arabic" w:hAnsi="Traditional Arabic" w:hint="cs"/>
          <w:sz w:val="32"/>
          <w:szCs w:val="32"/>
          <w:rtl/>
        </w:rPr>
        <w:t xml:space="preserve"> الج</w:t>
      </w:r>
      <w:r w:rsidR="00EF1E98">
        <w:rPr>
          <w:rFonts w:ascii="Traditional Arabic" w:hAnsi="Traditional Arabic" w:hint="cs"/>
          <w:sz w:val="32"/>
          <w:szCs w:val="32"/>
          <w:rtl/>
        </w:rPr>
        <w:t>ـ</w:t>
      </w:r>
      <w:r>
        <w:rPr>
          <w:rFonts w:ascii="Traditional Arabic" w:hAnsi="Traditional Arabic" w:hint="cs"/>
          <w:sz w:val="32"/>
          <w:szCs w:val="32"/>
          <w:rtl/>
        </w:rPr>
        <w:t xml:space="preserve">ُرم </w:t>
      </w:r>
      <w:r>
        <w:rPr>
          <w:rFonts w:ascii="Traditional Arabic" w:hAnsi="Traditional Arabic"/>
          <w:sz w:val="32"/>
          <w:szCs w:val="32"/>
          <w:rtl/>
        </w:rPr>
        <w:t>–</w:t>
      </w:r>
      <w:r>
        <w:rPr>
          <w:rFonts w:ascii="Traditional Arabic" w:hAnsi="Traditional Arabic" w:hint="cs"/>
          <w:sz w:val="32"/>
          <w:szCs w:val="32"/>
          <w:rtl/>
        </w:rPr>
        <w:t>وهو اللسان- قادراً على الكلام، وإنْ هو إلا قطعةُ لحم، قادرٌ على أن يخلقَ قوةَ الكلامِ بغيرهِ من الأجسام. كيفَ وأن الله تعالى يقول:</w:t>
      </w:r>
      <w:r w:rsidR="008E2887" w:rsidRPr="008E2887">
        <w:rPr>
          <w:rtl/>
        </w:rPr>
        <w:t xml:space="preserve"> </w:t>
      </w:r>
      <w:r w:rsidR="00164A89">
        <w:rPr>
          <w:rFonts w:hint="cs"/>
          <w:rtl/>
        </w:rPr>
        <w:t>{</w:t>
      </w:r>
      <w:r w:rsidR="008E2887" w:rsidRPr="008E2887">
        <w:rPr>
          <w:rFonts w:ascii="Traditional Arabic" w:hAnsi="Traditional Arabic"/>
          <w:sz w:val="32"/>
          <w:szCs w:val="32"/>
          <w:rtl/>
        </w:rPr>
        <w:t>وَإِنْ مِنْ شَيْءٍ إِلَّا يُسَبِّحُ بِحَمْدِهِ وَلَكِنْ لَا تَفْقَهُونَ تَسْبِيحَهُمْ إِنَّهُ كَانَ حَلِيمًا غَفُورًا</w:t>
      </w:r>
      <w:r w:rsidR="00164A89">
        <w:rPr>
          <w:rFonts w:ascii="Traditional Arabic" w:hAnsi="Traditional Arabic" w:hint="cs"/>
          <w:sz w:val="32"/>
          <w:szCs w:val="32"/>
          <w:rtl/>
        </w:rPr>
        <w:t>}</w:t>
      </w:r>
      <w:r w:rsidRPr="00432B1B">
        <w:rPr>
          <w:rStyle w:val="af2"/>
          <w:rtl/>
        </w:rPr>
        <w:t>(</w:t>
      </w:r>
      <w:r w:rsidRPr="00432B1B">
        <w:rPr>
          <w:rStyle w:val="af2"/>
          <w:rtl/>
        </w:rPr>
        <w:footnoteReference w:id="176"/>
      </w:r>
      <w:r w:rsidRPr="00432B1B">
        <w:rPr>
          <w:rStyle w:val="af2"/>
          <w:rtl/>
        </w:rPr>
        <w:t>)</w:t>
      </w:r>
      <w:r w:rsidR="00164A89">
        <w:rPr>
          <w:rFonts w:ascii="Arial" w:hAnsi="Arial" w:cs="Arial" w:hint="cs"/>
          <w:color w:val="000000"/>
          <w:sz w:val="18"/>
          <w:szCs w:val="18"/>
          <w:rtl/>
        </w:rPr>
        <w:t>،</w:t>
      </w:r>
      <w:r>
        <w:rPr>
          <w:rFonts w:ascii="Arial" w:hAnsi="Arial" w:cs="Arial" w:hint="cs"/>
          <w:color w:val="000000"/>
          <w:sz w:val="18"/>
          <w:szCs w:val="18"/>
          <w:rtl/>
        </w:rPr>
        <w:t xml:space="preserve"> </w:t>
      </w:r>
      <w:r>
        <w:rPr>
          <w:rFonts w:ascii="Traditional Arabic" w:hAnsi="Traditional Arabic" w:hint="cs"/>
          <w:sz w:val="32"/>
          <w:szCs w:val="32"/>
          <w:rtl/>
        </w:rPr>
        <w:t>والتسبيحُ نوعٌ الكلام، وقد أسندَهُ الله تعالى إلى كلِّ شيء، لأن النكرةَ في سياقِ النفي تعمُّ كلَّ ما عداها، والشيءُ هو الموجود، وهو الملائكةُ والإنسانُ والحيوانُ والنباتُ والجماد، فلا يبعدُ أن يكونَ في النعشِ، أي التابوت، قوةُ الكلام، وإن كنا لا نسمعُ ما يقول، فقد قيلَ عنه إنه يقولُ</w:t>
      </w:r>
      <w:r w:rsidR="00EF7759">
        <w:rPr>
          <w:rFonts w:ascii="Traditional Arabic" w:hAnsi="Traditional Arabic" w:hint="cs"/>
          <w:sz w:val="32"/>
          <w:szCs w:val="32"/>
          <w:rtl/>
        </w:rPr>
        <w:t xml:space="preserve"> خطاباً لكلِّ إنسان:</w:t>
      </w:r>
    </w:p>
    <w:tbl>
      <w:tblPr>
        <w:tblStyle w:val="aff4"/>
        <w:bidiVisual/>
        <w:tblW w:w="40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425"/>
        <w:gridCol w:w="1886"/>
      </w:tblGrid>
      <w:tr w:rsidR="00EF7759" w:rsidRPr="00EF7759" w14:paraId="10F3AB27" w14:textId="77777777" w:rsidTr="00EF7759">
        <w:trPr>
          <w:trHeight w:val="502"/>
          <w:jc w:val="center"/>
        </w:trPr>
        <w:tc>
          <w:tcPr>
            <w:tcW w:w="1783" w:type="dxa"/>
          </w:tcPr>
          <w:p w14:paraId="6C4A3C88" w14:textId="77777777" w:rsidR="00EF7759" w:rsidRPr="00EF7759" w:rsidRDefault="00EF7759" w:rsidP="009D0E15">
            <w:pPr>
              <w:spacing w:after="240"/>
              <w:ind w:firstLine="0"/>
              <w:jc w:val="both"/>
              <w:rPr>
                <w:rFonts w:ascii="Traditional Arabic" w:hAnsi="Traditional Arabic"/>
                <w:sz w:val="2"/>
                <w:szCs w:val="2"/>
                <w:rtl/>
              </w:rPr>
            </w:pPr>
            <w:r w:rsidRPr="00EF7759">
              <w:rPr>
                <w:rFonts w:ascii="Traditional Arabic" w:hAnsi="Traditional Arabic" w:hint="cs"/>
                <w:sz w:val="32"/>
                <w:szCs w:val="32"/>
                <w:rtl/>
              </w:rPr>
              <w:t>انظرْ إليَّ بعقلكْ</w:t>
            </w:r>
            <w:r w:rsidRPr="00EF7759">
              <w:rPr>
                <w:rFonts w:ascii="Traditional Arabic" w:hAnsi="Traditional Arabic"/>
                <w:sz w:val="32"/>
                <w:szCs w:val="32"/>
                <w:rtl/>
              </w:rPr>
              <w:br/>
            </w:r>
            <w:r w:rsidRPr="00EF7759">
              <w:rPr>
                <w:rFonts w:ascii="Traditional Arabic" w:hAnsi="Traditional Arabic" w:hint="cs"/>
                <w:sz w:val="32"/>
                <w:szCs w:val="32"/>
                <w:rtl/>
              </w:rPr>
              <w:t>أنا سريرُ المنايا</w:t>
            </w:r>
            <w:r w:rsidRPr="00EF7759">
              <w:rPr>
                <w:rFonts w:ascii="Traditional Arabic" w:hAnsi="Traditional Arabic"/>
                <w:sz w:val="32"/>
                <w:szCs w:val="32"/>
                <w:rtl/>
              </w:rPr>
              <w:br/>
            </w:r>
          </w:p>
        </w:tc>
        <w:tc>
          <w:tcPr>
            <w:tcW w:w="425" w:type="dxa"/>
          </w:tcPr>
          <w:p w14:paraId="770119C0" w14:textId="77777777" w:rsidR="00EF7759" w:rsidRPr="00EF7759" w:rsidRDefault="00EF7759" w:rsidP="00850521">
            <w:pPr>
              <w:bidi w:val="0"/>
              <w:spacing w:after="240"/>
              <w:ind w:firstLine="397"/>
              <w:jc w:val="both"/>
              <w:rPr>
                <w:rFonts w:ascii="Traditional Arabic" w:hAnsi="Traditional Arabic"/>
                <w:sz w:val="32"/>
                <w:szCs w:val="32"/>
                <w:rtl/>
              </w:rPr>
            </w:pPr>
          </w:p>
        </w:tc>
        <w:tc>
          <w:tcPr>
            <w:tcW w:w="1886" w:type="dxa"/>
          </w:tcPr>
          <w:p w14:paraId="0045CDC5" w14:textId="77777777" w:rsidR="00EF7759" w:rsidRPr="00EF7759" w:rsidRDefault="00EF7759" w:rsidP="009D0E15">
            <w:pPr>
              <w:spacing w:after="240"/>
              <w:ind w:firstLine="0"/>
              <w:jc w:val="both"/>
              <w:rPr>
                <w:rFonts w:ascii="Traditional Arabic" w:hAnsi="Traditional Arabic"/>
                <w:sz w:val="2"/>
                <w:szCs w:val="2"/>
                <w:rtl/>
              </w:rPr>
            </w:pPr>
            <w:r w:rsidRPr="00EF7759">
              <w:rPr>
                <w:rFonts w:ascii="Traditional Arabic" w:hAnsi="Traditional Arabic" w:hint="cs"/>
                <w:sz w:val="32"/>
                <w:szCs w:val="32"/>
                <w:rtl/>
              </w:rPr>
              <w:t>أنا المهيَّأ لنقلكْ</w:t>
            </w:r>
            <w:r w:rsidRPr="00EF7759">
              <w:rPr>
                <w:rFonts w:ascii="Traditional Arabic" w:hAnsi="Traditional Arabic"/>
                <w:sz w:val="32"/>
                <w:szCs w:val="32"/>
                <w:rtl/>
              </w:rPr>
              <w:br/>
            </w:r>
            <w:r w:rsidRPr="00EF7759">
              <w:rPr>
                <w:rFonts w:ascii="Traditional Arabic" w:hAnsi="Traditional Arabic" w:hint="cs"/>
                <w:sz w:val="32"/>
                <w:szCs w:val="32"/>
                <w:rtl/>
              </w:rPr>
              <w:t>كم سارَ مثلي بمثلكْ</w:t>
            </w:r>
            <w:r w:rsidRPr="00EF7759">
              <w:rPr>
                <w:rFonts w:ascii="Traditional Arabic" w:hAnsi="Traditional Arabic"/>
                <w:sz w:val="32"/>
                <w:szCs w:val="32"/>
                <w:rtl/>
              </w:rPr>
              <w:br/>
            </w:r>
          </w:p>
        </w:tc>
      </w:tr>
    </w:tbl>
    <w:p w14:paraId="6EF9AD91" w14:textId="234291B5" w:rsidR="004C1D07" w:rsidRDefault="00BA48D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وكثيرٌ من الموجوداتِ ثابتةُ الوجود، كالجراثيمِ والذرَّات، ونحن لا نراها بأبصارنا، لعدمِ قدرتنا على رؤيتها. وتأمَّلْ قول الله تعالى:</w:t>
      </w:r>
      <w:r w:rsidR="00164A89" w:rsidRPr="00164A89">
        <w:rPr>
          <w:rtl/>
        </w:rPr>
        <w:t xml:space="preserve"> </w:t>
      </w:r>
      <w:r w:rsidR="00164A89">
        <w:rPr>
          <w:rFonts w:hint="cs"/>
          <w:rtl/>
        </w:rPr>
        <w:t>{</w:t>
      </w:r>
      <w:r w:rsidR="00164A89" w:rsidRPr="00164A89">
        <w:rPr>
          <w:rFonts w:ascii="Traditional Arabic" w:hAnsi="Traditional Arabic"/>
          <w:sz w:val="32"/>
          <w:szCs w:val="32"/>
          <w:rtl/>
        </w:rPr>
        <w:t>فَلَوْلَا إِذَا بَلَغَتِ الْحُلْقُومَ وَأَنْتُمْ حِينَئِذٍ تَنْظُرُونَ وَنَحْنُ أَقْرَبُ إِلَيْهِ مِنْكُمْ وَلَكِنْ لَا تُبْصِرُونَ</w:t>
      </w:r>
      <w:r w:rsidR="00164A89">
        <w:rPr>
          <w:rFonts w:ascii="Traditional Arabic" w:hAnsi="Traditional Arabic" w:hint="cs"/>
          <w:sz w:val="32"/>
          <w:szCs w:val="32"/>
          <w:rtl/>
        </w:rPr>
        <w:t>}</w:t>
      </w:r>
      <w:r w:rsidR="004C1D07" w:rsidRPr="00432B1B">
        <w:rPr>
          <w:rStyle w:val="af2"/>
          <w:rtl/>
        </w:rPr>
        <w:t>(</w:t>
      </w:r>
      <w:r w:rsidR="004C1D07" w:rsidRPr="00432B1B">
        <w:rPr>
          <w:rStyle w:val="af2"/>
          <w:rtl/>
        </w:rPr>
        <w:footnoteReference w:id="177"/>
      </w:r>
      <w:r w:rsidR="004C1D07" w:rsidRPr="00432B1B">
        <w:rPr>
          <w:rStyle w:val="af2"/>
          <w:rtl/>
        </w:rPr>
        <w:t>)</w:t>
      </w:r>
      <w:r>
        <w:rPr>
          <w:rFonts w:ascii="Traditional Arabic" w:hAnsi="Traditional Arabic" w:hint="cs"/>
          <w:sz w:val="32"/>
          <w:szCs w:val="32"/>
          <w:rtl/>
        </w:rPr>
        <w:t>. فأثبتَ الله تعالى</w:t>
      </w:r>
      <w:r w:rsidR="004C1D07">
        <w:rPr>
          <w:rFonts w:ascii="Traditional Arabic" w:hAnsi="Traditional Arabic" w:hint="cs"/>
          <w:sz w:val="32"/>
          <w:szCs w:val="32"/>
          <w:rtl/>
        </w:rPr>
        <w:t xml:space="preserve"> قربهُ من ذلك المحت</w:t>
      </w:r>
      <w:r w:rsidR="00FB75FB">
        <w:rPr>
          <w:rFonts w:ascii="Traditional Arabic" w:hAnsi="Traditional Arabic" w:hint="cs"/>
          <w:sz w:val="32"/>
          <w:szCs w:val="32"/>
          <w:rtl/>
        </w:rPr>
        <w:t>َ</w:t>
      </w:r>
      <w:r w:rsidR="004C1D07">
        <w:rPr>
          <w:rFonts w:ascii="Traditional Arabic" w:hAnsi="Traditional Arabic" w:hint="cs"/>
          <w:sz w:val="32"/>
          <w:szCs w:val="32"/>
          <w:rtl/>
        </w:rPr>
        <w:t>ضَر، ونفى عمَّنْ حولهُ قدرةَ رؤيتهم، فقال:</w:t>
      </w:r>
      <w:r w:rsidR="00E55454" w:rsidRPr="00E55454">
        <w:rPr>
          <w:rFonts w:ascii="Traditional Arabic" w:hAnsi="Traditional Arabic"/>
          <w:sz w:val="32"/>
          <w:szCs w:val="32"/>
          <w:rtl/>
        </w:rPr>
        <w:t xml:space="preserve"> </w:t>
      </w:r>
      <w:r w:rsidR="00E55454">
        <w:rPr>
          <w:rFonts w:ascii="Traditional Arabic" w:hAnsi="Traditional Arabic" w:hint="cs"/>
          <w:sz w:val="32"/>
          <w:szCs w:val="32"/>
          <w:rtl/>
        </w:rPr>
        <w:t>{</w:t>
      </w:r>
      <w:r w:rsidR="00E55454" w:rsidRPr="00164A89">
        <w:rPr>
          <w:rFonts w:ascii="Traditional Arabic" w:hAnsi="Traditional Arabic"/>
          <w:sz w:val="32"/>
          <w:szCs w:val="32"/>
          <w:rtl/>
        </w:rPr>
        <w:t>وَلَكِنْ لَا تُبْصِرُونَ</w:t>
      </w:r>
      <w:r w:rsidR="00E55454">
        <w:rPr>
          <w:rFonts w:ascii="Traditional Arabic" w:hAnsi="Traditional Arabic" w:hint="cs"/>
          <w:sz w:val="32"/>
          <w:szCs w:val="32"/>
          <w:rtl/>
        </w:rPr>
        <w:t>}</w:t>
      </w:r>
      <w:r w:rsidR="004C1D07">
        <w:rPr>
          <w:rFonts w:ascii="Traditional Arabic" w:hAnsi="Traditional Arabic" w:hint="cs"/>
          <w:sz w:val="32"/>
          <w:szCs w:val="32"/>
          <w:rtl/>
        </w:rPr>
        <w:t>. والإبصار: هو رؤيةُ كلِّ ما يمكنُ أن يُرى بالبصر.</w:t>
      </w:r>
    </w:p>
    <w:p w14:paraId="4BDCA266" w14:textId="77777777" w:rsidR="00E55454" w:rsidRDefault="00E55454" w:rsidP="00850521">
      <w:pPr>
        <w:spacing w:after="240"/>
        <w:ind w:firstLine="397"/>
        <w:jc w:val="both"/>
        <w:rPr>
          <w:rFonts w:ascii="Traditional Arabic" w:hAnsi="Traditional Arabic"/>
          <w:sz w:val="32"/>
          <w:szCs w:val="32"/>
          <w:rtl/>
        </w:rPr>
      </w:pPr>
    </w:p>
    <w:p w14:paraId="7B8476EF" w14:textId="71126856" w:rsidR="004C1D07" w:rsidRPr="001D79BB" w:rsidRDefault="004C1D07" w:rsidP="00850521">
      <w:pPr>
        <w:spacing w:after="240"/>
        <w:ind w:firstLine="397"/>
        <w:jc w:val="center"/>
        <w:rPr>
          <w:rFonts w:ascii="Traditional Arabic" w:hAnsi="Traditional Arabic"/>
          <w:b/>
          <w:bCs/>
          <w:sz w:val="36"/>
          <w:szCs w:val="32"/>
          <w:rtl/>
        </w:rPr>
      </w:pPr>
      <w:r w:rsidRPr="001D79BB">
        <w:rPr>
          <w:rFonts w:ascii="Traditional Arabic" w:hAnsi="Traditional Arabic" w:hint="cs"/>
          <w:b/>
          <w:bCs/>
          <w:sz w:val="36"/>
          <w:szCs w:val="32"/>
          <w:rtl/>
        </w:rPr>
        <w:t>قضاء الد</w:t>
      </w:r>
      <w:r w:rsidR="00E55454">
        <w:rPr>
          <w:rFonts w:ascii="Traditional Arabic" w:hAnsi="Traditional Arabic" w:hint="cs"/>
          <w:b/>
          <w:bCs/>
          <w:sz w:val="36"/>
          <w:szCs w:val="32"/>
          <w:rtl/>
        </w:rPr>
        <w:t>َّ</w:t>
      </w:r>
      <w:r w:rsidRPr="001D79BB">
        <w:rPr>
          <w:rFonts w:ascii="Traditional Arabic" w:hAnsi="Traditional Arabic" w:hint="cs"/>
          <w:b/>
          <w:bCs/>
          <w:sz w:val="36"/>
          <w:szCs w:val="32"/>
          <w:rtl/>
        </w:rPr>
        <w:t>ين</w:t>
      </w:r>
      <w:r w:rsidR="00CA2ABB">
        <w:rPr>
          <w:rFonts w:ascii="Traditional Arabic" w:hAnsi="Traditional Arabic"/>
          <w:b/>
          <w:bCs/>
          <w:sz w:val="36"/>
          <w:szCs w:val="32"/>
          <w:rtl/>
        </w:rPr>
        <w:fldChar w:fldCharType="begin"/>
      </w:r>
      <w:r w:rsidR="00ED7B76">
        <w:instrText xml:space="preserve"> XE "</w:instrText>
      </w:r>
      <w:r w:rsidR="00ED7B76" w:rsidRPr="00E1005F">
        <w:rPr>
          <w:rFonts w:ascii="Traditional Arabic" w:hAnsi="Traditional Arabic" w:hint="cs"/>
          <w:b/>
          <w:bCs/>
          <w:sz w:val="36"/>
          <w:szCs w:val="32"/>
          <w:rtl/>
        </w:rPr>
        <w:instrText>قضاء الدين</w:instrText>
      </w:r>
      <w:r w:rsidR="00ED7B76">
        <w:instrText xml:space="preserve">" </w:instrText>
      </w:r>
      <w:r w:rsidR="00CA2ABB">
        <w:rPr>
          <w:rFonts w:ascii="Traditional Arabic" w:hAnsi="Traditional Arabic"/>
          <w:b/>
          <w:bCs/>
          <w:sz w:val="36"/>
          <w:szCs w:val="32"/>
          <w:rtl/>
        </w:rPr>
        <w:fldChar w:fldCharType="end"/>
      </w:r>
    </w:p>
    <w:p w14:paraId="23D3AA62" w14:textId="77777777" w:rsidR="001D79BB" w:rsidRDefault="001D79BB" w:rsidP="00850521">
      <w:pPr>
        <w:spacing w:after="240"/>
        <w:ind w:firstLine="397"/>
        <w:jc w:val="both"/>
        <w:rPr>
          <w:rFonts w:ascii="Traditional Arabic" w:hAnsi="Traditional Arabic"/>
          <w:sz w:val="32"/>
          <w:szCs w:val="32"/>
          <w:rtl/>
        </w:rPr>
      </w:pPr>
    </w:p>
    <w:p w14:paraId="0A3C3950" w14:textId="77777777" w:rsidR="004C1D07" w:rsidRDefault="004C1D0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هذا أهمُّ ما يجبُ فعلهُ بعد تجهيزِ الميِّتِ ودفنهِ بالمعروف، وهو مقدَّمٌ على الوصيَّة، لأنهُ حقٌّ ثابتٌ في الذمَّة، والوصيَّةُ صدقة، والحقُّ مقدَّمٌ على الصدقة. وينبغي للإنسان</w:t>
      </w:r>
      <w:r w:rsidR="00FB75FB">
        <w:rPr>
          <w:rFonts w:ascii="Traditional Arabic" w:hAnsi="Traditional Arabic" w:hint="cs"/>
          <w:sz w:val="32"/>
          <w:szCs w:val="32"/>
          <w:rtl/>
        </w:rPr>
        <w:t>ِ</w:t>
      </w:r>
      <w:r>
        <w:rPr>
          <w:rFonts w:ascii="Traditional Arabic" w:hAnsi="Traditional Arabic" w:hint="cs"/>
          <w:sz w:val="32"/>
          <w:szCs w:val="32"/>
          <w:rtl/>
        </w:rPr>
        <w:t xml:space="preserve"> أن يتوقَّى من الدَّينِ في حياتهِ بغايةِ جهده، مخافةَ </w:t>
      </w:r>
      <w:proofErr w:type="gramStart"/>
      <w:r>
        <w:rPr>
          <w:rFonts w:ascii="Traditional Arabic" w:hAnsi="Traditional Arabic" w:hint="cs"/>
          <w:sz w:val="32"/>
          <w:szCs w:val="32"/>
          <w:rtl/>
        </w:rPr>
        <w:t>أن لا</w:t>
      </w:r>
      <w:proofErr w:type="gramEnd"/>
      <w:r>
        <w:rPr>
          <w:rFonts w:ascii="Traditional Arabic" w:hAnsi="Traditional Arabic" w:hint="cs"/>
          <w:sz w:val="32"/>
          <w:szCs w:val="32"/>
          <w:rtl/>
        </w:rPr>
        <w:t xml:space="preserve"> يقدرَ على وفائه، فيرى سوءَ عاقبتهِ بعد موته. وفي الأمثالِ الحكمية:</w:t>
      </w:r>
    </w:p>
    <w:tbl>
      <w:tblPr>
        <w:tblStyle w:val="aff4"/>
        <w:bidiVisual/>
        <w:tblW w:w="54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5"/>
        <w:gridCol w:w="284"/>
        <w:gridCol w:w="2669"/>
      </w:tblGrid>
      <w:tr w:rsidR="00212BDD" w:rsidRPr="00212BDD" w14:paraId="387CC5A8" w14:textId="77777777" w:rsidTr="009D0E15">
        <w:trPr>
          <w:trHeight w:val="502"/>
          <w:jc w:val="center"/>
        </w:trPr>
        <w:tc>
          <w:tcPr>
            <w:tcW w:w="2495" w:type="dxa"/>
          </w:tcPr>
          <w:p w14:paraId="436F5F05" w14:textId="77777777" w:rsidR="00212BDD" w:rsidRPr="009D0E15" w:rsidRDefault="00212BDD" w:rsidP="009D0E15">
            <w:pPr>
              <w:spacing w:after="240"/>
              <w:ind w:firstLine="0"/>
              <w:jc w:val="both"/>
              <w:rPr>
                <w:rFonts w:ascii="Traditional Arabic" w:hAnsi="Traditional Arabic"/>
                <w:sz w:val="2"/>
                <w:szCs w:val="2"/>
                <w:rtl/>
              </w:rPr>
            </w:pPr>
            <w:r w:rsidRPr="009D0E15">
              <w:rPr>
                <w:rFonts w:ascii="Traditional Arabic" w:hAnsi="Traditional Arabic" w:hint="cs"/>
                <w:sz w:val="32"/>
                <w:szCs w:val="32"/>
                <w:rtl/>
              </w:rPr>
              <w:lastRenderedPageBreak/>
              <w:t>صبر</w:t>
            </w:r>
            <w:r w:rsidR="00FB75FB" w:rsidRPr="009D0E15">
              <w:rPr>
                <w:rFonts w:ascii="Traditional Arabic" w:hAnsi="Traditional Arabic" w:hint="cs"/>
                <w:sz w:val="32"/>
                <w:szCs w:val="32"/>
                <w:rtl/>
              </w:rPr>
              <w:t>ُ</w:t>
            </w:r>
            <w:r w:rsidRPr="009D0E15">
              <w:rPr>
                <w:rFonts w:ascii="Traditional Arabic" w:hAnsi="Traditional Arabic" w:hint="cs"/>
                <w:sz w:val="32"/>
                <w:szCs w:val="32"/>
                <w:rtl/>
              </w:rPr>
              <w:t xml:space="preserve"> الفتى على اشتهاءِ بطنهِ</w:t>
            </w:r>
            <w:r w:rsidRPr="009D0E15">
              <w:rPr>
                <w:rFonts w:ascii="Traditional Arabic" w:hAnsi="Traditional Arabic"/>
                <w:sz w:val="32"/>
                <w:szCs w:val="32"/>
                <w:rtl/>
              </w:rPr>
              <w:br/>
            </w:r>
          </w:p>
        </w:tc>
        <w:tc>
          <w:tcPr>
            <w:tcW w:w="284" w:type="dxa"/>
          </w:tcPr>
          <w:p w14:paraId="229D1C0F" w14:textId="77777777" w:rsidR="00212BDD" w:rsidRPr="009D0E15" w:rsidRDefault="00212BDD" w:rsidP="00850521">
            <w:pPr>
              <w:bidi w:val="0"/>
              <w:spacing w:after="240"/>
              <w:ind w:firstLine="397"/>
              <w:jc w:val="both"/>
              <w:rPr>
                <w:rFonts w:ascii="Traditional Arabic" w:hAnsi="Traditional Arabic"/>
                <w:sz w:val="32"/>
                <w:szCs w:val="32"/>
                <w:rtl/>
              </w:rPr>
            </w:pPr>
          </w:p>
        </w:tc>
        <w:tc>
          <w:tcPr>
            <w:tcW w:w="2669" w:type="dxa"/>
          </w:tcPr>
          <w:p w14:paraId="004A2BBE" w14:textId="77777777" w:rsidR="00212BDD" w:rsidRPr="009D0E15" w:rsidRDefault="00212BDD" w:rsidP="009D0E15">
            <w:pPr>
              <w:spacing w:after="240"/>
              <w:ind w:firstLine="0"/>
              <w:jc w:val="both"/>
              <w:rPr>
                <w:rFonts w:ascii="Traditional Arabic" w:hAnsi="Traditional Arabic"/>
                <w:sz w:val="2"/>
                <w:szCs w:val="2"/>
                <w:rtl/>
              </w:rPr>
            </w:pPr>
            <w:r w:rsidRPr="009D0E15">
              <w:rPr>
                <w:rFonts w:ascii="Traditional Arabic" w:hAnsi="Traditional Arabic" w:hint="cs"/>
                <w:sz w:val="32"/>
                <w:szCs w:val="32"/>
                <w:rtl/>
              </w:rPr>
              <w:t>ولا اصطبارَ دائنٍ لدينهِ</w:t>
            </w:r>
            <w:r w:rsidRPr="009D0E15">
              <w:rPr>
                <w:rFonts w:ascii="Traditional Arabic" w:hAnsi="Traditional Arabic"/>
                <w:sz w:val="32"/>
                <w:szCs w:val="32"/>
                <w:rtl/>
              </w:rPr>
              <w:br/>
            </w:r>
          </w:p>
        </w:tc>
      </w:tr>
    </w:tbl>
    <w:p w14:paraId="25B78943" w14:textId="77777777" w:rsidR="004C1D07" w:rsidRDefault="001C053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إلا ما لا بدَّ منه فيستدينُ بقدره، ولذلكَ يُقال: من استدانَ الخبزَ فارحموه؛ ومن استدانَ غيرهُ فارجموه.</w:t>
      </w:r>
    </w:p>
    <w:p w14:paraId="0D199F4B" w14:textId="77777777" w:rsidR="001C053F" w:rsidRDefault="001C053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والدَّينُ من حيثُ هو كما جاءَ في الحديثِ الشريف: </w:t>
      </w:r>
      <w:r w:rsidRPr="001C053F">
        <w:rPr>
          <w:rFonts w:ascii="Traditional Arabic" w:hAnsi="Traditional Arabic" w:hint="cs"/>
          <w:b/>
          <w:bCs/>
          <w:sz w:val="32"/>
          <w:szCs w:val="32"/>
          <w:rtl/>
        </w:rPr>
        <w:t>"الدَّينُ شَينُ الدِّين"</w:t>
      </w:r>
      <w:r w:rsidR="00FB75FB">
        <w:rPr>
          <w:rFonts w:ascii="Traditional Arabic" w:hAnsi="Traditional Arabic" w:hint="cs"/>
          <w:sz w:val="32"/>
          <w:szCs w:val="32"/>
          <w:rtl/>
        </w:rPr>
        <w:t>.</w:t>
      </w:r>
      <w:r>
        <w:rPr>
          <w:rFonts w:ascii="Traditional Arabic" w:hAnsi="Traditional Arabic" w:hint="cs"/>
          <w:sz w:val="32"/>
          <w:szCs w:val="32"/>
          <w:rtl/>
        </w:rPr>
        <w:t xml:space="preserve"> رواه أبو نعيم عن معاذ</w:t>
      </w:r>
      <w:r w:rsidRPr="00432B1B">
        <w:rPr>
          <w:rStyle w:val="af2"/>
          <w:rtl/>
        </w:rPr>
        <w:t>(</w:t>
      </w:r>
      <w:r w:rsidRPr="00432B1B">
        <w:rPr>
          <w:rStyle w:val="af2"/>
          <w:rtl/>
        </w:rPr>
        <w:footnoteReference w:id="178"/>
      </w:r>
      <w:r w:rsidRPr="00432B1B">
        <w:rPr>
          <w:rStyle w:val="af2"/>
          <w:rtl/>
        </w:rPr>
        <w:t>)</w:t>
      </w:r>
      <w:r>
        <w:rPr>
          <w:rFonts w:ascii="Traditional Arabic" w:hAnsi="Traditional Arabic" w:hint="cs"/>
          <w:sz w:val="32"/>
          <w:szCs w:val="32"/>
          <w:rtl/>
        </w:rPr>
        <w:t>.</w:t>
      </w:r>
    </w:p>
    <w:p w14:paraId="2B00AC75" w14:textId="77777777" w:rsidR="001C053F" w:rsidRDefault="001C053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1C053F">
        <w:rPr>
          <w:rFonts w:ascii="Traditional Arabic" w:hAnsi="Traditional Arabic" w:hint="cs"/>
          <w:b/>
          <w:bCs/>
          <w:sz w:val="32"/>
          <w:szCs w:val="32"/>
          <w:rtl/>
        </w:rPr>
        <w:t>"الدَّينُ همٌّ في الليل، ومذلَّةٌ في النهار"</w:t>
      </w:r>
      <w:r w:rsidR="00FB75FB">
        <w:rPr>
          <w:rFonts w:ascii="Traditional Arabic" w:hAnsi="Traditional Arabic" w:hint="cs"/>
          <w:sz w:val="32"/>
          <w:szCs w:val="32"/>
          <w:rtl/>
        </w:rPr>
        <w:t>.</w:t>
      </w:r>
      <w:r>
        <w:rPr>
          <w:rFonts w:ascii="Traditional Arabic" w:hAnsi="Traditional Arabic" w:hint="cs"/>
          <w:sz w:val="32"/>
          <w:szCs w:val="32"/>
          <w:rtl/>
        </w:rPr>
        <w:t xml:space="preserve"> رواه الديلمي عن عائشة</w:t>
      </w:r>
      <w:r w:rsidRPr="00432B1B">
        <w:rPr>
          <w:rStyle w:val="af2"/>
          <w:rtl/>
        </w:rPr>
        <w:t>(</w:t>
      </w:r>
      <w:r w:rsidRPr="00432B1B">
        <w:rPr>
          <w:rStyle w:val="af2"/>
          <w:rtl/>
        </w:rPr>
        <w:footnoteReference w:id="179"/>
      </w:r>
      <w:r w:rsidRPr="00432B1B">
        <w:rPr>
          <w:rStyle w:val="af2"/>
          <w:rtl/>
        </w:rPr>
        <w:t>)</w:t>
      </w:r>
      <w:r>
        <w:rPr>
          <w:rFonts w:ascii="Traditional Arabic" w:hAnsi="Traditional Arabic" w:hint="cs"/>
          <w:sz w:val="32"/>
          <w:szCs w:val="32"/>
          <w:rtl/>
        </w:rPr>
        <w:t>.</w:t>
      </w:r>
    </w:p>
    <w:p w14:paraId="53E4BE6C" w14:textId="77777777" w:rsidR="001C053F" w:rsidRDefault="001C053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1C053F">
        <w:rPr>
          <w:rFonts w:ascii="Traditional Arabic" w:hAnsi="Traditional Arabic" w:hint="cs"/>
          <w:b/>
          <w:bCs/>
          <w:sz w:val="32"/>
          <w:szCs w:val="32"/>
          <w:rtl/>
        </w:rPr>
        <w:t>"الد</w:t>
      </w:r>
      <w:r w:rsidR="00FB75FB">
        <w:rPr>
          <w:rFonts w:ascii="Traditional Arabic" w:hAnsi="Traditional Arabic" w:hint="cs"/>
          <w:b/>
          <w:bCs/>
          <w:sz w:val="32"/>
          <w:szCs w:val="32"/>
          <w:rtl/>
        </w:rPr>
        <w:t>َّ</w:t>
      </w:r>
      <w:r w:rsidRPr="001C053F">
        <w:rPr>
          <w:rFonts w:ascii="Traditional Arabic" w:hAnsi="Traditional Arabic" w:hint="cs"/>
          <w:b/>
          <w:bCs/>
          <w:sz w:val="32"/>
          <w:szCs w:val="32"/>
          <w:rtl/>
        </w:rPr>
        <w:t>ينُ رايةُ اللهِ في الأرض، فإذا أرادَ أن يُذِلَّ عبداً وضعها في عنقه"</w:t>
      </w:r>
      <w:r w:rsidR="00FB75FB">
        <w:rPr>
          <w:rFonts w:ascii="Traditional Arabic" w:hAnsi="Traditional Arabic" w:hint="cs"/>
          <w:b/>
          <w:bCs/>
          <w:sz w:val="32"/>
          <w:szCs w:val="32"/>
          <w:rtl/>
        </w:rPr>
        <w:t>.</w:t>
      </w:r>
      <w:r>
        <w:rPr>
          <w:rFonts w:ascii="Traditional Arabic" w:hAnsi="Traditional Arabic" w:hint="cs"/>
          <w:sz w:val="32"/>
          <w:szCs w:val="32"/>
          <w:rtl/>
        </w:rPr>
        <w:t xml:space="preserve"> رواه الحاكم عن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عمر رضي الله تعالى عنهما</w:t>
      </w:r>
      <w:r w:rsidRPr="00432B1B">
        <w:rPr>
          <w:rStyle w:val="af2"/>
          <w:rtl/>
        </w:rPr>
        <w:t>(</w:t>
      </w:r>
      <w:r w:rsidRPr="00432B1B">
        <w:rPr>
          <w:rStyle w:val="af2"/>
          <w:rtl/>
        </w:rPr>
        <w:footnoteReference w:id="180"/>
      </w:r>
      <w:r w:rsidRPr="00432B1B">
        <w:rPr>
          <w:rStyle w:val="af2"/>
          <w:rtl/>
        </w:rPr>
        <w:t>)</w:t>
      </w:r>
      <w:r>
        <w:rPr>
          <w:rFonts w:ascii="Traditional Arabic" w:hAnsi="Traditional Arabic" w:hint="cs"/>
          <w:sz w:val="32"/>
          <w:szCs w:val="32"/>
          <w:rtl/>
        </w:rPr>
        <w:t>.</w:t>
      </w:r>
    </w:p>
    <w:p w14:paraId="096A1EBD" w14:textId="77777777" w:rsidR="001C053F" w:rsidRDefault="001C053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والرايةُ هي الغل</w:t>
      </w:r>
      <w:r w:rsidR="00FB75FB">
        <w:rPr>
          <w:rFonts w:ascii="Traditional Arabic" w:hAnsi="Traditional Arabic" w:hint="cs"/>
          <w:sz w:val="32"/>
          <w:szCs w:val="32"/>
          <w:rtl/>
        </w:rPr>
        <w:t>ّ</w:t>
      </w:r>
      <w:r>
        <w:rPr>
          <w:rFonts w:ascii="Traditional Arabic" w:hAnsi="Traditional Arabic" w:hint="cs"/>
          <w:sz w:val="32"/>
          <w:szCs w:val="32"/>
          <w:rtl/>
        </w:rPr>
        <w:t>، واحدُ الأغلال، يوضعُ في العنق.</w:t>
      </w:r>
    </w:p>
    <w:p w14:paraId="4729E28C" w14:textId="77777777" w:rsidR="001C053F" w:rsidRDefault="001C053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فإذا ماتَ الميِّتُ وعليه دَينٌ</w:t>
      </w:r>
      <w:r w:rsidR="00864BCB">
        <w:rPr>
          <w:rFonts w:ascii="Traditional Arabic" w:hAnsi="Traditional Arabic" w:hint="cs"/>
          <w:sz w:val="32"/>
          <w:szCs w:val="32"/>
          <w:rtl/>
        </w:rPr>
        <w:t xml:space="preserve"> وجبَ على أهلهِ بعد تجهيزهِ ودفنهِ بالمعروف، وقبلَ تنفيذِ شيءٍ من وصيَّتهِ وتقسيمِ ميراثهِ بينهم، أن يقضوا ما عليه من دَين، فإن قضاءَ دَينهِ مقدَّمٌ على كلِّ شيءٍ بعد تجهيزهِ ودفنه، وواجبٌ على الحيِّ الم</w:t>
      </w:r>
      <w:r w:rsidR="00FB75FB">
        <w:rPr>
          <w:rFonts w:ascii="Traditional Arabic" w:hAnsi="Traditional Arabic" w:hint="cs"/>
          <w:sz w:val="32"/>
          <w:szCs w:val="32"/>
          <w:rtl/>
        </w:rPr>
        <w:t>ـ</w:t>
      </w:r>
      <w:r w:rsidR="00864BCB">
        <w:rPr>
          <w:rFonts w:ascii="Traditional Arabic" w:hAnsi="Traditional Arabic" w:hint="cs"/>
          <w:sz w:val="32"/>
          <w:szCs w:val="32"/>
          <w:rtl/>
        </w:rPr>
        <w:t>َدين أن يبذلَ جهدهُ بوفاءِ دَينه في حياته، وأن يوصي</w:t>
      </w:r>
      <w:r w:rsidR="00FB75FB">
        <w:rPr>
          <w:rFonts w:ascii="Traditional Arabic" w:hAnsi="Traditional Arabic" w:hint="cs"/>
          <w:sz w:val="32"/>
          <w:szCs w:val="32"/>
          <w:rtl/>
        </w:rPr>
        <w:t>َ</w:t>
      </w:r>
      <w:r w:rsidR="00864BCB">
        <w:rPr>
          <w:rFonts w:ascii="Traditional Arabic" w:hAnsi="Traditional Arabic" w:hint="cs"/>
          <w:sz w:val="32"/>
          <w:szCs w:val="32"/>
          <w:rtl/>
        </w:rPr>
        <w:t xml:space="preserve"> بقضائهِ من بعدهِ إذا لم يتمكَّنْ من قضائهِ في حياته، ففي الحديثِ الشريف: </w:t>
      </w:r>
      <w:r w:rsidR="00864BCB" w:rsidRPr="00864BCB">
        <w:rPr>
          <w:rFonts w:ascii="Traditional Arabic" w:hAnsi="Traditional Arabic" w:hint="cs"/>
          <w:b/>
          <w:bCs/>
          <w:sz w:val="32"/>
          <w:szCs w:val="32"/>
          <w:rtl/>
        </w:rPr>
        <w:t>"نفسُ المؤمنِ معلَّقةُ بدَينهِ حتى يُقض</w:t>
      </w:r>
      <w:r w:rsidR="00EB39DC">
        <w:rPr>
          <w:rFonts w:ascii="Traditional Arabic" w:hAnsi="Traditional Arabic" w:hint="cs"/>
          <w:b/>
          <w:bCs/>
          <w:sz w:val="32"/>
          <w:szCs w:val="32"/>
          <w:rtl/>
        </w:rPr>
        <w:t>َ</w:t>
      </w:r>
      <w:r w:rsidR="00864BCB" w:rsidRPr="00864BCB">
        <w:rPr>
          <w:rFonts w:ascii="Traditional Arabic" w:hAnsi="Traditional Arabic" w:hint="cs"/>
          <w:b/>
          <w:bCs/>
          <w:sz w:val="32"/>
          <w:szCs w:val="32"/>
          <w:rtl/>
        </w:rPr>
        <w:t>ى عنه"</w:t>
      </w:r>
      <w:r w:rsidR="00FB75FB">
        <w:rPr>
          <w:rFonts w:ascii="Traditional Arabic" w:hAnsi="Traditional Arabic" w:hint="cs"/>
          <w:sz w:val="32"/>
          <w:szCs w:val="32"/>
          <w:rtl/>
        </w:rPr>
        <w:t>.</w:t>
      </w:r>
      <w:r w:rsidR="00864BCB">
        <w:rPr>
          <w:rFonts w:ascii="Traditional Arabic" w:hAnsi="Traditional Arabic" w:hint="cs"/>
          <w:sz w:val="32"/>
          <w:szCs w:val="32"/>
          <w:rtl/>
        </w:rPr>
        <w:t xml:space="preserve"> رواه الإمام أحمد والترمذي وابن ماجه وابن حبّان والحاكم عن أبي هريرة</w:t>
      </w:r>
      <w:r w:rsidR="00864BCB" w:rsidRPr="00432B1B">
        <w:rPr>
          <w:rStyle w:val="af2"/>
          <w:rtl/>
        </w:rPr>
        <w:t>(</w:t>
      </w:r>
      <w:r w:rsidR="00864BCB" w:rsidRPr="00432B1B">
        <w:rPr>
          <w:rStyle w:val="af2"/>
          <w:rtl/>
        </w:rPr>
        <w:footnoteReference w:id="181"/>
      </w:r>
      <w:r w:rsidR="00864BCB" w:rsidRPr="00432B1B">
        <w:rPr>
          <w:rStyle w:val="af2"/>
          <w:rtl/>
        </w:rPr>
        <w:t>)</w:t>
      </w:r>
      <w:r w:rsidR="00864BCB">
        <w:rPr>
          <w:rFonts w:ascii="Traditional Arabic" w:hAnsi="Traditional Arabic" w:hint="cs"/>
          <w:sz w:val="32"/>
          <w:szCs w:val="32"/>
          <w:rtl/>
        </w:rPr>
        <w:t>.</w:t>
      </w:r>
    </w:p>
    <w:p w14:paraId="2CE4DCF1" w14:textId="77777777" w:rsidR="00864BCB" w:rsidRDefault="00864BC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864BCB">
        <w:rPr>
          <w:rFonts w:ascii="Traditional Arabic" w:hAnsi="Traditional Arabic" w:hint="cs"/>
          <w:b/>
          <w:bCs/>
          <w:sz w:val="32"/>
          <w:szCs w:val="32"/>
          <w:rtl/>
        </w:rPr>
        <w:t>"القتلُ في سبيلِ الله يكفِّرُ كلَّ خطيئةٍ إلا الدَّين"</w:t>
      </w:r>
      <w:r w:rsidR="00FB75FB">
        <w:rPr>
          <w:rFonts w:ascii="Traditional Arabic" w:hAnsi="Traditional Arabic" w:hint="cs"/>
          <w:sz w:val="32"/>
          <w:szCs w:val="32"/>
          <w:rtl/>
        </w:rPr>
        <w:t>.</w:t>
      </w:r>
      <w:r>
        <w:rPr>
          <w:rFonts w:ascii="Traditional Arabic" w:hAnsi="Traditional Arabic" w:hint="cs"/>
          <w:sz w:val="32"/>
          <w:szCs w:val="32"/>
          <w:rtl/>
        </w:rPr>
        <w:t xml:space="preserve"> رواه مسلم عن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عمرو، والترمذي عن أنس</w:t>
      </w:r>
      <w:r w:rsidR="00F44A28" w:rsidRPr="00432B1B">
        <w:rPr>
          <w:rStyle w:val="af2"/>
          <w:rtl/>
        </w:rPr>
        <w:t>(</w:t>
      </w:r>
      <w:r w:rsidR="00F44A28" w:rsidRPr="00432B1B">
        <w:rPr>
          <w:rStyle w:val="af2"/>
          <w:rtl/>
        </w:rPr>
        <w:footnoteReference w:id="182"/>
      </w:r>
      <w:r w:rsidR="00F44A28" w:rsidRPr="00432B1B">
        <w:rPr>
          <w:rStyle w:val="af2"/>
          <w:rtl/>
        </w:rPr>
        <w:t>)</w:t>
      </w:r>
      <w:r>
        <w:rPr>
          <w:rFonts w:ascii="Traditional Arabic" w:hAnsi="Traditional Arabic" w:hint="cs"/>
          <w:sz w:val="32"/>
          <w:szCs w:val="32"/>
          <w:rtl/>
        </w:rPr>
        <w:t>.</w:t>
      </w:r>
    </w:p>
    <w:p w14:paraId="62FCD959" w14:textId="77777777" w:rsidR="00864BCB" w:rsidRDefault="00864BC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864BCB">
        <w:rPr>
          <w:rFonts w:ascii="Traditional Arabic" w:hAnsi="Traditional Arabic" w:hint="cs"/>
          <w:b/>
          <w:bCs/>
          <w:sz w:val="32"/>
          <w:szCs w:val="32"/>
          <w:rtl/>
        </w:rPr>
        <w:t>"صاحبُ الدَّين مأسورٌ بدَينهِ في قبره، يشكو إلى الله الوحدة"</w:t>
      </w:r>
      <w:r w:rsidR="00FB75FB">
        <w:rPr>
          <w:rFonts w:ascii="Traditional Arabic" w:hAnsi="Traditional Arabic" w:hint="cs"/>
          <w:sz w:val="32"/>
          <w:szCs w:val="32"/>
          <w:rtl/>
        </w:rPr>
        <w:t>.</w:t>
      </w:r>
      <w:r>
        <w:rPr>
          <w:rFonts w:ascii="Traditional Arabic" w:hAnsi="Traditional Arabic" w:hint="cs"/>
          <w:sz w:val="32"/>
          <w:szCs w:val="32"/>
          <w:rtl/>
        </w:rPr>
        <w:t xml:space="preserve"> رواه الطبراني وابن </w:t>
      </w:r>
      <w:r>
        <w:rPr>
          <w:rFonts w:ascii="Traditional Arabic" w:hAnsi="Traditional Arabic" w:hint="cs"/>
          <w:sz w:val="32"/>
          <w:szCs w:val="32"/>
          <w:rtl/>
        </w:rPr>
        <w:lastRenderedPageBreak/>
        <w:t>النجار عن البراء بن عازب</w:t>
      </w:r>
      <w:r w:rsidR="00F44A28" w:rsidRPr="00432B1B">
        <w:rPr>
          <w:rStyle w:val="af2"/>
          <w:rtl/>
        </w:rPr>
        <w:t>(</w:t>
      </w:r>
      <w:r w:rsidR="00F44A28" w:rsidRPr="00432B1B">
        <w:rPr>
          <w:rStyle w:val="af2"/>
          <w:rtl/>
        </w:rPr>
        <w:footnoteReference w:id="183"/>
      </w:r>
      <w:r w:rsidR="00F44A28" w:rsidRPr="00432B1B">
        <w:rPr>
          <w:rStyle w:val="af2"/>
          <w:rtl/>
        </w:rPr>
        <w:t>)</w:t>
      </w:r>
      <w:r>
        <w:rPr>
          <w:rFonts w:ascii="Traditional Arabic" w:hAnsi="Traditional Arabic" w:hint="cs"/>
          <w:sz w:val="32"/>
          <w:szCs w:val="32"/>
          <w:rtl/>
        </w:rPr>
        <w:t>.</w:t>
      </w:r>
    </w:p>
    <w:p w14:paraId="192B1655" w14:textId="77777777" w:rsidR="00864BCB" w:rsidRDefault="00864BC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864BCB">
        <w:rPr>
          <w:rFonts w:ascii="Traditional Arabic" w:hAnsi="Traditional Arabic" w:hint="cs"/>
          <w:b/>
          <w:bCs/>
          <w:sz w:val="32"/>
          <w:szCs w:val="32"/>
          <w:rtl/>
        </w:rPr>
        <w:t>"صاحبُ الدَّين مغلولٌ في قبره، لا يفكُّه إلا قضاءُ د</w:t>
      </w:r>
      <w:r w:rsidR="00FB75FB">
        <w:rPr>
          <w:rFonts w:ascii="Traditional Arabic" w:hAnsi="Traditional Arabic" w:hint="cs"/>
          <w:b/>
          <w:bCs/>
          <w:sz w:val="32"/>
          <w:szCs w:val="32"/>
          <w:rtl/>
        </w:rPr>
        <w:t>َ</w:t>
      </w:r>
      <w:r w:rsidRPr="00864BCB">
        <w:rPr>
          <w:rFonts w:ascii="Traditional Arabic" w:hAnsi="Traditional Arabic" w:hint="cs"/>
          <w:b/>
          <w:bCs/>
          <w:sz w:val="32"/>
          <w:szCs w:val="32"/>
          <w:rtl/>
        </w:rPr>
        <w:t>ينه"</w:t>
      </w:r>
      <w:r>
        <w:rPr>
          <w:rFonts w:ascii="Traditional Arabic" w:hAnsi="Traditional Arabic" w:hint="cs"/>
          <w:sz w:val="32"/>
          <w:szCs w:val="32"/>
          <w:rtl/>
        </w:rPr>
        <w:t>. رواه الديلمي عن أبي سعيد الخدري</w:t>
      </w:r>
      <w:r w:rsidR="00A244E7" w:rsidRPr="00432B1B">
        <w:rPr>
          <w:rStyle w:val="af2"/>
          <w:rtl/>
        </w:rPr>
        <w:t>(</w:t>
      </w:r>
      <w:r w:rsidR="00A244E7" w:rsidRPr="00432B1B">
        <w:rPr>
          <w:rStyle w:val="af2"/>
          <w:rtl/>
        </w:rPr>
        <w:footnoteReference w:id="184"/>
      </w:r>
      <w:r w:rsidR="00A244E7" w:rsidRPr="00432B1B">
        <w:rPr>
          <w:rStyle w:val="af2"/>
          <w:rtl/>
        </w:rPr>
        <w:t>)</w:t>
      </w:r>
      <w:r>
        <w:rPr>
          <w:rFonts w:ascii="Traditional Arabic" w:hAnsi="Traditional Arabic" w:hint="cs"/>
          <w:sz w:val="32"/>
          <w:szCs w:val="32"/>
          <w:rtl/>
        </w:rPr>
        <w:t>.</w:t>
      </w:r>
    </w:p>
    <w:p w14:paraId="25047D0B" w14:textId="77777777" w:rsidR="00864BCB" w:rsidRDefault="00864BC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A244E7">
        <w:rPr>
          <w:rFonts w:ascii="Traditional Arabic" w:hAnsi="Traditional Arabic" w:hint="cs"/>
          <w:b/>
          <w:bCs/>
          <w:sz w:val="32"/>
          <w:szCs w:val="32"/>
          <w:rtl/>
        </w:rPr>
        <w:t>"والذي نفسي بيده، لو قُتِلَ رجلٌ في سبيلِ الله، ثم عاش، ث</w:t>
      </w:r>
      <w:r w:rsidR="00A244E7" w:rsidRPr="00A244E7">
        <w:rPr>
          <w:rFonts w:ascii="Traditional Arabic" w:hAnsi="Traditional Arabic" w:hint="cs"/>
          <w:b/>
          <w:bCs/>
          <w:sz w:val="32"/>
          <w:szCs w:val="32"/>
          <w:rtl/>
        </w:rPr>
        <w:t>م قُتل، ثم عاش، ثم قُتلَ، وعليه دَين، ما دخلَ الجنةَ حتى يُقضى د</w:t>
      </w:r>
      <w:r w:rsidR="00FB75FB">
        <w:rPr>
          <w:rFonts w:ascii="Traditional Arabic" w:hAnsi="Traditional Arabic" w:hint="cs"/>
          <w:b/>
          <w:bCs/>
          <w:sz w:val="32"/>
          <w:szCs w:val="32"/>
          <w:rtl/>
        </w:rPr>
        <w:t>َ</w:t>
      </w:r>
      <w:r w:rsidR="00A244E7" w:rsidRPr="00A244E7">
        <w:rPr>
          <w:rFonts w:ascii="Traditional Arabic" w:hAnsi="Traditional Arabic" w:hint="cs"/>
          <w:b/>
          <w:bCs/>
          <w:sz w:val="32"/>
          <w:szCs w:val="32"/>
          <w:rtl/>
        </w:rPr>
        <w:t>ينه"</w:t>
      </w:r>
      <w:r w:rsidR="00FB75FB">
        <w:rPr>
          <w:rFonts w:ascii="Traditional Arabic" w:hAnsi="Traditional Arabic" w:hint="cs"/>
          <w:sz w:val="32"/>
          <w:szCs w:val="32"/>
          <w:rtl/>
        </w:rPr>
        <w:t>.</w:t>
      </w:r>
      <w:r w:rsidR="00A244E7">
        <w:rPr>
          <w:rFonts w:ascii="Traditional Arabic" w:hAnsi="Traditional Arabic" w:hint="cs"/>
          <w:sz w:val="32"/>
          <w:szCs w:val="32"/>
          <w:rtl/>
        </w:rPr>
        <w:t xml:space="preserve"> رواه النسائي والحاكم والطبراني عن محمد بن </w:t>
      </w:r>
      <w:proofErr w:type="gramStart"/>
      <w:r w:rsidR="00A244E7">
        <w:rPr>
          <w:rFonts w:ascii="Traditional Arabic" w:hAnsi="Traditional Arabic" w:hint="cs"/>
          <w:sz w:val="32"/>
          <w:szCs w:val="32"/>
          <w:rtl/>
        </w:rPr>
        <w:t>عبدالله</w:t>
      </w:r>
      <w:proofErr w:type="gramEnd"/>
      <w:r w:rsidR="00A244E7">
        <w:rPr>
          <w:rFonts w:ascii="Traditional Arabic" w:hAnsi="Traditional Arabic" w:hint="cs"/>
          <w:sz w:val="32"/>
          <w:szCs w:val="32"/>
          <w:rtl/>
        </w:rPr>
        <w:t xml:space="preserve"> بن جحش</w:t>
      </w:r>
      <w:r w:rsidR="00A244E7" w:rsidRPr="00432B1B">
        <w:rPr>
          <w:rStyle w:val="af2"/>
          <w:rtl/>
        </w:rPr>
        <w:t>(</w:t>
      </w:r>
      <w:r w:rsidR="00A244E7" w:rsidRPr="00432B1B">
        <w:rPr>
          <w:rStyle w:val="af2"/>
          <w:rtl/>
        </w:rPr>
        <w:footnoteReference w:id="185"/>
      </w:r>
      <w:r w:rsidR="00A244E7" w:rsidRPr="00432B1B">
        <w:rPr>
          <w:rStyle w:val="af2"/>
          <w:rtl/>
        </w:rPr>
        <w:t>)</w:t>
      </w:r>
      <w:r w:rsidR="00A244E7">
        <w:rPr>
          <w:rFonts w:ascii="Traditional Arabic" w:hAnsi="Traditional Arabic" w:hint="cs"/>
          <w:sz w:val="32"/>
          <w:szCs w:val="32"/>
          <w:rtl/>
        </w:rPr>
        <w:t>.</w:t>
      </w:r>
    </w:p>
    <w:p w14:paraId="383DD162" w14:textId="77777777" w:rsidR="00A244E7" w:rsidRDefault="00A244E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وكان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إذا أُتيَ بالجنازةِ ليصلي</w:t>
      </w:r>
      <w:r w:rsidR="003A2456">
        <w:rPr>
          <w:rFonts w:ascii="Traditional Arabic" w:hAnsi="Traditional Arabic" w:hint="cs"/>
          <w:sz w:val="32"/>
          <w:szCs w:val="32"/>
          <w:rtl/>
        </w:rPr>
        <w:t>َ</w:t>
      </w:r>
      <w:r>
        <w:rPr>
          <w:rFonts w:ascii="Traditional Arabic" w:hAnsi="Traditional Arabic" w:hint="cs"/>
          <w:sz w:val="32"/>
          <w:szCs w:val="32"/>
          <w:rtl/>
        </w:rPr>
        <w:t xml:space="preserve"> عليها لم يسألْ عن عمله، وإنما يسألُ عن دَينه، فإن قيل: عليه دَيْنٌ لم يصلِّ عليه، وإن قيل: ليس عليه د</w:t>
      </w:r>
      <w:r w:rsidR="003A2456">
        <w:rPr>
          <w:rFonts w:ascii="Traditional Arabic" w:hAnsi="Traditional Arabic" w:hint="cs"/>
          <w:sz w:val="32"/>
          <w:szCs w:val="32"/>
          <w:rtl/>
        </w:rPr>
        <w:t>َ</w:t>
      </w:r>
      <w:r>
        <w:rPr>
          <w:rFonts w:ascii="Traditional Arabic" w:hAnsi="Traditional Arabic" w:hint="cs"/>
          <w:sz w:val="32"/>
          <w:szCs w:val="32"/>
          <w:rtl/>
        </w:rPr>
        <w:t>ينٌ صلَّى عليه</w:t>
      </w:r>
      <w:r w:rsidRPr="00432B1B">
        <w:rPr>
          <w:rStyle w:val="af2"/>
          <w:rtl/>
        </w:rPr>
        <w:t>(</w:t>
      </w:r>
      <w:r w:rsidRPr="00432B1B">
        <w:rPr>
          <w:rStyle w:val="af2"/>
          <w:rtl/>
        </w:rPr>
        <w:footnoteReference w:id="186"/>
      </w:r>
      <w:r w:rsidRPr="00432B1B">
        <w:rPr>
          <w:rStyle w:val="af2"/>
          <w:rtl/>
        </w:rPr>
        <w:t>)</w:t>
      </w:r>
      <w:r>
        <w:rPr>
          <w:rFonts w:ascii="Traditional Arabic" w:hAnsi="Traditional Arabic" w:hint="cs"/>
          <w:sz w:val="32"/>
          <w:szCs w:val="32"/>
          <w:rtl/>
        </w:rPr>
        <w:t>.</w:t>
      </w:r>
    </w:p>
    <w:p w14:paraId="369673E5" w14:textId="77777777" w:rsidR="008B1CD5" w:rsidRDefault="008B1CD5" w:rsidP="00850521">
      <w:pPr>
        <w:spacing w:after="240"/>
        <w:ind w:firstLine="397"/>
        <w:jc w:val="both"/>
        <w:rPr>
          <w:rFonts w:ascii="Traditional Arabic" w:hAnsi="Traditional Arabic"/>
          <w:sz w:val="32"/>
          <w:szCs w:val="32"/>
          <w:rtl/>
        </w:rPr>
      </w:pPr>
    </w:p>
    <w:p w14:paraId="44E8E31F" w14:textId="77777777" w:rsidR="00A244E7" w:rsidRPr="00F368B9" w:rsidRDefault="00A244E7" w:rsidP="00850521">
      <w:pPr>
        <w:spacing w:after="240"/>
        <w:ind w:firstLine="397"/>
        <w:jc w:val="center"/>
        <w:rPr>
          <w:rFonts w:ascii="Traditional Arabic" w:hAnsi="Traditional Arabic"/>
          <w:b/>
          <w:bCs/>
          <w:sz w:val="36"/>
          <w:szCs w:val="32"/>
          <w:rtl/>
        </w:rPr>
      </w:pPr>
      <w:r w:rsidRPr="00F368B9">
        <w:rPr>
          <w:rFonts w:ascii="Traditional Arabic" w:hAnsi="Traditional Arabic" w:hint="cs"/>
          <w:b/>
          <w:bCs/>
          <w:sz w:val="36"/>
          <w:szCs w:val="32"/>
          <w:rtl/>
        </w:rPr>
        <w:t>الوصية</w:t>
      </w:r>
      <w:r w:rsidR="00CA2ABB">
        <w:rPr>
          <w:rFonts w:ascii="Traditional Arabic" w:hAnsi="Traditional Arabic"/>
          <w:b/>
          <w:bCs/>
          <w:sz w:val="36"/>
          <w:szCs w:val="32"/>
          <w:rtl/>
        </w:rPr>
        <w:fldChar w:fldCharType="begin"/>
      </w:r>
      <w:r w:rsidR="00243543">
        <w:instrText xml:space="preserve"> XE "</w:instrText>
      </w:r>
      <w:r w:rsidR="00243543" w:rsidRPr="00E1005F">
        <w:rPr>
          <w:rFonts w:ascii="Traditional Arabic" w:hAnsi="Traditional Arabic" w:hint="cs"/>
          <w:b/>
          <w:bCs/>
          <w:sz w:val="36"/>
          <w:szCs w:val="32"/>
          <w:rtl/>
        </w:rPr>
        <w:instrText>الوصية</w:instrText>
      </w:r>
      <w:r w:rsidR="00243543">
        <w:instrText xml:space="preserve">" </w:instrText>
      </w:r>
      <w:r w:rsidR="00CA2ABB">
        <w:rPr>
          <w:rFonts w:ascii="Traditional Arabic" w:hAnsi="Traditional Arabic"/>
          <w:b/>
          <w:bCs/>
          <w:sz w:val="36"/>
          <w:szCs w:val="32"/>
          <w:rtl/>
        </w:rPr>
        <w:fldChar w:fldCharType="end"/>
      </w:r>
    </w:p>
    <w:p w14:paraId="355DE851" w14:textId="77777777" w:rsidR="00F368B9" w:rsidRDefault="00F368B9" w:rsidP="00850521">
      <w:pPr>
        <w:spacing w:after="240"/>
        <w:ind w:firstLine="397"/>
        <w:jc w:val="both"/>
        <w:rPr>
          <w:rFonts w:ascii="Traditional Arabic" w:hAnsi="Traditional Arabic"/>
          <w:sz w:val="32"/>
          <w:szCs w:val="32"/>
          <w:rtl/>
        </w:rPr>
      </w:pPr>
    </w:p>
    <w:p w14:paraId="6EA62CE9" w14:textId="77777777" w:rsidR="008F6082" w:rsidRDefault="00A244E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الوصيَّةُ حقٌّ</w:t>
      </w:r>
      <w:r w:rsidR="008F6082">
        <w:rPr>
          <w:rFonts w:ascii="Traditional Arabic" w:hAnsi="Traditional Arabic" w:hint="cs"/>
          <w:sz w:val="32"/>
          <w:szCs w:val="32"/>
          <w:rtl/>
        </w:rPr>
        <w:t xml:space="preserve"> واجبٌ على كلِّ مسلم، سواءٌ أكانَ له شيءٌ من متاعِ الدنيا يوصي بشيءٍ منه أم لم يكن، فإن كان له يوصي إلى حدِّ الثلثِ منه فقط، ولا يزيدُ عليه، فإن زادَ عليه لا ينفذُ إلا إذا أقرَّه الورثة. وإن لم يكنْ له يوصي بنهي أهلهِ عن أن يرتكبوا محرَّماً أو مكروهاً عند وقوعِ وفاته، من صراخٍ وعويلٍ ونياحةٍ واجتماعٍ لمأتم، ونعيهِ بالتأبينِ والتعظيمِ له، وتشييعِ جنازتهِ بالأصوات، من ذكرٍ أو لهوٍ وغيرِ ذلك من المنكراتِ التي نهى الشرعُ ع</w:t>
      </w:r>
      <w:r w:rsidR="003A2456">
        <w:rPr>
          <w:rFonts w:ascii="Traditional Arabic" w:hAnsi="Traditional Arabic" w:hint="cs"/>
          <w:sz w:val="32"/>
          <w:szCs w:val="32"/>
          <w:rtl/>
        </w:rPr>
        <w:t>نها، وذكرنا بعضها في كتابنا هذا.</w:t>
      </w:r>
      <w:r w:rsidR="008F6082">
        <w:rPr>
          <w:rFonts w:ascii="Traditional Arabic" w:hAnsi="Traditional Arabic" w:hint="cs"/>
          <w:sz w:val="32"/>
          <w:szCs w:val="32"/>
          <w:rtl/>
        </w:rPr>
        <w:t xml:space="preserve"> فوصيَّتهُ بثلثِ ماله، أو إلى الثلثِ منه حقُّه، وله أن يتصرَّفَ بحقِّهِ كيفَ يشاء.</w:t>
      </w:r>
    </w:p>
    <w:p w14:paraId="7815DD67" w14:textId="77777777" w:rsidR="008F6082" w:rsidRDefault="008F608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 xml:space="preserve">وقد جاءَ في الحديث الشريف: </w:t>
      </w:r>
      <w:r w:rsidRPr="008F6082">
        <w:rPr>
          <w:rFonts w:ascii="Traditional Arabic" w:hAnsi="Traditional Arabic" w:hint="cs"/>
          <w:b/>
          <w:bCs/>
          <w:sz w:val="32"/>
          <w:szCs w:val="32"/>
          <w:rtl/>
        </w:rPr>
        <w:t>"إن الله تصدَّق</w:t>
      </w:r>
      <w:r w:rsidR="003A2456">
        <w:rPr>
          <w:rFonts w:ascii="Traditional Arabic" w:hAnsi="Traditional Arabic" w:hint="cs"/>
          <w:b/>
          <w:bCs/>
          <w:sz w:val="32"/>
          <w:szCs w:val="32"/>
          <w:rtl/>
        </w:rPr>
        <w:t>َ</w:t>
      </w:r>
      <w:r w:rsidRPr="008F6082">
        <w:rPr>
          <w:rFonts w:ascii="Traditional Arabic" w:hAnsi="Traditional Arabic" w:hint="cs"/>
          <w:b/>
          <w:bCs/>
          <w:sz w:val="32"/>
          <w:szCs w:val="32"/>
          <w:rtl/>
        </w:rPr>
        <w:t xml:space="preserve"> عليكم بثلثِ أموالكم"</w:t>
      </w:r>
      <w:r w:rsidRPr="00432B1B">
        <w:rPr>
          <w:rStyle w:val="af2"/>
          <w:rtl/>
        </w:rPr>
        <w:t>(</w:t>
      </w:r>
      <w:r w:rsidRPr="00432B1B">
        <w:rPr>
          <w:rStyle w:val="af2"/>
          <w:rtl/>
        </w:rPr>
        <w:footnoteReference w:id="187"/>
      </w:r>
      <w:r w:rsidRPr="00432B1B">
        <w:rPr>
          <w:rStyle w:val="af2"/>
          <w:rtl/>
        </w:rPr>
        <w:t>)</w:t>
      </w:r>
      <w:r>
        <w:rPr>
          <w:rFonts w:ascii="Traditional Arabic" w:hAnsi="Traditional Arabic" w:hint="cs"/>
          <w:sz w:val="32"/>
          <w:szCs w:val="32"/>
          <w:rtl/>
        </w:rPr>
        <w:t>.</w:t>
      </w:r>
    </w:p>
    <w:p w14:paraId="79DBB4DF" w14:textId="77777777" w:rsidR="008F6082" w:rsidRDefault="008F608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والأحسنُ أن ينفِّذَ وصيَّتهُ في حياته، ويفر</w:t>
      </w:r>
      <w:r w:rsidR="003A2456">
        <w:rPr>
          <w:rFonts w:ascii="Traditional Arabic" w:hAnsi="Traditional Arabic" w:hint="cs"/>
          <w:sz w:val="32"/>
          <w:szCs w:val="32"/>
          <w:rtl/>
        </w:rPr>
        <w:t>ِّ</w:t>
      </w:r>
      <w:r>
        <w:rPr>
          <w:rFonts w:ascii="Traditional Arabic" w:hAnsi="Traditional Arabic" w:hint="cs"/>
          <w:sz w:val="32"/>
          <w:szCs w:val="32"/>
          <w:rtl/>
        </w:rPr>
        <w:t>قها بمعرفتهِ على وجوهِ الخيرِ الت</w:t>
      </w:r>
      <w:r w:rsidR="003A2456">
        <w:rPr>
          <w:rFonts w:ascii="Traditional Arabic" w:hAnsi="Traditional Arabic" w:hint="cs"/>
          <w:sz w:val="32"/>
          <w:szCs w:val="32"/>
          <w:rtl/>
        </w:rPr>
        <w:t>ي أوص</w:t>
      </w:r>
      <w:r w:rsidR="00ED42BE">
        <w:rPr>
          <w:rFonts w:ascii="Traditional Arabic" w:hAnsi="Traditional Arabic" w:hint="cs"/>
          <w:sz w:val="32"/>
          <w:szCs w:val="32"/>
          <w:rtl/>
        </w:rPr>
        <w:t>َ</w:t>
      </w:r>
      <w:r w:rsidR="003A2456">
        <w:rPr>
          <w:rFonts w:ascii="Traditional Arabic" w:hAnsi="Traditional Arabic" w:hint="cs"/>
          <w:sz w:val="32"/>
          <w:szCs w:val="32"/>
          <w:rtl/>
        </w:rPr>
        <w:t>ى إليها مما ليس فيه محرَّمٌ</w:t>
      </w:r>
      <w:r>
        <w:rPr>
          <w:rFonts w:ascii="Traditional Arabic" w:hAnsi="Traditional Arabic" w:hint="cs"/>
          <w:sz w:val="32"/>
          <w:szCs w:val="32"/>
          <w:rtl/>
        </w:rPr>
        <w:t xml:space="preserve"> ولا مكروه.</w:t>
      </w:r>
    </w:p>
    <w:p w14:paraId="7CB6C3F9" w14:textId="77777777" w:rsidR="008F6082" w:rsidRDefault="008F608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وليسَ من صفاتِ المسلمِ أن يكونَ شحيحاً مسِّيكاً في حياته، حتى إذا نزلَ به الموتُ قال: لفلانٍ كذا ولفلانٍ كذا، بل من صفاتهِ الحسنةِ أن يتصدَّقَ في حياتهِ وهو قويٌّ متماسك، يرجو الغنى ويخشى الفقر، فذلك ثوابهُ أعظم، وخيرهُ أعمّ، فإذا لم يوفَّقْ لذلك فلا أقلَّ من أن يوصيَ لما بعد موته. ففي الحديثِ الشريف: </w:t>
      </w:r>
      <w:r w:rsidRPr="00B4318E">
        <w:rPr>
          <w:rFonts w:ascii="Traditional Arabic" w:hAnsi="Traditional Arabic" w:hint="cs"/>
          <w:b/>
          <w:bCs/>
          <w:sz w:val="32"/>
          <w:szCs w:val="32"/>
          <w:rtl/>
        </w:rPr>
        <w:t>"الوصيةُ حقٌّ على كلِّ مسلم"</w:t>
      </w:r>
      <w:r w:rsidR="00B4318E" w:rsidRPr="00432B1B">
        <w:rPr>
          <w:rStyle w:val="af2"/>
          <w:rtl/>
        </w:rPr>
        <w:t>(</w:t>
      </w:r>
      <w:r w:rsidR="00B4318E" w:rsidRPr="00432B1B">
        <w:rPr>
          <w:rStyle w:val="af2"/>
          <w:rtl/>
        </w:rPr>
        <w:footnoteReference w:id="188"/>
      </w:r>
      <w:r w:rsidR="00B4318E" w:rsidRPr="00432B1B">
        <w:rPr>
          <w:rStyle w:val="af2"/>
          <w:rtl/>
        </w:rPr>
        <w:t>)</w:t>
      </w:r>
      <w:r>
        <w:rPr>
          <w:rFonts w:ascii="Traditional Arabic" w:hAnsi="Traditional Arabic" w:hint="cs"/>
          <w:sz w:val="32"/>
          <w:szCs w:val="32"/>
          <w:rtl/>
        </w:rPr>
        <w:t>.</w:t>
      </w:r>
    </w:p>
    <w:p w14:paraId="0A891621" w14:textId="77777777" w:rsidR="008F6082" w:rsidRDefault="008F608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B4318E">
        <w:rPr>
          <w:rFonts w:ascii="Traditional Arabic" w:hAnsi="Traditional Arabic" w:hint="cs"/>
          <w:b/>
          <w:bCs/>
          <w:sz w:val="32"/>
          <w:szCs w:val="32"/>
          <w:rtl/>
        </w:rPr>
        <w:t>"من ماتَ على وصيَّةٍ ماتَ على الإيمان"</w:t>
      </w:r>
      <w:r w:rsidR="00B4318E" w:rsidRPr="00432B1B">
        <w:rPr>
          <w:rStyle w:val="af2"/>
          <w:rtl/>
        </w:rPr>
        <w:t>(</w:t>
      </w:r>
      <w:r w:rsidR="00B4318E" w:rsidRPr="00432B1B">
        <w:rPr>
          <w:rStyle w:val="af2"/>
          <w:rtl/>
        </w:rPr>
        <w:footnoteReference w:id="189"/>
      </w:r>
      <w:r w:rsidR="00B4318E" w:rsidRPr="00432B1B">
        <w:rPr>
          <w:rStyle w:val="af2"/>
          <w:rtl/>
        </w:rPr>
        <w:t>)</w:t>
      </w:r>
      <w:r>
        <w:rPr>
          <w:rFonts w:ascii="Traditional Arabic" w:hAnsi="Traditional Arabic" w:hint="cs"/>
          <w:sz w:val="32"/>
          <w:szCs w:val="32"/>
          <w:rtl/>
        </w:rPr>
        <w:t>.</w:t>
      </w:r>
    </w:p>
    <w:p w14:paraId="4822AE67" w14:textId="77777777" w:rsidR="008F6082" w:rsidRDefault="008F608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حديث</w:t>
      </w:r>
      <w:r w:rsidR="003A2456">
        <w:rPr>
          <w:rFonts w:ascii="Traditional Arabic" w:hAnsi="Traditional Arabic" w:hint="cs"/>
          <w:sz w:val="32"/>
          <w:szCs w:val="32"/>
          <w:rtl/>
        </w:rPr>
        <w:t>ٍ</w:t>
      </w:r>
      <w:r>
        <w:rPr>
          <w:rFonts w:ascii="Traditional Arabic" w:hAnsi="Traditional Arabic" w:hint="cs"/>
          <w:sz w:val="32"/>
          <w:szCs w:val="32"/>
          <w:rtl/>
        </w:rPr>
        <w:t xml:space="preserve"> آخر: </w:t>
      </w:r>
      <w:r w:rsidR="00B4318E" w:rsidRPr="00B4318E">
        <w:rPr>
          <w:rFonts w:ascii="Traditional Arabic" w:hAnsi="Traditional Arabic" w:hint="cs"/>
          <w:b/>
          <w:bCs/>
          <w:sz w:val="32"/>
          <w:szCs w:val="32"/>
          <w:rtl/>
        </w:rPr>
        <w:t>"</w:t>
      </w:r>
      <w:r w:rsidRPr="00B4318E">
        <w:rPr>
          <w:rFonts w:ascii="Traditional Arabic" w:hAnsi="Traditional Arabic" w:hint="cs"/>
          <w:b/>
          <w:bCs/>
          <w:sz w:val="32"/>
          <w:szCs w:val="32"/>
          <w:rtl/>
        </w:rPr>
        <w:t>ما حقُّ امرئٍ مسلمٍ له</w:t>
      </w:r>
      <w:r w:rsidR="00ED42BE">
        <w:rPr>
          <w:rFonts w:ascii="Traditional Arabic" w:hAnsi="Traditional Arabic" w:hint="cs"/>
          <w:b/>
          <w:bCs/>
          <w:sz w:val="32"/>
          <w:szCs w:val="32"/>
          <w:rtl/>
        </w:rPr>
        <w:t xml:space="preserve"> شيءٌ يوصي به فيبيتُ ليلتينِ إلاّ</w:t>
      </w:r>
      <w:r w:rsidRPr="00B4318E">
        <w:rPr>
          <w:rFonts w:ascii="Traditional Arabic" w:hAnsi="Traditional Arabic" w:hint="cs"/>
          <w:b/>
          <w:bCs/>
          <w:sz w:val="32"/>
          <w:szCs w:val="32"/>
          <w:rtl/>
        </w:rPr>
        <w:t xml:space="preserve"> ووصيَّتهُ مكتوبةٌ عنده"</w:t>
      </w:r>
      <w:r w:rsidR="003A2456">
        <w:rPr>
          <w:rFonts w:ascii="Traditional Arabic" w:hAnsi="Traditional Arabic" w:hint="cs"/>
          <w:sz w:val="32"/>
          <w:szCs w:val="32"/>
          <w:rtl/>
        </w:rPr>
        <w:t>.</w:t>
      </w:r>
      <w:r>
        <w:rPr>
          <w:rFonts w:ascii="Traditional Arabic" w:hAnsi="Traditional Arabic" w:hint="cs"/>
          <w:sz w:val="32"/>
          <w:szCs w:val="32"/>
          <w:rtl/>
        </w:rPr>
        <w:t xml:space="preserve"> رواه الإمام مالك وأحمد بن حنبل </w:t>
      </w:r>
      <w:r w:rsidR="00B4318E">
        <w:rPr>
          <w:rFonts w:ascii="Traditional Arabic" w:hAnsi="Traditional Arabic" w:hint="cs"/>
          <w:sz w:val="32"/>
          <w:szCs w:val="32"/>
          <w:rtl/>
        </w:rPr>
        <w:t>والستة عن ابن عمر</w:t>
      </w:r>
      <w:r w:rsidR="00B4318E" w:rsidRPr="00432B1B">
        <w:rPr>
          <w:rStyle w:val="af2"/>
          <w:rtl/>
        </w:rPr>
        <w:t>(</w:t>
      </w:r>
      <w:r w:rsidR="00B4318E" w:rsidRPr="00432B1B">
        <w:rPr>
          <w:rStyle w:val="af2"/>
          <w:rtl/>
        </w:rPr>
        <w:footnoteReference w:id="190"/>
      </w:r>
      <w:r w:rsidR="00B4318E" w:rsidRPr="00432B1B">
        <w:rPr>
          <w:rStyle w:val="af2"/>
          <w:rtl/>
        </w:rPr>
        <w:t>)</w:t>
      </w:r>
      <w:r w:rsidR="00B4318E">
        <w:rPr>
          <w:rFonts w:ascii="Traditional Arabic" w:hAnsi="Traditional Arabic" w:hint="cs"/>
          <w:sz w:val="32"/>
          <w:szCs w:val="32"/>
          <w:rtl/>
        </w:rPr>
        <w:t>.</w:t>
      </w:r>
    </w:p>
    <w:p w14:paraId="75898B05" w14:textId="77777777" w:rsidR="00B4318E" w:rsidRDefault="00B4318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B4318E">
        <w:rPr>
          <w:rFonts w:ascii="Traditional Arabic" w:hAnsi="Traditional Arabic" w:hint="cs"/>
          <w:b/>
          <w:bCs/>
          <w:sz w:val="32"/>
          <w:szCs w:val="32"/>
          <w:rtl/>
        </w:rPr>
        <w:t>"من لم يوصِ لم يؤذ</w:t>
      </w:r>
      <w:r w:rsidR="00ED42BE">
        <w:rPr>
          <w:rFonts w:ascii="Traditional Arabic" w:hAnsi="Traditional Arabic" w:hint="cs"/>
          <w:b/>
          <w:bCs/>
          <w:sz w:val="32"/>
          <w:szCs w:val="32"/>
          <w:rtl/>
        </w:rPr>
        <w:t>َ</w:t>
      </w:r>
      <w:r w:rsidRPr="00B4318E">
        <w:rPr>
          <w:rFonts w:ascii="Traditional Arabic" w:hAnsi="Traditional Arabic" w:hint="cs"/>
          <w:b/>
          <w:bCs/>
          <w:sz w:val="32"/>
          <w:szCs w:val="32"/>
          <w:rtl/>
        </w:rPr>
        <w:t>نْ له في الكلامِ مع الموت</w:t>
      </w:r>
      <w:r w:rsidR="003A2456">
        <w:rPr>
          <w:rFonts w:ascii="Traditional Arabic" w:hAnsi="Traditional Arabic" w:hint="cs"/>
          <w:b/>
          <w:bCs/>
          <w:sz w:val="32"/>
          <w:szCs w:val="32"/>
          <w:rtl/>
        </w:rPr>
        <w:t>َ</w:t>
      </w:r>
      <w:r w:rsidRPr="00B4318E">
        <w:rPr>
          <w:rFonts w:ascii="Traditional Arabic" w:hAnsi="Traditional Arabic" w:hint="cs"/>
          <w:b/>
          <w:bCs/>
          <w:sz w:val="32"/>
          <w:szCs w:val="32"/>
          <w:rtl/>
        </w:rPr>
        <w:t>ى"</w:t>
      </w:r>
      <w:r w:rsidR="003A2456">
        <w:rPr>
          <w:rFonts w:ascii="Traditional Arabic" w:hAnsi="Traditional Arabic" w:hint="cs"/>
          <w:b/>
          <w:bCs/>
          <w:sz w:val="32"/>
          <w:szCs w:val="32"/>
          <w:rtl/>
        </w:rPr>
        <w:t>.</w:t>
      </w:r>
      <w:r w:rsidR="003A2456">
        <w:rPr>
          <w:rFonts w:ascii="Traditional Arabic" w:hAnsi="Traditional Arabic" w:hint="cs"/>
          <w:sz w:val="32"/>
          <w:szCs w:val="32"/>
          <w:rtl/>
        </w:rPr>
        <w:t xml:space="preserve"> رواه أبو الشيخ</w:t>
      </w:r>
      <w:r>
        <w:rPr>
          <w:rFonts w:ascii="Traditional Arabic" w:hAnsi="Traditional Arabic" w:hint="cs"/>
          <w:sz w:val="32"/>
          <w:szCs w:val="32"/>
          <w:rtl/>
        </w:rPr>
        <w:t xml:space="preserve"> عن قيس</w:t>
      </w:r>
      <w:r w:rsidRPr="00432B1B">
        <w:rPr>
          <w:rStyle w:val="af2"/>
          <w:rtl/>
        </w:rPr>
        <w:t>(</w:t>
      </w:r>
      <w:r w:rsidRPr="00432B1B">
        <w:rPr>
          <w:rStyle w:val="af2"/>
          <w:rtl/>
        </w:rPr>
        <w:footnoteReference w:id="191"/>
      </w:r>
      <w:r w:rsidRPr="00432B1B">
        <w:rPr>
          <w:rStyle w:val="af2"/>
          <w:rtl/>
        </w:rPr>
        <w:t>)</w:t>
      </w:r>
      <w:r>
        <w:rPr>
          <w:rFonts w:ascii="Traditional Arabic" w:hAnsi="Traditional Arabic" w:hint="cs"/>
          <w:sz w:val="32"/>
          <w:szCs w:val="32"/>
          <w:rtl/>
        </w:rPr>
        <w:t>.</w:t>
      </w:r>
    </w:p>
    <w:p w14:paraId="38A72458" w14:textId="77777777" w:rsidR="00880A2D" w:rsidRDefault="00880A2D" w:rsidP="00850521">
      <w:pPr>
        <w:spacing w:after="240"/>
        <w:ind w:firstLine="397"/>
        <w:jc w:val="both"/>
        <w:rPr>
          <w:rFonts w:ascii="Traditional Arabic" w:hAnsi="Traditional Arabic"/>
          <w:sz w:val="32"/>
          <w:szCs w:val="32"/>
          <w:rtl/>
        </w:rPr>
      </w:pPr>
    </w:p>
    <w:p w14:paraId="7F2A229A" w14:textId="77777777" w:rsidR="00B4318E" w:rsidRPr="00F368B9" w:rsidRDefault="00B4318E" w:rsidP="00850521">
      <w:pPr>
        <w:spacing w:after="240"/>
        <w:ind w:firstLine="397"/>
        <w:jc w:val="center"/>
        <w:rPr>
          <w:rFonts w:ascii="Traditional Arabic" w:hAnsi="Traditional Arabic"/>
          <w:b/>
          <w:bCs/>
          <w:sz w:val="36"/>
          <w:szCs w:val="32"/>
          <w:rtl/>
        </w:rPr>
      </w:pPr>
      <w:r w:rsidRPr="00F368B9">
        <w:rPr>
          <w:rFonts w:ascii="Traditional Arabic" w:hAnsi="Traditional Arabic" w:hint="cs"/>
          <w:b/>
          <w:bCs/>
          <w:sz w:val="36"/>
          <w:szCs w:val="32"/>
          <w:rtl/>
        </w:rPr>
        <w:t>نعيم القبر وعذابه، وضغطه وكلامه</w:t>
      </w:r>
      <w:r w:rsidR="00CA2ABB">
        <w:rPr>
          <w:rFonts w:ascii="Traditional Arabic" w:hAnsi="Traditional Arabic"/>
          <w:b/>
          <w:bCs/>
          <w:sz w:val="36"/>
          <w:szCs w:val="32"/>
          <w:rtl/>
        </w:rPr>
        <w:fldChar w:fldCharType="begin"/>
      </w:r>
      <w:r w:rsidR="00243543">
        <w:instrText xml:space="preserve"> XE "</w:instrText>
      </w:r>
      <w:r w:rsidR="00243543" w:rsidRPr="00C102AA">
        <w:rPr>
          <w:rFonts w:ascii="Traditional Arabic" w:hAnsi="Traditional Arabic" w:hint="cs"/>
          <w:b/>
          <w:bCs/>
          <w:sz w:val="36"/>
          <w:szCs w:val="32"/>
          <w:rtl/>
        </w:rPr>
        <w:instrText>نعيم القبر وعذابه، وضغطه وكلامه</w:instrText>
      </w:r>
      <w:r w:rsidR="00243543">
        <w:instrText xml:space="preserve">" </w:instrText>
      </w:r>
      <w:r w:rsidR="00CA2ABB">
        <w:rPr>
          <w:rFonts w:ascii="Traditional Arabic" w:hAnsi="Traditional Arabic"/>
          <w:b/>
          <w:bCs/>
          <w:sz w:val="36"/>
          <w:szCs w:val="32"/>
          <w:rtl/>
        </w:rPr>
        <w:fldChar w:fldCharType="end"/>
      </w:r>
    </w:p>
    <w:p w14:paraId="0E7E5799" w14:textId="77777777" w:rsidR="00F368B9" w:rsidRDefault="00F368B9" w:rsidP="00850521">
      <w:pPr>
        <w:spacing w:after="240"/>
        <w:ind w:firstLine="397"/>
        <w:jc w:val="both"/>
        <w:rPr>
          <w:rFonts w:ascii="Traditional Arabic" w:hAnsi="Traditional Arabic"/>
          <w:sz w:val="32"/>
          <w:szCs w:val="32"/>
          <w:rtl/>
        </w:rPr>
      </w:pPr>
    </w:p>
    <w:p w14:paraId="1FF3408E" w14:textId="77777777" w:rsidR="00B4318E" w:rsidRDefault="00B4318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ور</w:t>
      </w:r>
      <w:r w:rsidR="00883D4D">
        <w:rPr>
          <w:rFonts w:ascii="Traditional Arabic" w:hAnsi="Traditional Arabic" w:hint="cs"/>
          <w:sz w:val="32"/>
          <w:szCs w:val="32"/>
          <w:rtl/>
        </w:rPr>
        <w:t xml:space="preserve">دَ في الحديث الشريف: </w:t>
      </w:r>
      <w:r w:rsidR="00883D4D" w:rsidRPr="00883D4D">
        <w:rPr>
          <w:rFonts w:ascii="Traditional Arabic" w:hAnsi="Traditional Arabic" w:hint="cs"/>
          <w:b/>
          <w:bCs/>
          <w:sz w:val="32"/>
          <w:szCs w:val="32"/>
          <w:rtl/>
        </w:rPr>
        <w:t>"أن القبرَ إم</w:t>
      </w:r>
      <w:r w:rsidR="003A2456">
        <w:rPr>
          <w:rFonts w:ascii="Traditional Arabic" w:hAnsi="Traditional Arabic" w:hint="cs"/>
          <w:b/>
          <w:bCs/>
          <w:sz w:val="32"/>
          <w:szCs w:val="32"/>
          <w:rtl/>
        </w:rPr>
        <w:t>ّ</w:t>
      </w:r>
      <w:r w:rsidR="00883D4D" w:rsidRPr="00883D4D">
        <w:rPr>
          <w:rFonts w:ascii="Traditional Arabic" w:hAnsi="Traditional Arabic" w:hint="cs"/>
          <w:b/>
          <w:bCs/>
          <w:sz w:val="32"/>
          <w:szCs w:val="32"/>
          <w:rtl/>
        </w:rPr>
        <w:t>ا روضةٌ من رياضِ الجنة، أو حفرةٌ من حفرِ النار"</w:t>
      </w:r>
      <w:r w:rsidR="00883D4D" w:rsidRPr="00432B1B">
        <w:rPr>
          <w:rStyle w:val="af2"/>
          <w:rtl/>
        </w:rPr>
        <w:t>(</w:t>
      </w:r>
      <w:r w:rsidR="00883D4D" w:rsidRPr="00432B1B">
        <w:rPr>
          <w:rStyle w:val="af2"/>
          <w:rtl/>
        </w:rPr>
        <w:footnoteReference w:id="192"/>
      </w:r>
      <w:r w:rsidR="00883D4D" w:rsidRPr="00432B1B">
        <w:rPr>
          <w:rStyle w:val="af2"/>
          <w:rtl/>
        </w:rPr>
        <w:t>)</w:t>
      </w:r>
      <w:r w:rsidR="00883D4D">
        <w:rPr>
          <w:rFonts w:ascii="Traditional Arabic" w:hAnsi="Traditional Arabic" w:hint="cs"/>
          <w:sz w:val="32"/>
          <w:szCs w:val="32"/>
          <w:rtl/>
        </w:rPr>
        <w:t xml:space="preserve">، وأنه أولُ </w:t>
      </w:r>
      <w:r w:rsidR="00883D4D">
        <w:rPr>
          <w:rFonts w:ascii="Traditional Arabic" w:hAnsi="Traditional Arabic" w:hint="cs"/>
          <w:sz w:val="32"/>
          <w:szCs w:val="32"/>
          <w:rtl/>
        </w:rPr>
        <w:lastRenderedPageBreak/>
        <w:t>منزلٍ من منازل الآخرة، فإن نجا منه فما بعدَهُ أيسرُ منه، وإنْ لم ينجُ فما بعدَهُ أشدُّ منه</w:t>
      </w:r>
      <w:r w:rsidR="00883D4D" w:rsidRPr="00432B1B">
        <w:rPr>
          <w:rStyle w:val="af2"/>
          <w:rtl/>
        </w:rPr>
        <w:t>(</w:t>
      </w:r>
      <w:r w:rsidR="00883D4D" w:rsidRPr="00432B1B">
        <w:rPr>
          <w:rStyle w:val="af2"/>
          <w:rtl/>
        </w:rPr>
        <w:footnoteReference w:id="193"/>
      </w:r>
      <w:r w:rsidR="00883D4D" w:rsidRPr="00432B1B">
        <w:rPr>
          <w:rStyle w:val="af2"/>
          <w:rtl/>
        </w:rPr>
        <w:t>)</w:t>
      </w:r>
      <w:r w:rsidR="00883D4D">
        <w:rPr>
          <w:rFonts w:ascii="Traditional Arabic" w:hAnsi="Traditional Arabic" w:hint="cs"/>
          <w:sz w:val="32"/>
          <w:szCs w:val="32"/>
          <w:rtl/>
        </w:rPr>
        <w:t>، ونعيمهُ وعذابهُ حقٌّ ثابت، والإيمانُ بهما واجب.</w:t>
      </w:r>
    </w:p>
    <w:p w14:paraId="5200555C" w14:textId="77777777" w:rsidR="00883D4D" w:rsidRDefault="00883D4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وعامَّةُ عذابِ القبرِ من النميمةِ وعدمِ الاست</w:t>
      </w:r>
      <w:r w:rsidR="00E558DE">
        <w:rPr>
          <w:rFonts w:ascii="Traditional Arabic" w:hAnsi="Traditional Arabic" w:hint="cs"/>
          <w:sz w:val="32"/>
          <w:szCs w:val="32"/>
          <w:rtl/>
        </w:rPr>
        <w:t>ب</w:t>
      </w:r>
      <w:r>
        <w:rPr>
          <w:rFonts w:ascii="Traditional Arabic" w:hAnsi="Traditional Arabic" w:hint="cs"/>
          <w:sz w:val="32"/>
          <w:szCs w:val="32"/>
          <w:rtl/>
        </w:rPr>
        <w:t xml:space="preserve">راءِ من البول، فقد جاءَ في الحديثِ الشريف: </w:t>
      </w:r>
      <w:r w:rsidRPr="00883D4D">
        <w:rPr>
          <w:rFonts w:ascii="Traditional Arabic" w:hAnsi="Traditional Arabic" w:hint="cs"/>
          <w:b/>
          <w:bCs/>
          <w:sz w:val="32"/>
          <w:szCs w:val="32"/>
          <w:rtl/>
        </w:rPr>
        <w:t>أن النبي</w:t>
      </w:r>
      <w:r w:rsidR="00E558DE">
        <w:rPr>
          <w:rFonts w:ascii="Traditional Arabic" w:hAnsi="Traditional Arabic" w:hint="cs"/>
          <w:b/>
          <w:bCs/>
          <w:sz w:val="32"/>
          <w:szCs w:val="32"/>
          <w:rtl/>
        </w:rPr>
        <w:t>َّ</w:t>
      </w:r>
      <w:r w:rsidRPr="00883D4D">
        <w:rPr>
          <w:rFonts w:ascii="Traditional Arabic" w:hAnsi="Traditional Arabic" w:hint="cs"/>
          <w:b/>
          <w:bCs/>
          <w:sz w:val="32"/>
          <w:szCs w:val="32"/>
          <w:rtl/>
        </w:rPr>
        <w:t xml:space="preserve"> </w:t>
      </w:r>
      <w:r w:rsidRPr="00883D4D">
        <w:rPr>
          <w:rFonts w:ascii="Traditional Arabic" w:hAnsi="Traditional Arabic" w:hint="cs"/>
          <w:b/>
          <w:bCs/>
          <w:sz w:val="32"/>
          <w:szCs w:val="32"/>
        </w:rPr>
        <w:sym w:font="AGA Arabesque" w:char="F065"/>
      </w:r>
      <w:r w:rsidRPr="00883D4D">
        <w:rPr>
          <w:rFonts w:ascii="Traditional Arabic" w:hAnsi="Traditional Arabic" w:hint="cs"/>
          <w:b/>
          <w:bCs/>
          <w:sz w:val="32"/>
          <w:szCs w:val="32"/>
          <w:rtl/>
        </w:rPr>
        <w:t xml:space="preserve"> مرَّ بقبرين فقال: "إنهما ليُعذ</w:t>
      </w:r>
      <w:r w:rsidR="00E558DE">
        <w:rPr>
          <w:rFonts w:ascii="Traditional Arabic" w:hAnsi="Traditional Arabic" w:hint="cs"/>
          <w:b/>
          <w:bCs/>
          <w:sz w:val="32"/>
          <w:szCs w:val="32"/>
          <w:rtl/>
        </w:rPr>
        <w:t>َّ</w:t>
      </w:r>
      <w:r w:rsidRPr="00883D4D">
        <w:rPr>
          <w:rFonts w:ascii="Traditional Arabic" w:hAnsi="Traditional Arabic" w:hint="cs"/>
          <w:b/>
          <w:bCs/>
          <w:sz w:val="32"/>
          <w:szCs w:val="32"/>
          <w:rtl/>
        </w:rPr>
        <w:t>بان، وما يعذَّبان في كبير، بلى إنه كبير، أم</w:t>
      </w:r>
      <w:r w:rsidR="00E558DE">
        <w:rPr>
          <w:rFonts w:ascii="Traditional Arabic" w:hAnsi="Traditional Arabic" w:hint="cs"/>
          <w:b/>
          <w:bCs/>
          <w:sz w:val="32"/>
          <w:szCs w:val="32"/>
          <w:rtl/>
        </w:rPr>
        <w:t>ّ</w:t>
      </w:r>
      <w:r w:rsidRPr="00883D4D">
        <w:rPr>
          <w:rFonts w:ascii="Traditional Arabic" w:hAnsi="Traditional Arabic" w:hint="cs"/>
          <w:b/>
          <w:bCs/>
          <w:sz w:val="32"/>
          <w:szCs w:val="32"/>
          <w:rtl/>
        </w:rPr>
        <w:t>ا أحدُهما فكان يمشي بالنميمة، وأما الآخرُ فكان لا يستبرئُ من البول"</w:t>
      </w:r>
      <w:r w:rsidR="00E558DE">
        <w:rPr>
          <w:rFonts w:ascii="Traditional Arabic" w:hAnsi="Traditional Arabic" w:hint="cs"/>
          <w:sz w:val="32"/>
          <w:szCs w:val="32"/>
          <w:rtl/>
        </w:rPr>
        <w:t>.</w:t>
      </w:r>
      <w:r>
        <w:rPr>
          <w:rFonts w:ascii="Traditional Arabic" w:hAnsi="Traditional Arabic" w:hint="cs"/>
          <w:sz w:val="32"/>
          <w:szCs w:val="32"/>
          <w:rtl/>
        </w:rPr>
        <w:t xml:space="preserve"> رواه البخاري ومسلم</w:t>
      </w:r>
      <w:r w:rsidRPr="00432B1B">
        <w:rPr>
          <w:rStyle w:val="af2"/>
          <w:rtl/>
        </w:rPr>
        <w:t>(</w:t>
      </w:r>
      <w:r w:rsidRPr="00432B1B">
        <w:rPr>
          <w:rStyle w:val="af2"/>
          <w:rtl/>
        </w:rPr>
        <w:footnoteReference w:id="194"/>
      </w:r>
      <w:r w:rsidRPr="00432B1B">
        <w:rPr>
          <w:rStyle w:val="af2"/>
          <w:rtl/>
        </w:rPr>
        <w:t>)</w:t>
      </w:r>
      <w:r w:rsidR="00E73CBF">
        <w:rPr>
          <w:rFonts w:ascii="Traditional Arabic" w:hAnsi="Traditional Arabic" w:hint="cs"/>
          <w:sz w:val="32"/>
          <w:szCs w:val="32"/>
          <w:rtl/>
        </w:rPr>
        <w:t>.</w:t>
      </w:r>
    </w:p>
    <w:p w14:paraId="71D79917" w14:textId="77777777" w:rsidR="00651CE2" w:rsidRDefault="00E73CB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وللقبرِ </w:t>
      </w:r>
      <w:proofErr w:type="spellStart"/>
      <w:r>
        <w:rPr>
          <w:rFonts w:ascii="Traditional Arabic" w:hAnsi="Traditional Arabic" w:hint="cs"/>
          <w:sz w:val="32"/>
          <w:szCs w:val="32"/>
          <w:rtl/>
        </w:rPr>
        <w:t>ضعظةٌ</w:t>
      </w:r>
      <w:proofErr w:type="spellEnd"/>
      <w:r>
        <w:rPr>
          <w:rFonts w:ascii="Traditional Arabic" w:hAnsi="Traditional Arabic" w:hint="cs"/>
          <w:sz w:val="32"/>
          <w:szCs w:val="32"/>
          <w:rtl/>
        </w:rPr>
        <w:t xml:space="preserve"> لا ينجو منها أحدٌ مطلقاً، سواءٌ أكانَ صغيراً أم كبيراً، مسلماً أم كافراً</w:t>
      </w:r>
      <w:r w:rsidR="00E558DE">
        <w:rPr>
          <w:rFonts w:ascii="Traditional Arabic" w:hAnsi="Traditional Arabic" w:hint="cs"/>
          <w:sz w:val="32"/>
          <w:szCs w:val="32"/>
          <w:rtl/>
        </w:rPr>
        <w:t>،</w:t>
      </w:r>
      <w:r>
        <w:rPr>
          <w:rFonts w:ascii="Traditional Arabic" w:hAnsi="Traditional Arabic" w:hint="cs"/>
          <w:sz w:val="32"/>
          <w:szCs w:val="32"/>
          <w:rtl/>
        </w:rPr>
        <w:t xml:space="preserve"> حتى مَنْ كانَ في بطونِ السباعِ وحواصلِ الطيور، ومن حُرقَ وذُريَ في الريح، فتحسُّ كلُّ ذرَّةٍ منه بالأ</w:t>
      </w:r>
      <w:r w:rsidR="00E558DE">
        <w:rPr>
          <w:rFonts w:ascii="Traditional Arabic" w:hAnsi="Traditional Arabic" w:hint="cs"/>
          <w:sz w:val="32"/>
          <w:szCs w:val="32"/>
          <w:rtl/>
        </w:rPr>
        <w:t>لم</w:t>
      </w:r>
      <w:r>
        <w:rPr>
          <w:rFonts w:ascii="Traditional Arabic" w:hAnsi="Traditional Arabic" w:hint="cs"/>
          <w:sz w:val="32"/>
          <w:szCs w:val="32"/>
          <w:rtl/>
        </w:rPr>
        <w:t xml:space="preserve">، فقد وردَ في الحديث الشريف: </w:t>
      </w:r>
      <w:r w:rsidRPr="00E1171D">
        <w:rPr>
          <w:rFonts w:ascii="Traditional Arabic" w:hAnsi="Traditional Arabic" w:hint="cs"/>
          <w:b/>
          <w:bCs/>
          <w:sz w:val="32"/>
          <w:szCs w:val="32"/>
          <w:rtl/>
        </w:rPr>
        <w:t>"لو أُفْلِتَ أحدٌ من ضمَّةِ القبرِ</w:t>
      </w:r>
      <w:r w:rsidR="00651CE2" w:rsidRPr="00E1171D">
        <w:rPr>
          <w:rFonts w:ascii="Traditional Arabic" w:hAnsi="Traditional Arabic" w:hint="cs"/>
          <w:b/>
          <w:bCs/>
          <w:sz w:val="32"/>
          <w:szCs w:val="32"/>
          <w:rtl/>
        </w:rPr>
        <w:t xml:space="preserve"> لأُفْلِتَ هذا الصبي"</w:t>
      </w:r>
      <w:r w:rsidR="00651CE2">
        <w:rPr>
          <w:rFonts w:ascii="Traditional Arabic" w:hAnsi="Traditional Arabic" w:hint="cs"/>
          <w:sz w:val="32"/>
          <w:szCs w:val="32"/>
          <w:rtl/>
        </w:rPr>
        <w:t>. رواه الطبراني عن أبي أيوب</w:t>
      </w:r>
      <w:r w:rsidR="00E1171D" w:rsidRPr="00432B1B">
        <w:rPr>
          <w:rStyle w:val="af2"/>
          <w:rtl/>
        </w:rPr>
        <w:t>(</w:t>
      </w:r>
      <w:r w:rsidR="00E1171D" w:rsidRPr="00432B1B">
        <w:rPr>
          <w:rStyle w:val="af2"/>
          <w:rtl/>
        </w:rPr>
        <w:footnoteReference w:id="195"/>
      </w:r>
      <w:r w:rsidR="00E1171D" w:rsidRPr="00432B1B">
        <w:rPr>
          <w:rStyle w:val="af2"/>
          <w:rtl/>
        </w:rPr>
        <w:t>)</w:t>
      </w:r>
      <w:r w:rsidR="00651CE2">
        <w:rPr>
          <w:rFonts w:ascii="Traditional Arabic" w:hAnsi="Traditional Arabic" w:hint="cs"/>
          <w:sz w:val="32"/>
          <w:szCs w:val="32"/>
          <w:rtl/>
        </w:rPr>
        <w:t>.</w:t>
      </w:r>
    </w:p>
    <w:p w14:paraId="7718EC0E" w14:textId="77777777" w:rsidR="00E73CBF" w:rsidRDefault="00651CE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E1171D">
        <w:rPr>
          <w:rFonts w:ascii="Traditional Arabic" w:hAnsi="Traditional Arabic" w:hint="cs"/>
          <w:b/>
          <w:bCs/>
          <w:sz w:val="32"/>
          <w:szCs w:val="32"/>
          <w:rtl/>
        </w:rPr>
        <w:t>"لو نجا أحدٌ من ضمَّةِ القبر</w:t>
      </w:r>
      <w:r w:rsidR="00E73CBF" w:rsidRPr="00E1171D">
        <w:rPr>
          <w:rFonts w:ascii="Traditional Arabic" w:hAnsi="Traditional Arabic" w:hint="cs"/>
          <w:b/>
          <w:bCs/>
          <w:sz w:val="32"/>
          <w:szCs w:val="32"/>
          <w:rtl/>
        </w:rPr>
        <w:t xml:space="preserve"> </w:t>
      </w:r>
      <w:r w:rsidRPr="00E1171D">
        <w:rPr>
          <w:rFonts w:ascii="Traditional Arabic" w:hAnsi="Traditional Arabic" w:hint="cs"/>
          <w:b/>
          <w:bCs/>
          <w:sz w:val="32"/>
          <w:szCs w:val="32"/>
          <w:rtl/>
        </w:rPr>
        <w:t xml:space="preserve">لنجا سعدُ بنُ معاذ، الذي اهتزَّ عرشُ الرحمن لموته، ولقد ضُمَّ ضمَّةً ثم </w:t>
      </w:r>
      <w:proofErr w:type="spellStart"/>
      <w:r w:rsidRPr="00E1171D">
        <w:rPr>
          <w:rFonts w:ascii="Traditional Arabic" w:hAnsi="Traditional Arabic" w:hint="cs"/>
          <w:b/>
          <w:bCs/>
          <w:sz w:val="32"/>
          <w:szCs w:val="32"/>
          <w:rtl/>
        </w:rPr>
        <w:t>رُوخيَ</w:t>
      </w:r>
      <w:proofErr w:type="spellEnd"/>
      <w:r w:rsidRPr="00E1171D">
        <w:rPr>
          <w:rFonts w:ascii="Traditional Arabic" w:hAnsi="Traditional Arabic" w:hint="cs"/>
          <w:b/>
          <w:bCs/>
          <w:sz w:val="32"/>
          <w:szCs w:val="32"/>
          <w:rtl/>
        </w:rPr>
        <w:t xml:space="preserve"> عنه"</w:t>
      </w:r>
      <w:r>
        <w:rPr>
          <w:rFonts w:ascii="Traditional Arabic" w:hAnsi="Traditional Arabic" w:hint="cs"/>
          <w:sz w:val="32"/>
          <w:szCs w:val="32"/>
          <w:rtl/>
        </w:rPr>
        <w:t>. رواه الطبراني عن ابن عباس، ومسلم وأحمد بن حنبل وابن ماجه والترمذي عن جابر</w:t>
      </w:r>
      <w:r w:rsidR="00E1171D" w:rsidRPr="00432B1B">
        <w:rPr>
          <w:rStyle w:val="af2"/>
          <w:rtl/>
        </w:rPr>
        <w:t>(</w:t>
      </w:r>
      <w:r w:rsidR="00E1171D" w:rsidRPr="00432B1B">
        <w:rPr>
          <w:rStyle w:val="af2"/>
          <w:rtl/>
        </w:rPr>
        <w:footnoteReference w:id="196"/>
      </w:r>
      <w:r w:rsidR="00E1171D" w:rsidRPr="00432B1B">
        <w:rPr>
          <w:rStyle w:val="af2"/>
          <w:rtl/>
        </w:rPr>
        <w:t>)</w:t>
      </w:r>
      <w:r>
        <w:rPr>
          <w:rFonts w:ascii="Traditional Arabic" w:hAnsi="Traditional Arabic" w:hint="cs"/>
          <w:sz w:val="32"/>
          <w:szCs w:val="32"/>
          <w:rtl/>
        </w:rPr>
        <w:t>.</w:t>
      </w:r>
    </w:p>
    <w:p w14:paraId="1224DA16" w14:textId="77777777" w:rsidR="00651CE2" w:rsidRDefault="00651CE2"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وإنما يختلفُ الضمُّ والضغطُ</w:t>
      </w:r>
      <w:r w:rsidR="00F75184">
        <w:rPr>
          <w:rFonts w:ascii="Traditional Arabic" w:hAnsi="Traditional Arabic" w:hint="cs"/>
          <w:sz w:val="32"/>
          <w:szCs w:val="32"/>
          <w:rtl/>
        </w:rPr>
        <w:t xml:space="preserve"> بحسبِ حالِ المتوفَّى ر</w:t>
      </w:r>
      <w:r w:rsidR="00E1171D">
        <w:rPr>
          <w:rFonts w:ascii="Traditional Arabic" w:hAnsi="Traditional Arabic" w:hint="cs"/>
          <w:sz w:val="32"/>
          <w:szCs w:val="32"/>
          <w:rtl/>
        </w:rPr>
        <w:t xml:space="preserve">فقاً وشدَّة، وقد ورد في الحديثِ الشريف، </w:t>
      </w:r>
      <w:r w:rsidR="00E1171D" w:rsidRPr="00F75184">
        <w:rPr>
          <w:rFonts w:ascii="Traditional Arabic" w:hAnsi="Traditional Arabic" w:hint="cs"/>
          <w:b/>
          <w:bCs/>
          <w:sz w:val="32"/>
          <w:szCs w:val="32"/>
          <w:rtl/>
        </w:rPr>
        <w:t>أن من قرأ في مرضِ موتهِ سورةَ الإخلاصِ مائةَ مرَّةٍ ينجو منها</w:t>
      </w:r>
      <w:r w:rsidR="00E1171D" w:rsidRPr="00432B1B">
        <w:rPr>
          <w:rStyle w:val="af2"/>
          <w:rtl/>
        </w:rPr>
        <w:t>(</w:t>
      </w:r>
      <w:r w:rsidR="00E1171D" w:rsidRPr="00432B1B">
        <w:rPr>
          <w:rStyle w:val="af2"/>
          <w:rtl/>
        </w:rPr>
        <w:footnoteReference w:id="197"/>
      </w:r>
      <w:r w:rsidR="00E1171D" w:rsidRPr="00432B1B">
        <w:rPr>
          <w:rStyle w:val="af2"/>
          <w:rtl/>
        </w:rPr>
        <w:t>)</w:t>
      </w:r>
      <w:r w:rsidR="00E1171D">
        <w:rPr>
          <w:rFonts w:ascii="Traditional Arabic" w:hAnsi="Traditional Arabic" w:hint="cs"/>
          <w:sz w:val="32"/>
          <w:szCs w:val="32"/>
          <w:rtl/>
        </w:rPr>
        <w:t>.</w:t>
      </w:r>
    </w:p>
    <w:p w14:paraId="2ACF415B" w14:textId="77777777" w:rsidR="00E1171D" w:rsidRPr="00E1171D" w:rsidRDefault="00E1171D" w:rsidP="00ED42BE">
      <w:pPr>
        <w:spacing w:after="240"/>
        <w:ind w:firstLine="397"/>
        <w:jc w:val="both"/>
        <w:rPr>
          <w:rFonts w:ascii="Traditional Arabic" w:hAnsi="Traditional Arabic"/>
          <w:b/>
          <w:bCs/>
          <w:sz w:val="32"/>
          <w:szCs w:val="32"/>
          <w:rtl/>
        </w:rPr>
      </w:pPr>
      <w:r>
        <w:rPr>
          <w:rFonts w:ascii="Traditional Arabic" w:hAnsi="Traditional Arabic" w:hint="cs"/>
          <w:sz w:val="32"/>
          <w:szCs w:val="32"/>
          <w:rtl/>
        </w:rPr>
        <w:t xml:space="preserve">ويكلِّمُ القبرُ مَنْ حلَّ فيه، فقد ورد: </w:t>
      </w:r>
      <w:r w:rsidRPr="00E1171D">
        <w:rPr>
          <w:rFonts w:ascii="Traditional Arabic" w:hAnsi="Traditional Arabic" w:hint="cs"/>
          <w:b/>
          <w:bCs/>
          <w:sz w:val="32"/>
          <w:szCs w:val="32"/>
          <w:rtl/>
        </w:rPr>
        <w:t>"إن العبدَ الصالحَ إذا وُضِعَ في القبرِ قالَ له القبر: مرحباً بك وأهلاً، أما إنك كنتَ أحبَّ من يمشي على ظهري، فالآنَ إذ آويتُكَ وصرتَ إلي</w:t>
      </w:r>
      <w:r w:rsidR="00ED42BE">
        <w:rPr>
          <w:rFonts w:ascii="Traditional Arabic" w:hAnsi="Traditional Arabic" w:hint="cs"/>
          <w:b/>
          <w:bCs/>
          <w:sz w:val="32"/>
          <w:szCs w:val="32"/>
          <w:rtl/>
        </w:rPr>
        <w:t>ّ</w:t>
      </w:r>
      <w:r w:rsidRPr="00E1171D">
        <w:rPr>
          <w:rFonts w:ascii="Traditional Arabic" w:hAnsi="Traditional Arabic" w:hint="cs"/>
          <w:b/>
          <w:bCs/>
          <w:sz w:val="32"/>
          <w:szCs w:val="32"/>
          <w:rtl/>
        </w:rPr>
        <w:t>، فستر</w:t>
      </w:r>
      <w:r w:rsidR="00ED42BE">
        <w:rPr>
          <w:rFonts w:ascii="Traditional Arabic" w:hAnsi="Traditional Arabic" w:hint="cs"/>
          <w:b/>
          <w:bCs/>
          <w:sz w:val="32"/>
          <w:szCs w:val="32"/>
          <w:rtl/>
        </w:rPr>
        <w:t>َ</w:t>
      </w:r>
      <w:r w:rsidRPr="00E1171D">
        <w:rPr>
          <w:rFonts w:ascii="Traditional Arabic" w:hAnsi="Traditional Arabic" w:hint="cs"/>
          <w:b/>
          <w:bCs/>
          <w:sz w:val="32"/>
          <w:szCs w:val="32"/>
          <w:rtl/>
        </w:rPr>
        <w:t xml:space="preserve">ى </w:t>
      </w:r>
      <w:r w:rsidR="00F75184">
        <w:rPr>
          <w:rFonts w:ascii="Traditional Arabic" w:hAnsi="Traditional Arabic" w:hint="cs"/>
          <w:b/>
          <w:bCs/>
          <w:sz w:val="32"/>
          <w:szCs w:val="32"/>
          <w:rtl/>
        </w:rPr>
        <w:t>ص</w:t>
      </w:r>
      <w:r w:rsidRPr="00E1171D">
        <w:rPr>
          <w:rFonts w:ascii="Traditional Arabic" w:hAnsi="Traditional Arabic" w:hint="cs"/>
          <w:b/>
          <w:bCs/>
          <w:sz w:val="32"/>
          <w:szCs w:val="32"/>
          <w:rtl/>
        </w:rPr>
        <w:t>نعي بك. ويتَّسعُ له مدَّ بصره، ويُفتحُ له بابٌ إلى الجنة، ويضغطُ عليه برفق.</w:t>
      </w:r>
    </w:p>
    <w:p w14:paraId="6C0AFED9" w14:textId="77777777" w:rsidR="00E1171D" w:rsidRDefault="00E1171D" w:rsidP="00850521">
      <w:pPr>
        <w:spacing w:after="240"/>
        <w:ind w:firstLine="397"/>
        <w:jc w:val="both"/>
        <w:rPr>
          <w:rFonts w:ascii="Traditional Arabic" w:hAnsi="Traditional Arabic"/>
          <w:sz w:val="32"/>
          <w:szCs w:val="32"/>
          <w:rtl/>
        </w:rPr>
      </w:pPr>
      <w:r w:rsidRPr="00E1171D">
        <w:rPr>
          <w:rFonts w:ascii="Traditional Arabic" w:hAnsi="Traditional Arabic" w:hint="cs"/>
          <w:b/>
          <w:bCs/>
          <w:sz w:val="32"/>
          <w:szCs w:val="32"/>
          <w:rtl/>
        </w:rPr>
        <w:lastRenderedPageBreak/>
        <w:t>وإذا كان كافراً أو فاجراً قال له: لا مرحباً بك ولا أهلاً، أما إنك كنتَ أبغضَ من يمشي على ظهري، كيف نسيتني؟ أما علمتَ أني بيتُ الدود، وبيتُ الوحشةِ والوحدة، وبيتُ الظلمة والحزن، فما الذي غر</w:t>
      </w:r>
      <w:r w:rsidR="00F75184">
        <w:rPr>
          <w:rFonts w:ascii="Traditional Arabic" w:hAnsi="Traditional Arabic" w:hint="cs"/>
          <w:b/>
          <w:bCs/>
          <w:sz w:val="32"/>
          <w:szCs w:val="32"/>
          <w:rtl/>
        </w:rPr>
        <w:t>َّ</w:t>
      </w:r>
      <w:r w:rsidRPr="00E1171D">
        <w:rPr>
          <w:rFonts w:ascii="Traditional Arabic" w:hAnsi="Traditional Arabic" w:hint="cs"/>
          <w:b/>
          <w:bCs/>
          <w:sz w:val="32"/>
          <w:szCs w:val="32"/>
          <w:rtl/>
        </w:rPr>
        <w:t>ك بي؟ فأم</w:t>
      </w:r>
      <w:r w:rsidR="00F75184">
        <w:rPr>
          <w:rFonts w:ascii="Traditional Arabic" w:hAnsi="Traditional Arabic" w:hint="cs"/>
          <w:b/>
          <w:bCs/>
          <w:sz w:val="32"/>
          <w:szCs w:val="32"/>
          <w:rtl/>
        </w:rPr>
        <w:t>ّ</w:t>
      </w:r>
      <w:r w:rsidR="00A442E2">
        <w:rPr>
          <w:rFonts w:ascii="Traditional Arabic" w:hAnsi="Traditional Arabic" w:hint="cs"/>
          <w:b/>
          <w:bCs/>
          <w:sz w:val="32"/>
          <w:szCs w:val="32"/>
          <w:rtl/>
        </w:rPr>
        <w:t>ا إذ</w:t>
      </w:r>
      <w:r w:rsidRPr="00E1171D">
        <w:rPr>
          <w:rFonts w:ascii="Traditional Arabic" w:hAnsi="Traditional Arabic" w:hint="cs"/>
          <w:b/>
          <w:bCs/>
          <w:sz w:val="32"/>
          <w:szCs w:val="32"/>
          <w:rtl/>
        </w:rPr>
        <w:t xml:space="preserve"> آويتكَ اليومَ وصرتَ إليَّ، فستر</w:t>
      </w:r>
      <w:r w:rsidR="00ED42BE">
        <w:rPr>
          <w:rFonts w:ascii="Traditional Arabic" w:hAnsi="Traditional Arabic" w:hint="cs"/>
          <w:b/>
          <w:bCs/>
          <w:sz w:val="32"/>
          <w:szCs w:val="32"/>
          <w:rtl/>
        </w:rPr>
        <w:t>َ</w:t>
      </w:r>
      <w:r w:rsidRPr="00E1171D">
        <w:rPr>
          <w:rFonts w:ascii="Traditional Arabic" w:hAnsi="Traditional Arabic" w:hint="cs"/>
          <w:b/>
          <w:bCs/>
          <w:sz w:val="32"/>
          <w:szCs w:val="32"/>
          <w:rtl/>
        </w:rPr>
        <w:t xml:space="preserve">ى </w:t>
      </w:r>
      <w:r w:rsidR="00F75184">
        <w:rPr>
          <w:rFonts w:ascii="Traditional Arabic" w:hAnsi="Traditional Arabic" w:hint="cs"/>
          <w:b/>
          <w:bCs/>
          <w:sz w:val="32"/>
          <w:szCs w:val="32"/>
          <w:rtl/>
        </w:rPr>
        <w:t>ص</w:t>
      </w:r>
      <w:r w:rsidRPr="00E1171D">
        <w:rPr>
          <w:rFonts w:ascii="Traditional Arabic" w:hAnsi="Traditional Arabic" w:hint="cs"/>
          <w:b/>
          <w:bCs/>
          <w:sz w:val="32"/>
          <w:szCs w:val="32"/>
          <w:rtl/>
        </w:rPr>
        <w:t>نعي بك. ويلتئمُ عليه حتى تختلفَ أضلاعه، ويُفتَحُ له بابٌ إلى النار، فيدخلُ عليه من حرِّها وسمومها"</w:t>
      </w:r>
      <w:r w:rsidRPr="00432B1B">
        <w:rPr>
          <w:rStyle w:val="af2"/>
          <w:rtl/>
        </w:rPr>
        <w:t>(</w:t>
      </w:r>
      <w:r w:rsidRPr="00432B1B">
        <w:rPr>
          <w:rStyle w:val="af2"/>
          <w:rtl/>
        </w:rPr>
        <w:footnoteReference w:id="198"/>
      </w:r>
      <w:r w:rsidRPr="00432B1B">
        <w:rPr>
          <w:rStyle w:val="af2"/>
          <w:rtl/>
        </w:rPr>
        <w:t>)</w:t>
      </w:r>
      <w:r>
        <w:rPr>
          <w:rFonts w:ascii="Traditional Arabic" w:hAnsi="Traditional Arabic" w:hint="cs"/>
          <w:sz w:val="32"/>
          <w:szCs w:val="32"/>
          <w:rtl/>
        </w:rPr>
        <w:t>.</w:t>
      </w:r>
    </w:p>
    <w:p w14:paraId="7CDFACE9" w14:textId="77777777" w:rsidR="00E1171D" w:rsidRDefault="00E1171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وروى ابنُ أبي شيبة وابن ماجه عن أبي سعيد الخدري قال: سمعتُ رسولَ الله</w:t>
      </w:r>
      <w:r w:rsidR="00D80B1C">
        <w:rPr>
          <w:rFonts w:ascii="Traditional Arabic" w:hAnsi="Traditional Arabic" w:hint="cs"/>
          <w:sz w:val="32"/>
          <w:szCs w:val="32"/>
          <w:rtl/>
        </w:rPr>
        <w:t xml:space="preserve"> </w:t>
      </w:r>
      <w:r w:rsidR="00D80B1C">
        <w:rPr>
          <w:rFonts w:ascii="Traditional Arabic" w:hAnsi="Traditional Arabic" w:hint="cs"/>
          <w:sz w:val="32"/>
          <w:szCs w:val="32"/>
        </w:rPr>
        <w:sym w:font="AGA Arabesque" w:char="F065"/>
      </w:r>
      <w:r w:rsidR="00D80B1C">
        <w:rPr>
          <w:rFonts w:ascii="Traditional Arabic" w:hAnsi="Traditional Arabic" w:hint="cs"/>
          <w:sz w:val="32"/>
          <w:szCs w:val="32"/>
          <w:rtl/>
        </w:rPr>
        <w:t xml:space="preserve"> يقول: </w:t>
      </w:r>
      <w:r w:rsidR="00D80B1C" w:rsidRPr="00D80B1C">
        <w:rPr>
          <w:rFonts w:ascii="Traditional Arabic" w:hAnsi="Traditional Arabic" w:hint="cs"/>
          <w:b/>
          <w:bCs/>
          <w:sz w:val="32"/>
          <w:szCs w:val="32"/>
          <w:rtl/>
        </w:rPr>
        <w:t>"يسلِّطُ الله على الكافرِ في قبرهِ تسعةً وتسعين تنِّيناً، تنهشهُ وتلدغهُ حتى تقومَ الساعة، لو أن تنِّيناً منها نفخَ في الأرضِ ما أنبتتْ خضراء"</w:t>
      </w:r>
      <w:r w:rsidR="00D80B1C">
        <w:rPr>
          <w:rFonts w:ascii="Traditional Arabic" w:hAnsi="Traditional Arabic" w:hint="cs"/>
          <w:sz w:val="32"/>
          <w:szCs w:val="32"/>
          <w:rtl/>
        </w:rPr>
        <w:t xml:space="preserve"> ا. هـ</w:t>
      </w:r>
      <w:r w:rsidR="00D80B1C" w:rsidRPr="00432B1B">
        <w:rPr>
          <w:rStyle w:val="af2"/>
          <w:rtl/>
        </w:rPr>
        <w:t>(</w:t>
      </w:r>
      <w:r w:rsidR="00D80B1C" w:rsidRPr="00432B1B">
        <w:rPr>
          <w:rStyle w:val="af2"/>
          <w:rtl/>
        </w:rPr>
        <w:footnoteReference w:id="199"/>
      </w:r>
      <w:r w:rsidR="00D80B1C" w:rsidRPr="00432B1B">
        <w:rPr>
          <w:rStyle w:val="af2"/>
          <w:rtl/>
        </w:rPr>
        <w:t>)</w:t>
      </w:r>
      <w:r w:rsidR="00D80B1C">
        <w:rPr>
          <w:rFonts w:ascii="Traditional Arabic" w:hAnsi="Traditional Arabic" w:hint="cs"/>
          <w:sz w:val="32"/>
          <w:szCs w:val="32"/>
          <w:rtl/>
        </w:rPr>
        <w:t>.</w:t>
      </w:r>
    </w:p>
    <w:p w14:paraId="2BF95E02" w14:textId="77777777" w:rsidR="0052345D" w:rsidRDefault="00D80B1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والتنِّين بوزنِ سجِّين: أكبرُ الثعابين. وحكمةُ هذا العدد أنه كفرٌ بأسماءِ الله الحسنى، وهي تسعةٌ وتسعونَ اسماً</w:t>
      </w:r>
      <w:r w:rsidR="0052345D">
        <w:rPr>
          <w:rFonts w:ascii="Traditional Arabic" w:hAnsi="Traditional Arabic" w:hint="cs"/>
          <w:sz w:val="32"/>
          <w:szCs w:val="32"/>
          <w:rtl/>
        </w:rPr>
        <w:t>.</w:t>
      </w:r>
    </w:p>
    <w:p w14:paraId="189833D8" w14:textId="77777777" w:rsidR="0052345D" w:rsidRDefault="0052345D" w:rsidP="00850521">
      <w:pPr>
        <w:spacing w:after="240"/>
        <w:ind w:firstLine="397"/>
        <w:jc w:val="both"/>
        <w:rPr>
          <w:rFonts w:ascii="Traditional Arabic" w:hAnsi="Traditional Arabic"/>
          <w:sz w:val="32"/>
          <w:szCs w:val="32"/>
          <w:rtl/>
        </w:rPr>
      </w:pPr>
    </w:p>
    <w:p w14:paraId="22099307" w14:textId="77777777" w:rsidR="00D80B1C" w:rsidRPr="00F368B9" w:rsidRDefault="0052345D" w:rsidP="00850521">
      <w:pPr>
        <w:spacing w:after="240"/>
        <w:ind w:firstLine="397"/>
        <w:jc w:val="center"/>
        <w:rPr>
          <w:rFonts w:ascii="Traditional Arabic" w:hAnsi="Traditional Arabic"/>
          <w:b/>
          <w:bCs/>
          <w:sz w:val="36"/>
          <w:szCs w:val="32"/>
          <w:rtl/>
        </w:rPr>
      </w:pPr>
      <w:r w:rsidRPr="00F368B9">
        <w:rPr>
          <w:rFonts w:ascii="Traditional Arabic" w:hAnsi="Traditional Arabic" w:hint="cs"/>
          <w:b/>
          <w:bCs/>
          <w:sz w:val="36"/>
          <w:szCs w:val="32"/>
          <w:rtl/>
        </w:rPr>
        <w:t>أحوال العبد في القبر</w:t>
      </w:r>
      <w:r w:rsidR="00CA2ABB">
        <w:rPr>
          <w:rFonts w:ascii="Traditional Arabic" w:hAnsi="Traditional Arabic"/>
          <w:b/>
          <w:bCs/>
          <w:sz w:val="36"/>
          <w:szCs w:val="32"/>
          <w:rtl/>
        </w:rPr>
        <w:fldChar w:fldCharType="begin"/>
      </w:r>
      <w:r w:rsidR="00653C4D">
        <w:instrText xml:space="preserve"> XE "</w:instrText>
      </w:r>
      <w:r w:rsidR="00653C4D" w:rsidRPr="00C102AA">
        <w:rPr>
          <w:rFonts w:ascii="Traditional Arabic" w:hAnsi="Traditional Arabic" w:hint="cs"/>
          <w:b/>
          <w:bCs/>
          <w:sz w:val="36"/>
          <w:szCs w:val="32"/>
          <w:rtl/>
        </w:rPr>
        <w:instrText>أحوال العبد في القبر</w:instrText>
      </w:r>
      <w:r w:rsidR="00653C4D">
        <w:instrText xml:space="preserve">" </w:instrText>
      </w:r>
      <w:r w:rsidR="00CA2ABB">
        <w:rPr>
          <w:rFonts w:ascii="Traditional Arabic" w:hAnsi="Traditional Arabic"/>
          <w:b/>
          <w:bCs/>
          <w:sz w:val="36"/>
          <w:szCs w:val="32"/>
          <w:rtl/>
        </w:rPr>
        <w:fldChar w:fldCharType="end"/>
      </w:r>
    </w:p>
    <w:p w14:paraId="645A37CD" w14:textId="77777777" w:rsidR="00F368B9" w:rsidRDefault="00F368B9" w:rsidP="00850521">
      <w:pPr>
        <w:spacing w:after="240"/>
        <w:ind w:firstLine="397"/>
        <w:jc w:val="both"/>
        <w:rPr>
          <w:rFonts w:ascii="Traditional Arabic" w:hAnsi="Traditional Arabic"/>
          <w:sz w:val="32"/>
          <w:szCs w:val="32"/>
          <w:rtl/>
        </w:rPr>
      </w:pPr>
    </w:p>
    <w:p w14:paraId="741B9F84" w14:textId="09F1671B" w:rsidR="0052345D" w:rsidRDefault="0052345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وردَ في الأحاديثِ الشريفة،</w:t>
      </w:r>
      <w:r w:rsidR="00994673">
        <w:rPr>
          <w:rFonts w:ascii="Traditional Arabic" w:hAnsi="Traditional Arabic" w:hint="cs"/>
          <w:sz w:val="32"/>
          <w:szCs w:val="32"/>
          <w:rtl/>
        </w:rPr>
        <w:t xml:space="preserve"> </w:t>
      </w:r>
      <w:r w:rsidR="00994673" w:rsidRPr="001F572E">
        <w:rPr>
          <w:rFonts w:ascii="Traditional Arabic" w:hAnsi="Traditional Arabic" w:hint="cs"/>
          <w:b/>
          <w:bCs/>
          <w:sz w:val="32"/>
          <w:szCs w:val="32"/>
          <w:rtl/>
        </w:rPr>
        <w:t>أن الميِّتَ إذا و</w:t>
      </w:r>
      <w:r w:rsidR="00B46E7C">
        <w:rPr>
          <w:rFonts w:ascii="Traditional Arabic" w:hAnsi="Traditional Arabic" w:hint="cs"/>
          <w:b/>
          <w:bCs/>
          <w:sz w:val="32"/>
          <w:szCs w:val="32"/>
          <w:rtl/>
        </w:rPr>
        <w:t>ُ</w:t>
      </w:r>
      <w:r w:rsidR="00994673" w:rsidRPr="001F572E">
        <w:rPr>
          <w:rFonts w:ascii="Traditional Arabic" w:hAnsi="Traditional Arabic" w:hint="cs"/>
          <w:b/>
          <w:bCs/>
          <w:sz w:val="32"/>
          <w:szCs w:val="32"/>
          <w:rtl/>
        </w:rPr>
        <w:t>ض</w:t>
      </w:r>
      <w:r w:rsidR="00B46E7C">
        <w:rPr>
          <w:rFonts w:ascii="Traditional Arabic" w:hAnsi="Traditional Arabic" w:hint="cs"/>
          <w:b/>
          <w:bCs/>
          <w:sz w:val="32"/>
          <w:szCs w:val="32"/>
          <w:rtl/>
        </w:rPr>
        <w:t>ِ</w:t>
      </w:r>
      <w:r w:rsidR="00994673" w:rsidRPr="001F572E">
        <w:rPr>
          <w:rFonts w:ascii="Traditional Arabic" w:hAnsi="Traditional Arabic" w:hint="cs"/>
          <w:b/>
          <w:bCs/>
          <w:sz w:val="32"/>
          <w:szCs w:val="32"/>
          <w:rtl/>
        </w:rPr>
        <w:t>عَ في قبره، جاءتْ أعمالهُ الصالحة، من صلاة، وصيام، وصدقة، وزكاة، وحج</w:t>
      </w:r>
      <w:r w:rsidR="00F75184">
        <w:rPr>
          <w:rFonts w:ascii="Traditional Arabic" w:hAnsi="Traditional Arabic" w:hint="cs"/>
          <w:b/>
          <w:bCs/>
          <w:sz w:val="32"/>
          <w:szCs w:val="32"/>
          <w:rtl/>
        </w:rPr>
        <w:t>ّ</w:t>
      </w:r>
      <w:r w:rsidR="00994673" w:rsidRPr="001F572E">
        <w:rPr>
          <w:rFonts w:ascii="Traditional Arabic" w:hAnsi="Traditional Arabic" w:hint="cs"/>
          <w:b/>
          <w:bCs/>
          <w:sz w:val="32"/>
          <w:szCs w:val="32"/>
          <w:rtl/>
        </w:rPr>
        <w:t xml:space="preserve">، وعمرة، </w:t>
      </w:r>
      <w:proofErr w:type="spellStart"/>
      <w:r w:rsidR="00994673" w:rsidRPr="001F572E">
        <w:rPr>
          <w:rFonts w:ascii="Traditional Arabic" w:hAnsi="Traditional Arabic" w:hint="cs"/>
          <w:b/>
          <w:bCs/>
          <w:sz w:val="32"/>
          <w:szCs w:val="32"/>
          <w:rtl/>
        </w:rPr>
        <w:t>فاحتوشتهُ</w:t>
      </w:r>
      <w:proofErr w:type="spellEnd"/>
      <w:r w:rsidR="00994673" w:rsidRPr="001F572E">
        <w:rPr>
          <w:rFonts w:ascii="Traditional Arabic" w:hAnsi="Traditional Arabic" w:hint="cs"/>
          <w:b/>
          <w:bCs/>
          <w:sz w:val="32"/>
          <w:szCs w:val="32"/>
          <w:rtl/>
        </w:rPr>
        <w:t xml:space="preserve"> وصانتهُ من ملائكةِ العذاب، فتقولُ له الم</w:t>
      </w:r>
      <w:r w:rsidR="00F75184">
        <w:rPr>
          <w:rFonts w:ascii="Traditional Arabic" w:hAnsi="Traditional Arabic" w:hint="cs"/>
          <w:b/>
          <w:bCs/>
          <w:sz w:val="32"/>
          <w:szCs w:val="32"/>
          <w:rtl/>
        </w:rPr>
        <w:t>ل</w:t>
      </w:r>
      <w:r w:rsidR="00994673" w:rsidRPr="001F572E">
        <w:rPr>
          <w:rFonts w:ascii="Traditional Arabic" w:hAnsi="Traditional Arabic" w:hint="cs"/>
          <w:b/>
          <w:bCs/>
          <w:sz w:val="32"/>
          <w:szCs w:val="32"/>
          <w:rtl/>
        </w:rPr>
        <w:t>ائكةُ عند ذلك: بارك الله لكَ في مضجعك، فنعم</w:t>
      </w:r>
      <w:r w:rsidR="00F75184">
        <w:rPr>
          <w:rFonts w:ascii="Traditional Arabic" w:hAnsi="Traditional Arabic" w:hint="cs"/>
          <w:b/>
          <w:bCs/>
          <w:sz w:val="32"/>
          <w:szCs w:val="32"/>
          <w:rtl/>
        </w:rPr>
        <w:t>َ</w:t>
      </w:r>
      <w:r w:rsidR="00994673" w:rsidRPr="001F572E">
        <w:rPr>
          <w:rFonts w:ascii="Traditional Arabic" w:hAnsi="Traditional Arabic" w:hint="cs"/>
          <w:b/>
          <w:bCs/>
          <w:sz w:val="32"/>
          <w:szCs w:val="32"/>
          <w:rtl/>
        </w:rPr>
        <w:t xml:space="preserve"> الأخلّاءُ أخلَّاؤك، ونعم</w:t>
      </w:r>
      <w:r w:rsidR="00F75184">
        <w:rPr>
          <w:rFonts w:ascii="Traditional Arabic" w:hAnsi="Traditional Arabic" w:hint="cs"/>
          <w:b/>
          <w:bCs/>
          <w:sz w:val="32"/>
          <w:szCs w:val="32"/>
          <w:rtl/>
        </w:rPr>
        <w:t>َ</w:t>
      </w:r>
      <w:r w:rsidR="00994673" w:rsidRPr="001F572E">
        <w:rPr>
          <w:rFonts w:ascii="Traditional Arabic" w:hAnsi="Traditional Arabic" w:hint="cs"/>
          <w:b/>
          <w:bCs/>
          <w:sz w:val="32"/>
          <w:szCs w:val="32"/>
          <w:rtl/>
        </w:rPr>
        <w:t xml:space="preserve"> الأصحابُ أصحابك. ثم يدخلُ عليه ملَكٌ اسمهُ رومان، فيناديه: يا عبدَ الله، اكتبْ عملك، فيقول: ليسَ معي د</w:t>
      </w:r>
      <w:r w:rsidR="00F75184">
        <w:rPr>
          <w:rFonts w:ascii="Traditional Arabic" w:hAnsi="Traditional Arabic" w:hint="cs"/>
          <w:b/>
          <w:bCs/>
          <w:sz w:val="32"/>
          <w:szCs w:val="32"/>
          <w:rtl/>
        </w:rPr>
        <w:t>وا</w:t>
      </w:r>
      <w:r w:rsidR="00994673" w:rsidRPr="001F572E">
        <w:rPr>
          <w:rFonts w:ascii="Traditional Arabic" w:hAnsi="Traditional Arabic" w:hint="cs"/>
          <w:b/>
          <w:bCs/>
          <w:sz w:val="32"/>
          <w:szCs w:val="32"/>
          <w:rtl/>
        </w:rPr>
        <w:t>ةٌ ولا قلمٌ ولا قرطاس، فيقولُ له: كفنكَ قرطاسك، ومدادكَ ريقك، وأصبعكَ قلمك. ويقطعُ له قطعةً من كفنه، ثم يجعلُ العبدُ يكتب، ولو كان في الدنيا غيرَ كاتب، ويذكرُ حسناتهِ وسيِّئاته، كأنهُ عملَ ذلكَ كلَّهُ في يومٍ واحد، ثم يطوي الملَكُ القطعةَ ويعلِّقها في عنقه، وهذا معنى قوله تعالى</w:t>
      </w:r>
      <w:r w:rsidR="00C705E5">
        <w:rPr>
          <w:rFonts w:ascii="Traditional Arabic" w:hAnsi="Traditional Arabic" w:hint="cs"/>
          <w:b/>
          <w:bCs/>
          <w:sz w:val="32"/>
          <w:szCs w:val="32"/>
          <w:rtl/>
        </w:rPr>
        <w:t xml:space="preserve">: </w:t>
      </w:r>
      <w:r w:rsidR="00072572" w:rsidRPr="00C705E5">
        <w:rPr>
          <w:rFonts w:ascii="Traditional Arabic" w:hAnsi="Traditional Arabic"/>
          <w:sz w:val="32"/>
          <w:szCs w:val="32"/>
          <w:rtl/>
        </w:rPr>
        <w:t>{</w:t>
      </w:r>
      <w:r w:rsidR="00072572" w:rsidRPr="00072572">
        <w:rPr>
          <w:rFonts w:ascii="Traditional Arabic" w:hAnsi="Traditional Arabic"/>
          <w:b/>
          <w:bCs/>
          <w:sz w:val="32"/>
          <w:szCs w:val="32"/>
          <w:rtl/>
        </w:rPr>
        <w:t xml:space="preserve">وَكُلَّ إِنسَانٍ أَلْزَمْنَاهُ </w:t>
      </w:r>
      <w:proofErr w:type="spellStart"/>
      <w:r w:rsidR="00072572" w:rsidRPr="00072572">
        <w:rPr>
          <w:rFonts w:ascii="Traditional Arabic" w:hAnsi="Traditional Arabic"/>
          <w:b/>
          <w:bCs/>
          <w:sz w:val="32"/>
          <w:szCs w:val="32"/>
          <w:rtl/>
        </w:rPr>
        <w:t>طَآئِرَهُ</w:t>
      </w:r>
      <w:proofErr w:type="spellEnd"/>
      <w:r w:rsidR="00072572" w:rsidRPr="00072572">
        <w:rPr>
          <w:rFonts w:ascii="Traditional Arabic" w:hAnsi="Traditional Arabic"/>
          <w:b/>
          <w:bCs/>
          <w:sz w:val="32"/>
          <w:szCs w:val="32"/>
          <w:rtl/>
        </w:rPr>
        <w:t xml:space="preserve"> فِي عُنُقِهِ وَنُخْرِجُ لَهُ يَوْمَ الْقِيَامَةِ كِتَاباً يَلْقَاهُ مَنشُوراً</w:t>
      </w:r>
      <w:r w:rsidR="00C705E5">
        <w:rPr>
          <w:rFonts w:ascii="Traditional Arabic" w:hAnsi="Traditional Arabic" w:hint="cs"/>
          <w:b/>
          <w:bCs/>
          <w:sz w:val="32"/>
          <w:szCs w:val="32"/>
          <w:rtl/>
        </w:rPr>
        <w:t xml:space="preserve">. </w:t>
      </w:r>
      <w:r w:rsidR="00C705E5" w:rsidRPr="00C705E5">
        <w:rPr>
          <w:rFonts w:ascii="Traditional Arabic" w:hAnsi="Traditional Arabic"/>
          <w:b/>
          <w:bCs/>
          <w:sz w:val="32"/>
          <w:szCs w:val="32"/>
          <w:rtl/>
        </w:rPr>
        <w:t>اقْرَأْ كَتَابَكَ كَفَى بِنَفْسِكَ الْيَوْمَ عَلَيْكَ حَسِيباً</w:t>
      </w:r>
      <w:r w:rsidR="00C705E5" w:rsidRPr="00C705E5">
        <w:rPr>
          <w:rFonts w:ascii="Traditional Arabic" w:hAnsi="Traditional Arabic" w:hint="cs"/>
          <w:sz w:val="32"/>
          <w:szCs w:val="32"/>
          <w:rtl/>
        </w:rPr>
        <w:t>}</w:t>
      </w:r>
      <w:r w:rsidR="001F572E" w:rsidRPr="00432B1B">
        <w:rPr>
          <w:rStyle w:val="af2"/>
          <w:rtl/>
        </w:rPr>
        <w:t>(</w:t>
      </w:r>
      <w:r w:rsidR="001F572E" w:rsidRPr="00432B1B">
        <w:rPr>
          <w:rStyle w:val="af2"/>
          <w:rtl/>
        </w:rPr>
        <w:footnoteReference w:id="200"/>
      </w:r>
      <w:r w:rsidR="001F572E" w:rsidRPr="00432B1B">
        <w:rPr>
          <w:rStyle w:val="af2"/>
          <w:rtl/>
        </w:rPr>
        <w:t>)</w:t>
      </w:r>
      <w:r w:rsidR="00EA048B">
        <w:rPr>
          <w:rFonts w:ascii="Traditional Arabic" w:hAnsi="Traditional Arabic" w:hint="cs"/>
          <w:b/>
          <w:bCs/>
          <w:sz w:val="32"/>
          <w:szCs w:val="32"/>
          <w:rtl/>
        </w:rPr>
        <w:t>.</w:t>
      </w:r>
      <w:r w:rsidR="00137100" w:rsidRPr="001F572E">
        <w:rPr>
          <w:rFonts w:ascii="Traditional Arabic" w:hAnsi="Traditional Arabic" w:hint="cs"/>
          <w:b/>
          <w:bCs/>
          <w:sz w:val="32"/>
          <w:szCs w:val="32"/>
          <w:rtl/>
        </w:rPr>
        <w:t xml:space="preserve"> </w:t>
      </w:r>
      <w:r w:rsidR="00994673" w:rsidRPr="001F572E">
        <w:rPr>
          <w:rFonts w:ascii="Traditional Arabic" w:hAnsi="Traditional Arabic" w:hint="cs"/>
          <w:b/>
          <w:bCs/>
          <w:sz w:val="32"/>
          <w:szCs w:val="32"/>
          <w:rtl/>
        </w:rPr>
        <w:t xml:space="preserve">فإذا فرغَ </w:t>
      </w:r>
      <w:r w:rsidR="00994673" w:rsidRPr="001F572E">
        <w:rPr>
          <w:rFonts w:ascii="Traditional Arabic" w:hAnsi="Traditional Arabic" w:hint="cs"/>
          <w:b/>
          <w:bCs/>
          <w:sz w:val="32"/>
          <w:szCs w:val="32"/>
          <w:rtl/>
        </w:rPr>
        <w:lastRenderedPageBreak/>
        <w:t>من ذلك</w:t>
      </w:r>
      <w:r w:rsidR="00137100" w:rsidRPr="001F572E">
        <w:rPr>
          <w:rFonts w:ascii="Traditional Arabic" w:hAnsi="Traditional Arabic" w:hint="cs"/>
          <w:b/>
          <w:bCs/>
          <w:sz w:val="32"/>
          <w:szCs w:val="32"/>
          <w:rtl/>
        </w:rPr>
        <w:t xml:space="preserve">، </w:t>
      </w:r>
      <w:r w:rsidR="00A73FED" w:rsidRPr="001F572E">
        <w:rPr>
          <w:rFonts w:ascii="Traditional Arabic" w:hAnsi="Traditional Arabic" w:hint="cs"/>
          <w:b/>
          <w:bCs/>
          <w:sz w:val="32"/>
          <w:szCs w:val="32"/>
          <w:rtl/>
        </w:rPr>
        <w:t xml:space="preserve">دخلَ عليه عملهُ الصالحُ في أحسنِ صورةٍ وأطيبِ ريحٍ وأنظفِ ثياب، فيقولُ له: أنا عملُكَ الصالح، </w:t>
      </w:r>
      <w:r w:rsidR="00EA048B">
        <w:rPr>
          <w:rFonts w:ascii="Traditional Arabic" w:hAnsi="Traditional Arabic" w:hint="cs"/>
          <w:b/>
          <w:bCs/>
          <w:sz w:val="32"/>
          <w:szCs w:val="32"/>
          <w:rtl/>
        </w:rPr>
        <w:t xml:space="preserve">لا تحزنْ ولا توجَل، فعمّا قليلٍ </w:t>
      </w:r>
      <w:r w:rsidR="00A73FED" w:rsidRPr="001F572E">
        <w:rPr>
          <w:rFonts w:ascii="Traditional Arabic" w:hAnsi="Traditional Arabic" w:hint="cs"/>
          <w:b/>
          <w:bCs/>
          <w:sz w:val="32"/>
          <w:szCs w:val="32"/>
          <w:rtl/>
        </w:rPr>
        <w:t>يدخلُ عليك منكرٌ ونكيرٌ فيسألانكَ فلا تدهش. ثم يلقِّنه حجَّته</w:t>
      </w:r>
      <w:r w:rsidR="001F572E" w:rsidRPr="00432B1B">
        <w:rPr>
          <w:rStyle w:val="af2"/>
          <w:rtl/>
        </w:rPr>
        <w:t>(</w:t>
      </w:r>
      <w:r w:rsidR="001F572E" w:rsidRPr="00432B1B">
        <w:rPr>
          <w:rStyle w:val="af2"/>
          <w:rtl/>
        </w:rPr>
        <w:footnoteReference w:id="201"/>
      </w:r>
      <w:r w:rsidR="001F572E" w:rsidRPr="00432B1B">
        <w:rPr>
          <w:rStyle w:val="af2"/>
          <w:rtl/>
        </w:rPr>
        <w:t>)</w:t>
      </w:r>
      <w:r w:rsidR="00A73FED" w:rsidRPr="001F572E">
        <w:rPr>
          <w:rFonts w:ascii="Traditional Arabic" w:hAnsi="Traditional Arabic" w:hint="cs"/>
          <w:b/>
          <w:bCs/>
          <w:sz w:val="32"/>
          <w:szCs w:val="32"/>
          <w:rtl/>
        </w:rPr>
        <w:t>.</w:t>
      </w:r>
    </w:p>
    <w:p w14:paraId="62C3884E" w14:textId="77777777" w:rsidR="001F572E" w:rsidRDefault="001F572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وروى البخاري ومسلم وأبو داود السجستاني وأبو داود الطيالسي والترمذي والنسائي وابن ماجه وابن </w:t>
      </w:r>
      <w:proofErr w:type="spellStart"/>
      <w:r>
        <w:rPr>
          <w:rFonts w:ascii="Traditional Arabic" w:hAnsi="Traditional Arabic" w:hint="cs"/>
          <w:sz w:val="32"/>
          <w:szCs w:val="32"/>
          <w:rtl/>
        </w:rPr>
        <w:t>مردويه</w:t>
      </w:r>
      <w:proofErr w:type="spellEnd"/>
      <w:r>
        <w:rPr>
          <w:rFonts w:ascii="Traditional Arabic" w:hAnsi="Traditional Arabic" w:hint="cs"/>
          <w:sz w:val="32"/>
          <w:szCs w:val="32"/>
          <w:rtl/>
        </w:rPr>
        <w:t xml:space="preserve"> وابن أبي شيبة وأبو جعفر الطحاوي والطبراني والحكيم الترمذي وأبو نعيم، عن عمر بن الخطاب وسعد بن أبي وقاص، وأبي هريرة، وأبي أيو</w:t>
      </w:r>
      <w:r w:rsidR="00EA048B">
        <w:rPr>
          <w:rFonts w:ascii="Traditional Arabic" w:hAnsi="Traditional Arabic" w:hint="cs"/>
          <w:sz w:val="32"/>
          <w:szCs w:val="32"/>
          <w:rtl/>
        </w:rPr>
        <w:t>ب</w:t>
      </w:r>
      <w:r>
        <w:rPr>
          <w:rFonts w:ascii="Traditional Arabic" w:hAnsi="Traditional Arabic" w:hint="cs"/>
          <w:sz w:val="32"/>
          <w:szCs w:val="32"/>
          <w:rtl/>
        </w:rPr>
        <w:t xml:space="preserve"> الأنصاري، وأبي سعيد المقبري، وأبي بكرة، وعبدالله بن عباس، وعبدالله بن عمر، وعبدالله بن عمرو بن العاص، وعبدالله بن مسعود، وجابر بن عبدالله،</w:t>
      </w:r>
      <w:r w:rsidR="006B7EC1">
        <w:rPr>
          <w:rFonts w:ascii="Traditional Arabic" w:hAnsi="Traditional Arabic" w:hint="cs"/>
          <w:sz w:val="32"/>
          <w:szCs w:val="32"/>
          <w:rtl/>
        </w:rPr>
        <w:t xml:space="preserve"> </w:t>
      </w:r>
      <w:r w:rsidR="00F738D1">
        <w:rPr>
          <w:rFonts w:ascii="Traditional Arabic" w:hAnsi="Traditional Arabic" w:hint="cs"/>
          <w:sz w:val="32"/>
          <w:szCs w:val="32"/>
          <w:rtl/>
        </w:rPr>
        <w:t xml:space="preserve">وزيد بن ثابت، وأنس بن مالك، وزيد بن أرقم، وعبدالرحمن بن حسنة، وعائشةَ زوجِ النبيّ </w:t>
      </w:r>
      <w:r w:rsidR="00F738D1">
        <w:rPr>
          <w:rFonts w:ascii="Traditional Arabic" w:hAnsi="Traditional Arabic" w:hint="cs"/>
          <w:sz w:val="32"/>
          <w:szCs w:val="32"/>
        </w:rPr>
        <w:sym w:font="AGA Arabesque" w:char="F065"/>
      </w:r>
      <w:r w:rsidR="00F738D1">
        <w:rPr>
          <w:rFonts w:ascii="Traditional Arabic" w:hAnsi="Traditional Arabic" w:hint="cs"/>
          <w:sz w:val="32"/>
          <w:szCs w:val="32"/>
          <w:rtl/>
        </w:rPr>
        <w:t xml:space="preserve"> وأختها أسماءَ بنتِ أبي بكر الصديق، وأسماءَ بنتِ يزيد، وأمِّ بشر، وأم خالد، كلٌّ بحسبِ ما رواهُ ومن روى عنه، وفي روايةِ كلِّ واحدٍ زيادةٌ على روايةِ غيرهِ ونقصٌ عنه، وقد أدمجتُ رواياتهم كلَّها ووحَّدتها وجعلتها كأنَّها حديثٌ واحد</w:t>
      </w:r>
      <w:r w:rsidR="00F738D1" w:rsidRPr="00432B1B">
        <w:rPr>
          <w:rStyle w:val="af2"/>
          <w:rtl/>
        </w:rPr>
        <w:t>(</w:t>
      </w:r>
      <w:r w:rsidR="00F738D1" w:rsidRPr="00432B1B">
        <w:rPr>
          <w:rStyle w:val="af2"/>
          <w:rtl/>
        </w:rPr>
        <w:footnoteReference w:id="202"/>
      </w:r>
      <w:r w:rsidR="00F738D1" w:rsidRPr="00432B1B">
        <w:rPr>
          <w:rStyle w:val="af2"/>
          <w:rtl/>
        </w:rPr>
        <w:t>)</w:t>
      </w:r>
      <w:r w:rsidR="00F738D1">
        <w:rPr>
          <w:rFonts w:ascii="Traditional Arabic" w:hAnsi="Traditional Arabic" w:hint="cs"/>
          <w:sz w:val="32"/>
          <w:szCs w:val="32"/>
          <w:rtl/>
        </w:rPr>
        <w:t>، والأصلُ مفصَّلٌ في شرحِ العيني صحيح البخاري ج6 ص223.</w:t>
      </w:r>
    </w:p>
    <w:p w14:paraId="02511432" w14:textId="1F5CAC60" w:rsidR="00F738D1" w:rsidRPr="00097451" w:rsidRDefault="00F738D1" w:rsidP="00850521">
      <w:pPr>
        <w:spacing w:after="240"/>
        <w:ind w:firstLine="397"/>
        <w:jc w:val="both"/>
        <w:rPr>
          <w:rFonts w:ascii="Traditional Arabic" w:hAnsi="Traditional Arabic"/>
          <w:b/>
          <w:bCs/>
          <w:sz w:val="32"/>
          <w:szCs w:val="32"/>
          <w:rtl/>
        </w:rPr>
      </w:pPr>
      <w:r>
        <w:rPr>
          <w:rFonts w:ascii="Traditional Arabic" w:hAnsi="Traditional Arabic" w:hint="cs"/>
          <w:sz w:val="32"/>
          <w:szCs w:val="32"/>
          <w:rtl/>
        </w:rPr>
        <w:t xml:space="preserve">قال رسولُ الله: </w:t>
      </w:r>
      <w:r w:rsidRPr="00097451">
        <w:rPr>
          <w:rFonts w:ascii="Traditional Arabic" w:hAnsi="Traditional Arabic" w:hint="cs"/>
          <w:b/>
          <w:bCs/>
          <w:sz w:val="32"/>
          <w:szCs w:val="32"/>
          <w:rtl/>
        </w:rPr>
        <w:t xml:space="preserve">"إنه قد أوحيَ إليَّ أنكم تُفتنَونَ في قبوركم قريباً من فتنةِ المسيحِ الدجّال، فإن الميِّتَ إذا قُبِرَ رُدَّتِ الروحُ في جسده، ويجلسُ الرجلُ الصالحُ غيرَ فزعٍ ولا </w:t>
      </w:r>
      <w:proofErr w:type="spellStart"/>
      <w:r w:rsidRPr="00097451">
        <w:rPr>
          <w:rFonts w:ascii="Traditional Arabic" w:hAnsi="Traditional Arabic" w:hint="cs"/>
          <w:b/>
          <w:bCs/>
          <w:sz w:val="32"/>
          <w:szCs w:val="32"/>
          <w:rtl/>
        </w:rPr>
        <w:t>مشغوب</w:t>
      </w:r>
      <w:proofErr w:type="spellEnd"/>
      <w:r w:rsidRPr="00097451">
        <w:rPr>
          <w:rStyle w:val="af2"/>
          <w:b/>
          <w:bCs/>
          <w:rtl/>
        </w:rPr>
        <w:t>(</w:t>
      </w:r>
      <w:r w:rsidRPr="00097451">
        <w:rPr>
          <w:rStyle w:val="af2"/>
          <w:b/>
          <w:bCs/>
          <w:rtl/>
        </w:rPr>
        <w:footnoteReference w:id="203"/>
      </w:r>
      <w:r w:rsidRPr="00097451">
        <w:rPr>
          <w:rStyle w:val="af2"/>
          <w:b/>
          <w:bCs/>
          <w:rtl/>
        </w:rPr>
        <w:t>)</w:t>
      </w:r>
      <w:r w:rsidR="00EA048B">
        <w:rPr>
          <w:rFonts w:ascii="Traditional Arabic" w:hAnsi="Traditional Arabic" w:hint="cs"/>
          <w:b/>
          <w:bCs/>
          <w:sz w:val="32"/>
          <w:szCs w:val="32"/>
          <w:rtl/>
        </w:rPr>
        <w:t>، ويمثَّ</w:t>
      </w:r>
      <w:r w:rsidRPr="00097451">
        <w:rPr>
          <w:rFonts w:ascii="Traditional Arabic" w:hAnsi="Traditional Arabic" w:hint="cs"/>
          <w:b/>
          <w:bCs/>
          <w:sz w:val="32"/>
          <w:szCs w:val="32"/>
          <w:rtl/>
        </w:rPr>
        <w:t>لُ له عملهُ الصالحُ في هيئةِ رجلٍ حسنِ الوجه، طيِّبِ الريح</w:t>
      </w:r>
      <w:r w:rsidR="0084244F" w:rsidRPr="00097451">
        <w:rPr>
          <w:rFonts w:ascii="Traditional Arabic" w:hAnsi="Traditional Arabic" w:hint="cs"/>
          <w:b/>
          <w:bCs/>
          <w:sz w:val="32"/>
          <w:szCs w:val="32"/>
          <w:rtl/>
        </w:rPr>
        <w:t>، حسنِ الثياب، فيقولُ له: أبشرْ بما أعدَّ الله لك، أبشرْ برضوانِ الله تعالى، وجنّاتٍ فيها نعيمٌ مقيم، فيقولُ الميِّت: بشَّركَ الله ب</w:t>
      </w:r>
      <w:r w:rsidR="00EA048B">
        <w:rPr>
          <w:rFonts w:ascii="Traditional Arabic" w:hAnsi="Traditional Arabic" w:hint="cs"/>
          <w:b/>
          <w:bCs/>
          <w:sz w:val="32"/>
          <w:szCs w:val="32"/>
          <w:rtl/>
        </w:rPr>
        <w:t>خير</w:t>
      </w:r>
      <w:r w:rsidR="0084244F" w:rsidRPr="00097451">
        <w:rPr>
          <w:rFonts w:ascii="Traditional Arabic" w:hAnsi="Traditional Arabic" w:hint="cs"/>
          <w:b/>
          <w:bCs/>
          <w:sz w:val="32"/>
          <w:szCs w:val="32"/>
          <w:rtl/>
        </w:rPr>
        <w:t>، من أنت</w:t>
      </w:r>
      <w:r w:rsidR="00EA048B">
        <w:rPr>
          <w:rFonts w:ascii="Traditional Arabic" w:hAnsi="Traditional Arabic" w:hint="cs"/>
          <w:b/>
          <w:bCs/>
          <w:sz w:val="32"/>
          <w:szCs w:val="32"/>
          <w:rtl/>
        </w:rPr>
        <w:t>،</w:t>
      </w:r>
      <w:r w:rsidR="0084244F" w:rsidRPr="00097451">
        <w:rPr>
          <w:rFonts w:ascii="Traditional Arabic" w:hAnsi="Traditional Arabic" w:hint="cs"/>
          <w:b/>
          <w:bCs/>
          <w:sz w:val="32"/>
          <w:szCs w:val="32"/>
          <w:rtl/>
        </w:rPr>
        <w:t xml:space="preserve"> فوجهكَ الذي جاءَ بالخير، فيقولُ له عملهُ الصالح: هذا يومُكَ الذي كنتَ تُوعَد، وأنا عملُكَ الصالح.</w:t>
      </w:r>
    </w:p>
    <w:p w14:paraId="7B807F4D" w14:textId="77777777" w:rsidR="0084244F" w:rsidRPr="00097451" w:rsidRDefault="0084244F" w:rsidP="00850521">
      <w:pPr>
        <w:spacing w:after="240"/>
        <w:ind w:firstLine="397"/>
        <w:jc w:val="both"/>
        <w:rPr>
          <w:rFonts w:ascii="Traditional Arabic" w:hAnsi="Traditional Arabic"/>
          <w:b/>
          <w:bCs/>
          <w:sz w:val="32"/>
          <w:szCs w:val="32"/>
          <w:rtl/>
        </w:rPr>
      </w:pPr>
      <w:r w:rsidRPr="00097451">
        <w:rPr>
          <w:rFonts w:ascii="Traditional Arabic" w:hAnsi="Traditional Arabic" w:hint="cs"/>
          <w:b/>
          <w:bCs/>
          <w:sz w:val="32"/>
          <w:szCs w:val="32"/>
          <w:rtl/>
        </w:rPr>
        <w:t xml:space="preserve">ثم يجيئهُ ملَكا القبرِ فيمتحنانهِ ويقولانِ له: ما كنتَ تعبد؟ فيقولُ إذا كان </w:t>
      </w:r>
      <w:r w:rsidR="00B46E7C">
        <w:rPr>
          <w:rFonts w:ascii="Traditional Arabic" w:hAnsi="Traditional Arabic" w:hint="cs"/>
          <w:b/>
          <w:bCs/>
          <w:sz w:val="32"/>
          <w:szCs w:val="32"/>
          <w:rtl/>
        </w:rPr>
        <w:t>ا</w:t>
      </w:r>
      <w:r w:rsidRPr="00097451">
        <w:rPr>
          <w:rFonts w:ascii="Traditional Arabic" w:hAnsi="Traditional Arabic" w:hint="cs"/>
          <w:b/>
          <w:bCs/>
          <w:sz w:val="32"/>
          <w:szCs w:val="32"/>
          <w:rtl/>
        </w:rPr>
        <w:t>لله هداه: كنتُ أعبدُ الله، فيقولانِ له: هل رأيتَ الله؟ فيقول: ما ينبغي لأحدٍ أن يرى الله، فيقولانِ له: ما علمُكَ بهذا الرجلِ (يعنيان محمداً)؟ فيقول: هو محمدٌ رسولُ الله، جاءَ بالبيناتِ والهُدى، فآمنّا به وأجبناه، واتَّبعناهُ وصدَّقناه. فيقولانِ له: قد كنّا نعلمُ أنكَ تقولُ هذا.</w:t>
      </w:r>
    </w:p>
    <w:p w14:paraId="0BA0B593" w14:textId="77777777" w:rsidR="0084244F" w:rsidRPr="00097451" w:rsidRDefault="0084244F" w:rsidP="00850521">
      <w:pPr>
        <w:spacing w:after="240"/>
        <w:ind w:firstLine="397"/>
        <w:jc w:val="both"/>
        <w:rPr>
          <w:rFonts w:ascii="Traditional Arabic" w:hAnsi="Traditional Arabic"/>
          <w:b/>
          <w:bCs/>
          <w:sz w:val="32"/>
          <w:szCs w:val="32"/>
          <w:rtl/>
        </w:rPr>
      </w:pPr>
      <w:r w:rsidRPr="00097451">
        <w:rPr>
          <w:rFonts w:ascii="Traditional Arabic" w:hAnsi="Traditional Arabic" w:hint="cs"/>
          <w:b/>
          <w:bCs/>
          <w:sz w:val="32"/>
          <w:szCs w:val="32"/>
          <w:rtl/>
        </w:rPr>
        <w:t>وتُفرَجُ له فُرجةٌ قِبَل النار، فينظرُ إليها يحطِّمُ بعضُها بعضاً، فيقولانِ له: انظرْ إلى ما وقاكَ الله. ثم تُفرجُ له فرجةٌ ق</w:t>
      </w:r>
      <w:r w:rsidR="00EA048B">
        <w:rPr>
          <w:rFonts w:ascii="Traditional Arabic" w:hAnsi="Traditional Arabic" w:hint="cs"/>
          <w:b/>
          <w:bCs/>
          <w:sz w:val="32"/>
          <w:szCs w:val="32"/>
          <w:rtl/>
        </w:rPr>
        <w:t>ِ</w:t>
      </w:r>
      <w:r w:rsidRPr="00097451">
        <w:rPr>
          <w:rFonts w:ascii="Traditional Arabic" w:hAnsi="Traditional Arabic" w:hint="cs"/>
          <w:b/>
          <w:bCs/>
          <w:sz w:val="32"/>
          <w:szCs w:val="32"/>
          <w:rtl/>
        </w:rPr>
        <w:t>ب</w:t>
      </w:r>
      <w:r w:rsidR="00EA048B">
        <w:rPr>
          <w:rFonts w:ascii="Traditional Arabic" w:hAnsi="Traditional Arabic" w:hint="cs"/>
          <w:b/>
          <w:bCs/>
          <w:sz w:val="32"/>
          <w:szCs w:val="32"/>
          <w:rtl/>
        </w:rPr>
        <w:t>َ</w:t>
      </w:r>
      <w:r w:rsidRPr="00097451">
        <w:rPr>
          <w:rFonts w:ascii="Traditional Arabic" w:hAnsi="Traditional Arabic" w:hint="cs"/>
          <w:b/>
          <w:bCs/>
          <w:sz w:val="32"/>
          <w:szCs w:val="32"/>
          <w:rtl/>
        </w:rPr>
        <w:t>ل</w:t>
      </w:r>
      <w:r w:rsidR="00EA048B">
        <w:rPr>
          <w:rFonts w:ascii="Traditional Arabic" w:hAnsi="Traditional Arabic" w:hint="cs"/>
          <w:b/>
          <w:bCs/>
          <w:sz w:val="32"/>
          <w:szCs w:val="32"/>
          <w:rtl/>
        </w:rPr>
        <w:t>َ</w:t>
      </w:r>
      <w:r w:rsidRPr="00097451">
        <w:rPr>
          <w:rFonts w:ascii="Traditional Arabic" w:hAnsi="Traditional Arabic" w:hint="cs"/>
          <w:b/>
          <w:bCs/>
          <w:sz w:val="32"/>
          <w:szCs w:val="32"/>
          <w:rtl/>
        </w:rPr>
        <w:t xml:space="preserve"> الجنة، فينظرُ إلى زهرتها وما فيها، فيقولانِ له: هذا مقعدك، فإنكَ على اليقينِ كنت، </w:t>
      </w:r>
      <w:r w:rsidRPr="00097451">
        <w:rPr>
          <w:rFonts w:ascii="Traditional Arabic" w:hAnsi="Traditional Arabic" w:hint="cs"/>
          <w:b/>
          <w:bCs/>
          <w:sz w:val="32"/>
          <w:szCs w:val="32"/>
          <w:rtl/>
        </w:rPr>
        <w:lastRenderedPageBreak/>
        <w:t>وعليه متّ، وعليه تُبعثُ إن شاءَ الله تعالى.</w:t>
      </w:r>
    </w:p>
    <w:p w14:paraId="2F62718A" w14:textId="414DA0D0" w:rsidR="0084244F" w:rsidRPr="00097451" w:rsidRDefault="0084244F" w:rsidP="00850521">
      <w:pPr>
        <w:spacing w:after="240"/>
        <w:ind w:firstLine="397"/>
        <w:jc w:val="both"/>
        <w:rPr>
          <w:rFonts w:ascii="Traditional Arabic" w:hAnsi="Traditional Arabic"/>
          <w:b/>
          <w:bCs/>
          <w:sz w:val="32"/>
          <w:szCs w:val="32"/>
          <w:rtl/>
        </w:rPr>
      </w:pPr>
      <w:r w:rsidRPr="00097451">
        <w:rPr>
          <w:rFonts w:ascii="Traditional Arabic" w:hAnsi="Traditional Arabic" w:hint="cs"/>
          <w:b/>
          <w:bCs/>
          <w:sz w:val="32"/>
          <w:szCs w:val="32"/>
          <w:rtl/>
        </w:rPr>
        <w:t>ثم يُفْسَحُ له في قبرهِ سبعونَ ذراعاً في سبعين، وينوَّرُ له فيه، ويُقالُ له: ن</w:t>
      </w:r>
      <w:r w:rsidR="00EA048B">
        <w:rPr>
          <w:rFonts w:ascii="Traditional Arabic" w:hAnsi="Traditional Arabic" w:hint="cs"/>
          <w:b/>
          <w:bCs/>
          <w:sz w:val="32"/>
          <w:szCs w:val="32"/>
          <w:rtl/>
        </w:rPr>
        <w:t>َ</w:t>
      </w:r>
      <w:r w:rsidRPr="00097451">
        <w:rPr>
          <w:rFonts w:ascii="Traditional Arabic" w:hAnsi="Traditional Arabic" w:hint="cs"/>
          <w:b/>
          <w:bCs/>
          <w:sz w:val="32"/>
          <w:szCs w:val="32"/>
          <w:rtl/>
        </w:rPr>
        <w:t>م</w:t>
      </w:r>
      <w:r w:rsidR="00EA048B">
        <w:rPr>
          <w:rFonts w:ascii="Traditional Arabic" w:hAnsi="Traditional Arabic" w:hint="cs"/>
          <w:b/>
          <w:bCs/>
          <w:sz w:val="32"/>
          <w:szCs w:val="32"/>
          <w:rtl/>
        </w:rPr>
        <w:t>ْ</w:t>
      </w:r>
      <w:r w:rsidRPr="00097451">
        <w:rPr>
          <w:rFonts w:ascii="Traditional Arabic" w:hAnsi="Traditional Arabic" w:hint="cs"/>
          <w:b/>
          <w:bCs/>
          <w:sz w:val="32"/>
          <w:szCs w:val="32"/>
          <w:rtl/>
        </w:rPr>
        <w:t xml:space="preserve"> صالحاً، فيقول: أرجعُ إلى أهلي فأخبرهم، فيقولانِ له: ن</w:t>
      </w:r>
      <w:r w:rsidR="00EA048B">
        <w:rPr>
          <w:rFonts w:ascii="Traditional Arabic" w:hAnsi="Traditional Arabic" w:hint="cs"/>
          <w:b/>
          <w:bCs/>
          <w:sz w:val="32"/>
          <w:szCs w:val="32"/>
          <w:rtl/>
        </w:rPr>
        <w:t>َ</w:t>
      </w:r>
      <w:r w:rsidRPr="00097451">
        <w:rPr>
          <w:rFonts w:ascii="Traditional Arabic" w:hAnsi="Traditional Arabic" w:hint="cs"/>
          <w:b/>
          <w:bCs/>
          <w:sz w:val="32"/>
          <w:szCs w:val="32"/>
          <w:rtl/>
        </w:rPr>
        <w:t>مْ كنومةِ العروسِ الذي لا يوقظهُ إلا أحبُّ أهله إليه، فهو على ذلك الحالِ حتى يبعثهُ الله من مضجعه.</w:t>
      </w:r>
    </w:p>
    <w:p w14:paraId="6EAA8A41" w14:textId="77777777" w:rsidR="0084244F" w:rsidRDefault="0084244F" w:rsidP="00850521">
      <w:pPr>
        <w:spacing w:after="240"/>
        <w:ind w:firstLine="397"/>
        <w:jc w:val="both"/>
        <w:rPr>
          <w:rFonts w:ascii="Traditional Arabic" w:hAnsi="Traditional Arabic"/>
          <w:b/>
          <w:bCs/>
          <w:sz w:val="32"/>
          <w:szCs w:val="32"/>
          <w:rtl/>
        </w:rPr>
      </w:pPr>
      <w:r w:rsidRPr="00097451">
        <w:rPr>
          <w:rFonts w:ascii="Traditional Arabic" w:hAnsi="Traditional Arabic" w:hint="cs"/>
          <w:b/>
          <w:bCs/>
          <w:sz w:val="32"/>
          <w:szCs w:val="32"/>
          <w:rtl/>
        </w:rPr>
        <w:t>وأما الكافرُ أو المنافقُ أو المرتابُ (</w:t>
      </w:r>
      <w:r w:rsidRPr="00EA048B">
        <w:rPr>
          <w:rFonts w:ascii="Traditional Arabic" w:hAnsi="Traditional Arabic" w:hint="cs"/>
          <w:sz w:val="32"/>
          <w:szCs w:val="32"/>
          <w:rtl/>
        </w:rPr>
        <w:t>على اختلافِ الروايات</w:t>
      </w:r>
      <w:r w:rsidRPr="00097451">
        <w:rPr>
          <w:rFonts w:ascii="Traditional Arabic" w:hAnsi="Traditional Arabic" w:hint="cs"/>
          <w:b/>
          <w:bCs/>
          <w:sz w:val="32"/>
          <w:szCs w:val="32"/>
          <w:rtl/>
        </w:rPr>
        <w:t>) فإنه إذا وُضِعَ في قبره، أتاهُ ملَكانِ أسودانِ أزرقان، يخرقانِ الأرضَ بأنيابهما، لهما شعورٌ مسدولةٌ يجرّانها على الأرض، أصواتُهما كالرعدِ القاصف، وأبصارُهما كالبرقِ الخاطف، ونفسهما كالريحِ العاصف، معهما مِرزَبَّةٌ (</w:t>
      </w:r>
      <w:r w:rsidRPr="00EA048B">
        <w:rPr>
          <w:rFonts w:ascii="Traditional Arabic" w:hAnsi="Traditional Arabic" w:hint="cs"/>
          <w:sz w:val="32"/>
          <w:szCs w:val="32"/>
          <w:rtl/>
        </w:rPr>
        <w:t>مقمعةٌ</w:t>
      </w:r>
      <w:r w:rsidRPr="00097451">
        <w:rPr>
          <w:rFonts w:ascii="Traditional Arabic" w:hAnsi="Traditional Arabic" w:hint="cs"/>
          <w:b/>
          <w:bCs/>
          <w:sz w:val="32"/>
          <w:szCs w:val="32"/>
          <w:rtl/>
        </w:rPr>
        <w:t>) من حديد، لو اجتمعَ عليها أهلُ</w:t>
      </w:r>
      <w:r w:rsidR="001E2396">
        <w:rPr>
          <w:rFonts w:ascii="Traditional Arabic" w:hAnsi="Traditional Arabic" w:hint="cs"/>
          <w:b/>
          <w:bCs/>
          <w:sz w:val="32"/>
          <w:szCs w:val="32"/>
          <w:rtl/>
        </w:rPr>
        <w:t xml:space="preserve"> </w:t>
      </w:r>
      <w:r w:rsidR="00FE0734">
        <w:rPr>
          <w:rFonts w:ascii="Traditional Arabic" w:hAnsi="Traditional Arabic" w:hint="cs"/>
          <w:b/>
          <w:bCs/>
          <w:sz w:val="32"/>
          <w:szCs w:val="32"/>
          <w:rtl/>
        </w:rPr>
        <w:t xml:space="preserve">الأرضِ ما أقلُّوها، خلقُهما لا يشبهُ خلقَ الآدميين، ولا خلقَ الملائكة، ولا خلقَ الطير، ولا خلقَ البهائم، ولا خلقَ الهوامّ، بل هما خلقٌ بديع، يُقالُ لأحدهما المنكر، وللآخر النكير، </w:t>
      </w:r>
      <w:proofErr w:type="spellStart"/>
      <w:r w:rsidR="00FE0734">
        <w:rPr>
          <w:rFonts w:ascii="Traditional Arabic" w:hAnsi="Traditional Arabic" w:hint="cs"/>
          <w:b/>
          <w:bCs/>
          <w:sz w:val="32"/>
          <w:szCs w:val="32"/>
          <w:rtl/>
        </w:rPr>
        <w:t>فينتهرانهِ</w:t>
      </w:r>
      <w:proofErr w:type="spellEnd"/>
      <w:r w:rsidR="00FE0734">
        <w:rPr>
          <w:rFonts w:ascii="Traditional Arabic" w:hAnsi="Traditional Arabic" w:hint="cs"/>
          <w:b/>
          <w:bCs/>
          <w:sz w:val="32"/>
          <w:szCs w:val="32"/>
          <w:rtl/>
        </w:rPr>
        <w:t xml:space="preserve"> ويُجلسانهِ فزعاً </w:t>
      </w:r>
      <w:proofErr w:type="spellStart"/>
      <w:r w:rsidR="00FE0734">
        <w:rPr>
          <w:rFonts w:ascii="Traditional Arabic" w:hAnsi="Traditional Arabic" w:hint="cs"/>
          <w:b/>
          <w:bCs/>
          <w:sz w:val="32"/>
          <w:szCs w:val="32"/>
          <w:rtl/>
        </w:rPr>
        <w:t>مشغوباً</w:t>
      </w:r>
      <w:proofErr w:type="spellEnd"/>
      <w:r w:rsidR="00FE0734">
        <w:rPr>
          <w:rFonts w:ascii="Traditional Arabic" w:hAnsi="Traditional Arabic" w:hint="cs"/>
          <w:b/>
          <w:bCs/>
          <w:sz w:val="32"/>
          <w:szCs w:val="32"/>
          <w:rtl/>
        </w:rPr>
        <w:t>، فيقولانِ له: ما كنتَ تعبد؟ فيقول: لا أدري. فيقولانِ: لا دريتَ ولا تليت. ثم يقولانِ له: ما تقولُ في هذا الرجلِ (أي محمد) فيقول: لا أدري، وإنما سمعتُ الناسَ يقولونَ شيئاً فكنتُ أقولُ ما يقولون. فيضربانهِ بتلك المرزبَّة، فيصيحُ صيحةً يسمعُها الخلقُ غيرَ الثقلين (ال</w:t>
      </w:r>
      <w:r w:rsidR="00EA048B">
        <w:rPr>
          <w:rFonts w:ascii="Traditional Arabic" w:hAnsi="Traditional Arabic" w:hint="cs"/>
          <w:b/>
          <w:bCs/>
          <w:sz w:val="32"/>
          <w:szCs w:val="32"/>
          <w:rtl/>
        </w:rPr>
        <w:t>إ</w:t>
      </w:r>
      <w:r w:rsidR="00FE0734">
        <w:rPr>
          <w:rFonts w:ascii="Traditional Arabic" w:hAnsi="Traditional Arabic" w:hint="cs"/>
          <w:b/>
          <w:bCs/>
          <w:sz w:val="32"/>
          <w:szCs w:val="32"/>
          <w:rtl/>
        </w:rPr>
        <w:t>نس والجنِّ)، ولو سمعوها لصُعقوا.</w:t>
      </w:r>
    </w:p>
    <w:p w14:paraId="1F86D8A0" w14:textId="77777777" w:rsidR="00FE0734" w:rsidRDefault="00FE0734" w:rsidP="00B46E7C">
      <w:pPr>
        <w:spacing w:after="240"/>
        <w:ind w:firstLine="397"/>
        <w:jc w:val="both"/>
        <w:rPr>
          <w:rFonts w:ascii="Traditional Arabic" w:hAnsi="Traditional Arabic"/>
          <w:b/>
          <w:bCs/>
          <w:sz w:val="32"/>
          <w:szCs w:val="32"/>
          <w:rtl/>
        </w:rPr>
      </w:pPr>
      <w:r>
        <w:rPr>
          <w:rFonts w:ascii="Traditional Arabic" w:hAnsi="Traditional Arabic" w:hint="cs"/>
          <w:b/>
          <w:bCs/>
          <w:sz w:val="32"/>
          <w:szCs w:val="32"/>
          <w:rtl/>
        </w:rPr>
        <w:t>وتُفْرَجُ له فرجةُ قِبلَ الجنة، فينظرُ إلى زهرتها وما فيها من نعيم، ويُقالُ له: انظرْ إلى ما صَرفَ الله عنك: ثم يُفْرَجُ له فرجةٌ إلى النار، فينظرُ إليها يحطِّمُ بعضُها بعضاً، فيُقالُ له: هذا مقعدك، فإنكَ على الشكِّ كنت، وعليه متّ، وعليه تُبعث. ويقولانِ للأرض: الت</w:t>
      </w:r>
      <w:r w:rsidR="00EA048B">
        <w:rPr>
          <w:rFonts w:ascii="Traditional Arabic" w:hAnsi="Traditional Arabic" w:hint="cs"/>
          <w:b/>
          <w:bCs/>
          <w:sz w:val="32"/>
          <w:szCs w:val="32"/>
          <w:rtl/>
        </w:rPr>
        <w:t>َ</w:t>
      </w:r>
      <w:r>
        <w:rPr>
          <w:rFonts w:ascii="Traditional Arabic" w:hAnsi="Traditional Arabic" w:hint="cs"/>
          <w:b/>
          <w:bCs/>
          <w:sz w:val="32"/>
          <w:szCs w:val="32"/>
          <w:rtl/>
        </w:rPr>
        <w:t>ئمي عليه، فتلتئمُ عليه، فتختلفُ أضلاعه، فلا يزالُ في قبرهِ معذَّباً حتى يبعثهُ الله من مضجعهِ"</w:t>
      </w:r>
      <w:r w:rsidR="00B46E7C">
        <w:rPr>
          <w:rFonts w:ascii="Traditional Arabic" w:hAnsi="Traditional Arabic" w:hint="cs"/>
          <w:b/>
          <w:bCs/>
          <w:sz w:val="32"/>
          <w:szCs w:val="32"/>
          <w:rtl/>
        </w:rPr>
        <w:t>.</w:t>
      </w:r>
      <w:r>
        <w:rPr>
          <w:rFonts w:ascii="Traditional Arabic" w:hAnsi="Traditional Arabic" w:hint="cs"/>
          <w:b/>
          <w:bCs/>
          <w:sz w:val="32"/>
          <w:szCs w:val="32"/>
          <w:rtl/>
        </w:rPr>
        <w:t xml:space="preserve"> </w:t>
      </w:r>
      <w:r w:rsidRPr="00EA048B">
        <w:rPr>
          <w:rFonts w:ascii="Traditional Arabic" w:hAnsi="Traditional Arabic" w:hint="cs"/>
          <w:sz w:val="32"/>
          <w:szCs w:val="32"/>
          <w:rtl/>
        </w:rPr>
        <w:t>ا ه. الحديث</w:t>
      </w:r>
      <w:r w:rsidRPr="00432B1B">
        <w:rPr>
          <w:rStyle w:val="af2"/>
          <w:rtl/>
        </w:rPr>
        <w:t>(</w:t>
      </w:r>
      <w:r w:rsidRPr="00432B1B">
        <w:rPr>
          <w:rStyle w:val="af2"/>
          <w:rtl/>
        </w:rPr>
        <w:footnoteReference w:id="204"/>
      </w:r>
      <w:r w:rsidRPr="00432B1B">
        <w:rPr>
          <w:rStyle w:val="af2"/>
          <w:rtl/>
        </w:rPr>
        <w:t>)</w:t>
      </w:r>
      <w:r>
        <w:rPr>
          <w:rFonts w:ascii="Traditional Arabic" w:hAnsi="Traditional Arabic" w:hint="cs"/>
          <w:b/>
          <w:bCs/>
          <w:sz w:val="32"/>
          <w:szCs w:val="32"/>
          <w:rtl/>
        </w:rPr>
        <w:t>.</w:t>
      </w:r>
    </w:p>
    <w:p w14:paraId="13313317" w14:textId="77777777" w:rsidR="00FE0734" w:rsidRDefault="00FE0734" w:rsidP="00850521">
      <w:pPr>
        <w:spacing w:after="240"/>
        <w:ind w:firstLine="397"/>
        <w:jc w:val="both"/>
        <w:rPr>
          <w:rFonts w:ascii="Traditional Arabic" w:hAnsi="Traditional Arabic"/>
          <w:sz w:val="32"/>
          <w:szCs w:val="32"/>
          <w:rtl/>
        </w:rPr>
      </w:pPr>
      <w:r w:rsidRPr="00FE0734">
        <w:rPr>
          <w:rFonts w:ascii="Traditional Arabic" w:hAnsi="Traditional Arabic" w:hint="cs"/>
          <w:sz w:val="32"/>
          <w:szCs w:val="32"/>
          <w:rtl/>
        </w:rPr>
        <w:t>ويكونُ الإنسانُ</w:t>
      </w:r>
      <w:r>
        <w:rPr>
          <w:rFonts w:ascii="Traditional Arabic" w:hAnsi="Traditional Arabic" w:hint="cs"/>
          <w:sz w:val="32"/>
          <w:szCs w:val="32"/>
          <w:rtl/>
        </w:rPr>
        <w:t xml:space="preserve"> في قبرهِ والروحُ فيه بمقدارِ ما يسمعُ ويُجيب، من غيرِ أن يقدرَ على القيامِ والقعود، كهيأةِ الغرغرة، وقد ارتعدتْ نفسهُ من هولِ ما يرى، وصارَ الترابُ له كالماء، حيثما تحوَّلَ انفسحَ ووجدَ فيه فرجة، ومن الناسِ من يتلجلجُ في الجواب، فيجيبُ عن بعضها فقط، على حسبِ ما كانَ عليه عملهُ واعتقادهُ في</w:t>
      </w:r>
      <w:r w:rsidR="0043605A">
        <w:rPr>
          <w:rFonts w:ascii="Traditional Arabic" w:hAnsi="Traditional Arabic" w:hint="cs"/>
          <w:sz w:val="32"/>
          <w:szCs w:val="32"/>
          <w:rtl/>
        </w:rPr>
        <w:t xml:space="preserve"> </w:t>
      </w:r>
      <w:r>
        <w:rPr>
          <w:rFonts w:ascii="Traditional Arabic" w:hAnsi="Traditional Arabic" w:hint="cs"/>
          <w:sz w:val="32"/>
          <w:szCs w:val="32"/>
          <w:rtl/>
        </w:rPr>
        <w:t>الدنيا، ويعذَّبُ كلُّ فاجرٍ في قبرهِ بمثل ما كان يخافُ منه في حياته.</w:t>
      </w:r>
    </w:p>
    <w:p w14:paraId="6181BF56" w14:textId="77777777" w:rsidR="00FE0734" w:rsidRDefault="00FE073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ماتَ قبلَ أن يبلغَ الحلم، فإنه يُعطى من العقلِ والحياةِ بقدرِ ما يُدرِكُ فيه ما يرى من نعيمِ الجنةِ وعذاب</w:t>
      </w:r>
      <w:r w:rsidR="0043605A">
        <w:rPr>
          <w:rFonts w:ascii="Traditional Arabic" w:hAnsi="Traditional Arabic" w:hint="cs"/>
          <w:sz w:val="32"/>
          <w:szCs w:val="32"/>
          <w:rtl/>
        </w:rPr>
        <w:t>ِ</w:t>
      </w:r>
      <w:r>
        <w:rPr>
          <w:rFonts w:ascii="Traditional Arabic" w:hAnsi="Traditional Arabic" w:hint="cs"/>
          <w:sz w:val="32"/>
          <w:szCs w:val="32"/>
          <w:rtl/>
        </w:rPr>
        <w:t xml:space="preserve"> جهنم، من غيرِ أن يُسألَ عن شيء، لأنهُ غيرُ مكلَّف، سواءٌ أكانَ من أطفالِ المسلمينَ أو من غيرِ </w:t>
      </w:r>
      <w:r>
        <w:rPr>
          <w:rFonts w:ascii="Traditional Arabic" w:hAnsi="Traditional Arabic" w:hint="cs"/>
          <w:sz w:val="32"/>
          <w:szCs w:val="32"/>
          <w:rtl/>
        </w:rPr>
        <w:lastRenderedPageBreak/>
        <w:t>أطفالِ المسلمين.</w:t>
      </w:r>
    </w:p>
    <w:p w14:paraId="4996391B" w14:textId="77777777" w:rsidR="00FE0734" w:rsidRDefault="00FE073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الحديث</w:t>
      </w:r>
      <w:r w:rsidR="0043605A">
        <w:rPr>
          <w:rFonts w:ascii="Traditional Arabic" w:hAnsi="Traditional Arabic" w:hint="cs"/>
          <w:sz w:val="32"/>
          <w:szCs w:val="32"/>
          <w:rtl/>
        </w:rPr>
        <w:t>ِ</w:t>
      </w:r>
      <w:r>
        <w:rPr>
          <w:rFonts w:ascii="Traditional Arabic" w:hAnsi="Traditional Arabic" w:hint="cs"/>
          <w:sz w:val="32"/>
          <w:szCs w:val="32"/>
          <w:rtl/>
        </w:rPr>
        <w:t xml:space="preserve"> الشريف: </w:t>
      </w:r>
      <w:r w:rsidRPr="00FE0734">
        <w:rPr>
          <w:rFonts w:ascii="Traditional Arabic" w:hAnsi="Traditional Arabic" w:hint="cs"/>
          <w:b/>
          <w:bCs/>
          <w:sz w:val="32"/>
          <w:szCs w:val="32"/>
          <w:rtl/>
        </w:rPr>
        <w:t>"كلُّ مولودٍ يول</w:t>
      </w:r>
      <w:r w:rsidR="0043605A">
        <w:rPr>
          <w:rFonts w:ascii="Traditional Arabic" w:hAnsi="Traditional Arabic" w:hint="cs"/>
          <w:b/>
          <w:bCs/>
          <w:sz w:val="32"/>
          <w:szCs w:val="32"/>
          <w:rtl/>
        </w:rPr>
        <w:t>َ</w:t>
      </w:r>
      <w:r w:rsidRPr="00FE0734">
        <w:rPr>
          <w:rFonts w:ascii="Traditional Arabic" w:hAnsi="Traditional Arabic" w:hint="cs"/>
          <w:b/>
          <w:bCs/>
          <w:sz w:val="32"/>
          <w:szCs w:val="32"/>
          <w:rtl/>
        </w:rPr>
        <w:t xml:space="preserve">دُ على الفطرة، حتى يُعْرِبَ </w:t>
      </w:r>
      <w:r w:rsidR="006A3A08">
        <w:rPr>
          <w:rFonts w:ascii="Traditional Arabic" w:hAnsi="Traditional Arabic" w:hint="cs"/>
          <w:b/>
          <w:bCs/>
          <w:sz w:val="32"/>
          <w:szCs w:val="32"/>
          <w:rtl/>
        </w:rPr>
        <w:t>عنه لسانه، فأبواهُ يهوِّدانه، أو ينصِّرانه، أو</w:t>
      </w:r>
      <w:r w:rsidRPr="00FE0734">
        <w:rPr>
          <w:rFonts w:ascii="Traditional Arabic" w:hAnsi="Traditional Arabic" w:hint="cs"/>
          <w:b/>
          <w:bCs/>
          <w:sz w:val="32"/>
          <w:szCs w:val="32"/>
          <w:rtl/>
        </w:rPr>
        <w:t xml:space="preserve"> يمجِّسانه"</w:t>
      </w:r>
      <w:r>
        <w:rPr>
          <w:rFonts w:ascii="Traditional Arabic" w:hAnsi="Traditional Arabic" w:hint="cs"/>
          <w:sz w:val="32"/>
          <w:szCs w:val="32"/>
          <w:rtl/>
        </w:rPr>
        <w:t>. رواه أبو يعلى الموصلي والطبراني والبيهقي عن الأسود بن سريع</w:t>
      </w:r>
      <w:r w:rsidRPr="00432B1B">
        <w:rPr>
          <w:rStyle w:val="af2"/>
          <w:rtl/>
        </w:rPr>
        <w:t>(</w:t>
      </w:r>
      <w:r w:rsidRPr="00432B1B">
        <w:rPr>
          <w:rStyle w:val="af2"/>
          <w:rtl/>
        </w:rPr>
        <w:footnoteReference w:id="205"/>
      </w:r>
      <w:r w:rsidRPr="00432B1B">
        <w:rPr>
          <w:rStyle w:val="af2"/>
          <w:rtl/>
        </w:rPr>
        <w:t>)</w:t>
      </w:r>
      <w:r>
        <w:rPr>
          <w:rFonts w:ascii="Traditional Arabic" w:hAnsi="Traditional Arabic" w:hint="cs"/>
          <w:sz w:val="32"/>
          <w:szCs w:val="32"/>
          <w:rtl/>
        </w:rPr>
        <w:t>.</w:t>
      </w:r>
    </w:p>
    <w:p w14:paraId="2319AC1C" w14:textId="77777777" w:rsidR="00FE0734" w:rsidRDefault="00FE0734"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وبعدَ ما يُسألُ العبدُ</w:t>
      </w:r>
      <w:r w:rsidR="006A3A08">
        <w:rPr>
          <w:rFonts w:ascii="Traditional Arabic" w:hAnsi="Traditional Arabic" w:hint="cs"/>
          <w:sz w:val="32"/>
          <w:szCs w:val="32"/>
          <w:rtl/>
        </w:rPr>
        <w:t xml:space="preserve"> المؤمنُ، ويرى من النعيمِ والجحيمِ ما يرى، بحسبِ ما كانَ عليه في الدنيا من الأعمال الصالحةِ وغيرها، والقيامِ بالواجبِ عليه واجتنابِ ما نهى عنه، أو عدمِ ذلك، يتلقَّاهُ المل</w:t>
      </w:r>
      <w:r w:rsidR="0043605A">
        <w:rPr>
          <w:rFonts w:ascii="Traditional Arabic" w:hAnsi="Traditional Arabic" w:hint="cs"/>
          <w:sz w:val="32"/>
          <w:szCs w:val="32"/>
          <w:rtl/>
        </w:rPr>
        <w:t>َ</w:t>
      </w:r>
      <w:r w:rsidR="006A3A08">
        <w:rPr>
          <w:rFonts w:ascii="Traditional Arabic" w:hAnsi="Traditional Arabic" w:hint="cs"/>
          <w:sz w:val="32"/>
          <w:szCs w:val="32"/>
          <w:rtl/>
        </w:rPr>
        <w:t>كان اللذانِ كانا معه في الحياةِ الدنيا، وهما رقيبٌ وعتيد، فيقولانِ له: لا تخفْ ولا تحزن، وأبشرْ بالجنةِ التي كنتَ وُعِدْتَ بها.</w:t>
      </w:r>
    </w:p>
    <w:p w14:paraId="2AEC65D8" w14:textId="77777777" w:rsidR="003D4D06" w:rsidRDefault="006A3A08" w:rsidP="00850521">
      <w:pPr>
        <w:spacing w:after="240"/>
        <w:ind w:firstLine="397"/>
        <w:jc w:val="both"/>
        <w:rPr>
          <w:rtl/>
        </w:rPr>
      </w:pPr>
      <w:r>
        <w:rPr>
          <w:rFonts w:ascii="Traditional Arabic" w:hAnsi="Traditional Arabic" w:hint="cs"/>
          <w:sz w:val="32"/>
          <w:szCs w:val="32"/>
          <w:rtl/>
        </w:rPr>
        <w:t>ويكونُ معهُ عملهُ الصال</w:t>
      </w:r>
      <w:r w:rsidR="0043605A">
        <w:rPr>
          <w:rFonts w:ascii="Traditional Arabic" w:hAnsi="Traditional Arabic" w:hint="cs"/>
          <w:sz w:val="32"/>
          <w:szCs w:val="32"/>
          <w:rtl/>
        </w:rPr>
        <w:t>ـ</w:t>
      </w:r>
      <w:r>
        <w:rPr>
          <w:rFonts w:ascii="Traditional Arabic" w:hAnsi="Traditional Arabic" w:hint="cs"/>
          <w:sz w:val="32"/>
          <w:szCs w:val="32"/>
          <w:rtl/>
        </w:rPr>
        <w:t>حُ في أحسنِ</w:t>
      </w:r>
      <w:r w:rsidR="00A30E81">
        <w:rPr>
          <w:rFonts w:ascii="Traditional Arabic" w:hAnsi="Traditional Arabic" w:hint="cs"/>
          <w:sz w:val="32"/>
          <w:szCs w:val="32"/>
          <w:rtl/>
        </w:rPr>
        <w:t xml:space="preserve"> صورةٍ وأطيبِ ريح، حتى يأتيَ الحساب، ثم منه إلى حيثُ أرادَ الله تعالى له بفضلهِ وكرمهِ، أو بحكمهِ وعدله.</w:t>
      </w:r>
    </w:p>
    <w:p w14:paraId="4A0BE7BC" w14:textId="77777777" w:rsidR="003D4D06" w:rsidRDefault="003D4D06" w:rsidP="00850521">
      <w:pPr>
        <w:spacing w:after="240"/>
        <w:ind w:firstLine="397"/>
        <w:jc w:val="both"/>
        <w:rPr>
          <w:rtl/>
        </w:rPr>
      </w:pPr>
    </w:p>
    <w:p w14:paraId="45C5F016" w14:textId="77777777" w:rsidR="00A30E81" w:rsidRPr="003D4D06" w:rsidRDefault="003D4D06" w:rsidP="00850521">
      <w:pPr>
        <w:spacing w:after="240"/>
        <w:ind w:firstLine="397"/>
        <w:jc w:val="center"/>
        <w:rPr>
          <w:b/>
          <w:bCs/>
          <w:sz w:val="32"/>
          <w:szCs w:val="32"/>
          <w:rtl/>
        </w:rPr>
      </w:pPr>
      <w:r w:rsidRPr="003D4D06">
        <w:rPr>
          <w:rFonts w:hint="cs"/>
          <w:b/>
          <w:bCs/>
          <w:sz w:val="32"/>
          <w:szCs w:val="32"/>
          <w:rtl/>
        </w:rPr>
        <w:t>ل</w:t>
      </w:r>
      <w:r w:rsidR="00A30E81" w:rsidRPr="003D4D06">
        <w:rPr>
          <w:rFonts w:hint="cs"/>
          <w:b/>
          <w:bCs/>
          <w:sz w:val="32"/>
          <w:szCs w:val="32"/>
          <w:rtl/>
        </w:rPr>
        <w:t>غةُ السؤال في القبر</w:t>
      </w:r>
      <w:r w:rsidR="00CA2ABB" w:rsidRPr="003D4D06">
        <w:rPr>
          <w:b/>
          <w:bCs/>
          <w:sz w:val="32"/>
          <w:szCs w:val="32"/>
          <w:rtl/>
        </w:rPr>
        <w:fldChar w:fldCharType="begin"/>
      </w:r>
      <w:r w:rsidR="00653C4D" w:rsidRPr="003D4D06">
        <w:rPr>
          <w:b/>
          <w:bCs/>
          <w:sz w:val="32"/>
          <w:szCs w:val="32"/>
        </w:rPr>
        <w:instrText xml:space="preserve"> XE "</w:instrText>
      </w:r>
      <w:r w:rsidR="00653C4D" w:rsidRPr="003D4D06">
        <w:rPr>
          <w:rFonts w:hint="cs"/>
          <w:b/>
          <w:bCs/>
          <w:sz w:val="32"/>
          <w:szCs w:val="32"/>
          <w:rtl/>
        </w:rPr>
        <w:instrText>لغةُ السؤال في القبر</w:instrText>
      </w:r>
      <w:r w:rsidR="00653C4D" w:rsidRPr="003D4D06">
        <w:rPr>
          <w:b/>
          <w:bCs/>
          <w:sz w:val="32"/>
          <w:szCs w:val="32"/>
        </w:rPr>
        <w:instrText xml:space="preserve">" </w:instrText>
      </w:r>
      <w:r w:rsidR="00CA2ABB" w:rsidRPr="003D4D06">
        <w:rPr>
          <w:b/>
          <w:bCs/>
          <w:sz w:val="32"/>
          <w:szCs w:val="32"/>
          <w:rtl/>
        </w:rPr>
        <w:fldChar w:fldCharType="end"/>
      </w:r>
    </w:p>
    <w:p w14:paraId="55985F32" w14:textId="77777777" w:rsidR="00653C4D" w:rsidRPr="00653C4D" w:rsidRDefault="00653C4D" w:rsidP="00850521">
      <w:pPr>
        <w:spacing w:after="240"/>
        <w:ind w:firstLine="397"/>
        <w:rPr>
          <w:rtl/>
        </w:rPr>
      </w:pPr>
    </w:p>
    <w:p w14:paraId="5188EDE2" w14:textId="77777777" w:rsidR="00DF3A97" w:rsidRDefault="00A30E8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قال الشيخ الباجوريُّ</w:t>
      </w:r>
      <w:r w:rsidR="00DF3A97">
        <w:rPr>
          <w:rFonts w:ascii="Traditional Arabic" w:hAnsi="Traditional Arabic" w:hint="cs"/>
          <w:sz w:val="32"/>
          <w:szCs w:val="32"/>
          <w:rtl/>
        </w:rPr>
        <w:t xml:space="preserve"> في حاشي</w:t>
      </w:r>
      <w:r w:rsidR="0043605A">
        <w:rPr>
          <w:rFonts w:ascii="Traditional Arabic" w:hAnsi="Traditional Arabic" w:hint="cs"/>
          <w:sz w:val="32"/>
          <w:szCs w:val="32"/>
          <w:rtl/>
        </w:rPr>
        <w:t>ته</w:t>
      </w:r>
      <w:r w:rsidR="00DF3A97">
        <w:rPr>
          <w:rFonts w:ascii="Traditional Arabic" w:hAnsi="Traditional Arabic" w:hint="cs"/>
          <w:sz w:val="32"/>
          <w:szCs w:val="32"/>
          <w:rtl/>
        </w:rPr>
        <w:t xml:space="preserve"> على أبي شجاع في الفقه الشافعي: سؤالُ القبرِ بأربعِ كلماتٍ سريانية، وهي: (اتره) أي: قم يا </w:t>
      </w:r>
      <w:proofErr w:type="gramStart"/>
      <w:r w:rsidR="00DF3A97">
        <w:rPr>
          <w:rFonts w:ascii="Traditional Arabic" w:hAnsi="Traditional Arabic" w:hint="cs"/>
          <w:sz w:val="32"/>
          <w:szCs w:val="32"/>
          <w:rtl/>
        </w:rPr>
        <w:t>عبدالله</w:t>
      </w:r>
      <w:proofErr w:type="gramEnd"/>
      <w:r w:rsidR="00DF3A97">
        <w:rPr>
          <w:rFonts w:ascii="Traditional Arabic" w:hAnsi="Traditional Arabic" w:hint="cs"/>
          <w:sz w:val="32"/>
          <w:szCs w:val="32"/>
          <w:rtl/>
        </w:rPr>
        <w:t>، (اترح) أي: فيمَ كنت؟ (كاره) أي من ربُّك؟ (سالحين) أي: ما تقولُ في هذا الرجلِ الذي بُعِثَ فيكم، يعني محمداً. وقال: إن حفظَ هذه الكلماتِ الأربعِ دليلٌ على حسنِ الخاتمة.</w:t>
      </w:r>
    </w:p>
    <w:p w14:paraId="0D1AE673" w14:textId="77777777" w:rsidR="00DF3A97" w:rsidRDefault="00DF3A9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في حاشيتهِ على الجوهرة: ويُسألُ كلُّ واحدٍ بلسانهِ على الصحيح، خلافاً لمن قال بالسرياني، ولذلك قال بعضهم:</w:t>
      </w:r>
    </w:p>
    <w:tbl>
      <w:tblPr>
        <w:tblStyle w:val="aff4"/>
        <w:bidiVisual/>
        <w:tblW w:w="53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8"/>
        <w:gridCol w:w="426"/>
        <w:gridCol w:w="2427"/>
      </w:tblGrid>
      <w:tr w:rsidR="0014591A" w:rsidRPr="00A74C16" w14:paraId="3A3B4D5B" w14:textId="77777777" w:rsidTr="00A74C16">
        <w:trPr>
          <w:trHeight w:val="502"/>
          <w:jc w:val="center"/>
        </w:trPr>
        <w:tc>
          <w:tcPr>
            <w:tcW w:w="2468" w:type="dxa"/>
          </w:tcPr>
          <w:p w14:paraId="5C077A1B" w14:textId="77777777" w:rsidR="0014591A" w:rsidRPr="00A74C16" w:rsidRDefault="0014591A" w:rsidP="00A74C16">
            <w:pPr>
              <w:spacing w:after="240"/>
              <w:ind w:firstLine="0"/>
              <w:jc w:val="both"/>
              <w:rPr>
                <w:rFonts w:ascii="Traditional Arabic" w:hAnsi="Traditional Arabic"/>
                <w:sz w:val="2"/>
                <w:szCs w:val="2"/>
                <w:rtl/>
              </w:rPr>
            </w:pPr>
            <w:r w:rsidRPr="00A74C16">
              <w:rPr>
                <w:rFonts w:ascii="Traditional Arabic" w:hAnsi="Traditional Arabic" w:hint="cs"/>
                <w:sz w:val="32"/>
                <w:szCs w:val="32"/>
                <w:rtl/>
              </w:rPr>
              <w:t>ومن عجيبِ ما ترى العينانِ</w:t>
            </w:r>
            <w:r w:rsidRPr="00A74C16">
              <w:rPr>
                <w:rFonts w:ascii="Traditional Arabic" w:hAnsi="Traditional Arabic"/>
                <w:sz w:val="32"/>
                <w:szCs w:val="32"/>
                <w:rtl/>
              </w:rPr>
              <w:br/>
            </w:r>
            <w:r w:rsidRPr="00A74C16">
              <w:rPr>
                <w:rFonts w:ascii="Traditional Arabic" w:hAnsi="Traditional Arabic" w:hint="cs"/>
                <w:sz w:val="32"/>
                <w:szCs w:val="32"/>
                <w:rtl/>
              </w:rPr>
              <w:t xml:space="preserve">أفتى بهذا شيخنا </w:t>
            </w:r>
            <w:proofErr w:type="spellStart"/>
            <w:r w:rsidRPr="00A74C16">
              <w:rPr>
                <w:rFonts w:ascii="Traditional Arabic" w:hAnsi="Traditional Arabic" w:hint="cs"/>
                <w:sz w:val="32"/>
                <w:szCs w:val="32"/>
                <w:rtl/>
              </w:rPr>
              <w:t>البلقيني</w:t>
            </w:r>
            <w:proofErr w:type="spellEnd"/>
            <w:r w:rsidRPr="00A74C16">
              <w:rPr>
                <w:rFonts w:ascii="Traditional Arabic" w:hAnsi="Traditional Arabic"/>
                <w:sz w:val="32"/>
                <w:szCs w:val="32"/>
                <w:rtl/>
              </w:rPr>
              <w:br/>
            </w:r>
          </w:p>
        </w:tc>
        <w:tc>
          <w:tcPr>
            <w:tcW w:w="426" w:type="dxa"/>
          </w:tcPr>
          <w:p w14:paraId="25E43DB8" w14:textId="77777777" w:rsidR="0014591A" w:rsidRPr="00A74C16" w:rsidRDefault="0014591A" w:rsidP="00850521">
            <w:pPr>
              <w:bidi w:val="0"/>
              <w:spacing w:after="240"/>
              <w:ind w:firstLine="397"/>
              <w:jc w:val="both"/>
              <w:rPr>
                <w:rFonts w:ascii="Traditional Arabic" w:hAnsi="Traditional Arabic"/>
                <w:sz w:val="32"/>
                <w:szCs w:val="32"/>
                <w:rtl/>
              </w:rPr>
            </w:pPr>
          </w:p>
        </w:tc>
        <w:tc>
          <w:tcPr>
            <w:tcW w:w="2427" w:type="dxa"/>
          </w:tcPr>
          <w:p w14:paraId="40208280" w14:textId="77777777" w:rsidR="0014591A" w:rsidRPr="00A74C16" w:rsidRDefault="0014591A" w:rsidP="00A74C16">
            <w:pPr>
              <w:spacing w:after="240"/>
              <w:ind w:firstLine="0"/>
              <w:jc w:val="both"/>
              <w:rPr>
                <w:rFonts w:ascii="Traditional Arabic" w:hAnsi="Traditional Arabic"/>
                <w:sz w:val="2"/>
                <w:szCs w:val="2"/>
                <w:rtl/>
              </w:rPr>
            </w:pPr>
            <w:r w:rsidRPr="00A74C16">
              <w:rPr>
                <w:rFonts w:ascii="Traditional Arabic" w:hAnsi="Traditional Arabic" w:hint="cs"/>
                <w:sz w:val="32"/>
                <w:szCs w:val="32"/>
                <w:rtl/>
              </w:rPr>
              <w:t>أن سؤالَ القبرِ بالسرياني</w:t>
            </w:r>
            <w:r w:rsidRPr="00A74C16">
              <w:rPr>
                <w:rFonts w:ascii="Traditional Arabic" w:hAnsi="Traditional Arabic"/>
                <w:sz w:val="32"/>
                <w:szCs w:val="32"/>
                <w:rtl/>
              </w:rPr>
              <w:br/>
            </w:r>
            <w:r w:rsidRPr="00A74C16">
              <w:rPr>
                <w:rFonts w:ascii="Traditional Arabic" w:hAnsi="Traditional Arabic" w:hint="cs"/>
                <w:sz w:val="32"/>
                <w:szCs w:val="32"/>
                <w:rtl/>
              </w:rPr>
              <w:t>ولم أرهُ لأحدٍ بعيني</w:t>
            </w:r>
            <w:r w:rsidRPr="00A74C16">
              <w:rPr>
                <w:rStyle w:val="af2"/>
                <w:rtl/>
              </w:rPr>
              <w:t>(</w:t>
            </w:r>
            <w:r w:rsidRPr="00A74C16">
              <w:rPr>
                <w:rStyle w:val="af2"/>
                <w:rtl/>
              </w:rPr>
              <w:footnoteReference w:id="206"/>
            </w:r>
            <w:r w:rsidRPr="00A74C16">
              <w:rPr>
                <w:rStyle w:val="af2"/>
                <w:rtl/>
              </w:rPr>
              <w:t>)</w:t>
            </w:r>
            <w:r w:rsidRPr="00A74C16">
              <w:rPr>
                <w:rFonts w:ascii="Traditional Arabic" w:hAnsi="Traditional Arabic"/>
                <w:sz w:val="32"/>
                <w:szCs w:val="32"/>
                <w:rtl/>
              </w:rPr>
              <w:br/>
            </w:r>
          </w:p>
        </w:tc>
      </w:tr>
    </w:tbl>
    <w:p w14:paraId="10136245" w14:textId="77777777" w:rsidR="005129C7" w:rsidRDefault="005129C7" w:rsidP="00A74C16">
      <w:pPr>
        <w:spacing w:after="240"/>
        <w:ind w:firstLine="397"/>
        <w:jc w:val="center"/>
        <w:rPr>
          <w:rFonts w:ascii="Traditional Arabic" w:hAnsi="Traditional Arabic"/>
          <w:b/>
          <w:bCs/>
          <w:sz w:val="32"/>
          <w:szCs w:val="32"/>
          <w:rtl/>
        </w:rPr>
      </w:pPr>
    </w:p>
    <w:p w14:paraId="52ADAC1C" w14:textId="77777777" w:rsidR="005129C7" w:rsidRDefault="005129C7" w:rsidP="00A74C16">
      <w:pPr>
        <w:spacing w:after="240"/>
        <w:ind w:firstLine="397"/>
        <w:jc w:val="center"/>
        <w:rPr>
          <w:rFonts w:ascii="Traditional Arabic" w:hAnsi="Traditional Arabic"/>
          <w:b/>
          <w:bCs/>
          <w:sz w:val="32"/>
          <w:szCs w:val="32"/>
          <w:rtl/>
        </w:rPr>
      </w:pPr>
    </w:p>
    <w:p w14:paraId="6BB08D1B" w14:textId="77777777" w:rsidR="00A74C16" w:rsidRPr="00A74C16" w:rsidRDefault="00A74C16" w:rsidP="00A74C16">
      <w:pPr>
        <w:spacing w:after="240"/>
        <w:ind w:firstLine="397"/>
        <w:jc w:val="center"/>
        <w:rPr>
          <w:rFonts w:ascii="Traditional Arabic" w:hAnsi="Traditional Arabic"/>
          <w:b/>
          <w:bCs/>
          <w:sz w:val="32"/>
          <w:szCs w:val="32"/>
          <w:rtl/>
        </w:rPr>
      </w:pPr>
      <w:r w:rsidRPr="00A74C16">
        <w:rPr>
          <w:rFonts w:ascii="Traditional Arabic" w:hAnsi="Traditional Arabic" w:hint="cs"/>
          <w:b/>
          <w:bCs/>
          <w:sz w:val="32"/>
          <w:szCs w:val="32"/>
          <w:rtl/>
        </w:rPr>
        <w:t>لمحاجة منكرٍ ونكير</w:t>
      </w:r>
    </w:p>
    <w:p w14:paraId="6F2223F7" w14:textId="77777777" w:rsidR="00A74C16" w:rsidRDefault="00A74C16" w:rsidP="00850521">
      <w:pPr>
        <w:spacing w:after="240"/>
        <w:ind w:firstLine="397"/>
        <w:jc w:val="both"/>
        <w:rPr>
          <w:rFonts w:ascii="Traditional Arabic" w:hAnsi="Traditional Arabic"/>
          <w:sz w:val="32"/>
          <w:szCs w:val="32"/>
          <w:rtl/>
        </w:rPr>
      </w:pPr>
    </w:p>
    <w:p w14:paraId="0BCAAEF3" w14:textId="77777777" w:rsidR="00DF3A97" w:rsidRDefault="0014591A"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قال </w:t>
      </w:r>
      <w:proofErr w:type="spellStart"/>
      <w:r>
        <w:rPr>
          <w:rFonts w:ascii="Traditional Arabic" w:hAnsi="Traditional Arabic" w:hint="cs"/>
          <w:sz w:val="32"/>
          <w:szCs w:val="32"/>
          <w:rtl/>
        </w:rPr>
        <w:t>الشبرخيتي</w:t>
      </w:r>
      <w:proofErr w:type="spellEnd"/>
      <w:r w:rsidR="00DB21DC">
        <w:rPr>
          <w:rFonts w:ascii="Traditional Arabic" w:hAnsi="Traditional Arabic" w:hint="cs"/>
          <w:sz w:val="32"/>
          <w:szCs w:val="32"/>
          <w:rtl/>
        </w:rPr>
        <w:t xml:space="preserve"> في شرحه الأربعين النووية نقلاً عن الشيخ </w:t>
      </w:r>
      <w:proofErr w:type="spellStart"/>
      <w:r w:rsidR="00DB21DC">
        <w:rPr>
          <w:rFonts w:ascii="Traditional Arabic" w:hAnsi="Traditional Arabic" w:hint="cs"/>
          <w:sz w:val="32"/>
          <w:szCs w:val="32"/>
          <w:rtl/>
        </w:rPr>
        <w:t>عبدالبرِّ</w:t>
      </w:r>
      <w:proofErr w:type="spellEnd"/>
      <w:r w:rsidR="00DB21DC">
        <w:rPr>
          <w:rFonts w:ascii="Traditional Arabic" w:hAnsi="Traditional Arabic" w:hint="cs"/>
          <w:sz w:val="32"/>
          <w:szCs w:val="32"/>
          <w:rtl/>
        </w:rPr>
        <w:t xml:space="preserve">: من كتبَ هذه الأسماءَ وجعلها في قبرِ الميتِ حاجَّتْ عنه الملكين، وهي: </w:t>
      </w:r>
    </w:p>
    <w:p w14:paraId="79A64943" w14:textId="77777777" w:rsidR="00DB21DC" w:rsidRDefault="00DB21D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أويس القرني، أبو مسلم </w:t>
      </w:r>
      <w:proofErr w:type="spellStart"/>
      <w:r>
        <w:rPr>
          <w:rFonts w:ascii="Traditional Arabic" w:hAnsi="Traditional Arabic" w:hint="cs"/>
          <w:sz w:val="32"/>
          <w:szCs w:val="32"/>
          <w:rtl/>
        </w:rPr>
        <w:t>الخولاني</w:t>
      </w:r>
      <w:proofErr w:type="spellEnd"/>
      <w:r>
        <w:rPr>
          <w:rFonts w:ascii="Traditional Arabic" w:hAnsi="Traditional Arabic" w:hint="cs"/>
          <w:sz w:val="32"/>
          <w:szCs w:val="32"/>
          <w:rtl/>
        </w:rPr>
        <w:t>، مسروق بن الأجدع، الربيع بن خثيم</w:t>
      </w:r>
      <w:r w:rsidRPr="00432B1B">
        <w:rPr>
          <w:rStyle w:val="af2"/>
          <w:rtl/>
        </w:rPr>
        <w:t>(</w:t>
      </w:r>
      <w:r w:rsidRPr="00432B1B">
        <w:rPr>
          <w:rStyle w:val="af2"/>
          <w:rtl/>
        </w:rPr>
        <w:footnoteReference w:id="207"/>
      </w:r>
      <w:r w:rsidRPr="00432B1B">
        <w:rPr>
          <w:rStyle w:val="af2"/>
          <w:rtl/>
        </w:rPr>
        <w:t>)</w:t>
      </w:r>
      <w:r>
        <w:rPr>
          <w:rFonts w:ascii="Traditional Arabic" w:hAnsi="Traditional Arabic" w:hint="cs"/>
          <w:sz w:val="32"/>
          <w:szCs w:val="32"/>
          <w:rtl/>
        </w:rPr>
        <w:t xml:space="preserve">، </w:t>
      </w:r>
      <w:r w:rsidR="002E1972">
        <w:rPr>
          <w:rFonts w:ascii="Traditional Arabic" w:hAnsi="Traditional Arabic" w:hint="cs"/>
          <w:sz w:val="32"/>
          <w:szCs w:val="32"/>
          <w:rtl/>
        </w:rPr>
        <w:t>الأسود بن يزيد، عامر بن عبد قيس،</w:t>
      </w:r>
      <w:r>
        <w:rPr>
          <w:rFonts w:ascii="Traditional Arabic" w:hAnsi="Traditional Arabic" w:hint="cs"/>
          <w:sz w:val="32"/>
          <w:szCs w:val="32"/>
          <w:rtl/>
        </w:rPr>
        <w:t xml:space="preserve"> هرم بن حيّان، الحسن البصري، معروف الكرخي</w:t>
      </w:r>
      <w:r w:rsidRPr="00432B1B">
        <w:rPr>
          <w:rStyle w:val="af2"/>
          <w:rtl/>
        </w:rPr>
        <w:t>(</w:t>
      </w:r>
      <w:r w:rsidRPr="00432B1B">
        <w:rPr>
          <w:rStyle w:val="af2"/>
          <w:rtl/>
        </w:rPr>
        <w:footnoteReference w:id="208"/>
      </w:r>
      <w:r w:rsidRPr="00432B1B">
        <w:rPr>
          <w:rStyle w:val="af2"/>
          <w:rtl/>
        </w:rPr>
        <w:t>)</w:t>
      </w:r>
      <w:r>
        <w:rPr>
          <w:rFonts w:ascii="Traditional Arabic" w:hAnsi="Traditional Arabic" w:hint="cs"/>
          <w:sz w:val="32"/>
          <w:szCs w:val="32"/>
          <w:rtl/>
        </w:rPr>
        <w:t>.</w:t>
      </w:r>
    </w:p>
    <w:p w14:paraId="7B5576E3" w14:textId="77777777" w:rsidR="00DB21DC" w:rsidRPr="002309DB" w:rsidRDefault="00DB21DC" w:rsidP="00850521">
      <w:pPr>
        <w:spacing w:after="240"/>
        <w:ind w:firstLine="397"/>
        <w:jc w:val="both"/>
        <w:rPr>
          <w:rFonts w:ascii="Traditional Arabic" w:hAnsi="Traditional Arabic"/>
          <w:sz w:val="26"/>
          <w:szCs w:val="26"/>
          <w:rtl/>
        </w:rPr>
      </w:pPr>
    </w:p>
    <w:p w14:paraId="18BEE3DE" w14:textId="77777777" w:rsidR="00DB21DC" w:rsidRDefault="00DB21DC" w:rsidP="00850521">
      <w:pPr>
        <w:spacing w:after="240"/>
        <w:ind w:firstLine="397"/>
        <w:jc w:val="center"/>
        <w:rPr>
          <w:rFonts w:ascii="Traditional Arabic" w:hAnsi="Traditional Arabic"/>
          <w:b/>
          <w:bCs/>
          <w:sz w:val="36"/>
          <w:szCs w:val="32"/>
          <w:rtl/>
        </w:rPr>
      </w:pPr>
      <w:r w:rsidRPr="00653C4D">
        <w:rPr>
          <w:rFonts w:ascii="Traditional Arabic" w:hAnsi="Traditional Arabic" w:hint="cs"/>
          <w:b/>
          <w:bCs/>
          <w:sz w:val="36"/>
          <w:szCs w:val="32"/>
          <w:rtl/>
        </w:rPr>
        <w:t>الصدقات وإهداء ثوابها للأموات</w:t>
      </w:r>
      <w:r w:rsidR="00CA2ABB">
        <w:rPr>
          <w:rFonts w:ascii="Traditional Arabic" w:hAnsi="Traditional Arabic"/>
          <w:b/>
          <w:bCs/>
          <w:sz w:val="36"/>
          <w:szCs w:val="32"/>
          <w:rtl/>
        </w:rPr>
        <w:fldChar w:fldCharType="begin"/>
      </w:r>
      <w:r w:rsidR="00653C4D">
        <w:instrText xml:space="preserve"> XE "</w:instrText>
      </w:r>
      <w:r w:rsidR="00653C4D" w:rsidRPr="005F4095">
        <w:rPr>
          <w:rFonts w:ascii="Traditional Arabic" w:hAnsi="Traditional Arabic" w:hint="cs"/>
          <w:b/>
          <w:bCs/>
          <w:sz w:val="36"/>
          <w:szCs w:val="32"/>
          <w:rtl/>
        </w:rPr>
        <w:instrText>الصدقات وإهداء ثوابها للأموات</w:instrText>
      </w:r>
      <w:r w:rsidR="00653C4D">
        <w:instrText xml:space="preserve">" </w:instrText>
      </w:r>
      <w:r w:rsidR="00CA2ABB">
        <w:rPr>
          <w:rFonts w:ascii="Traditional Arabic" w:hAnsi="Traditional Arabic"/>
          <w:b/>
          <w:bCs/>
          <w:sz w:val="36"/>
          <w:szCs w:val="32"/>
          <w:rtl/>
        </w:rPr>
        <w:fldChar w:fldCharType="end"/>
      </w:r>
    </w:p>
    <w:p w14:paraId="6E3889CC" w14:textId="77777777" w:rsidR="00653C4D" w:rsidRPr="002309DB" w:rsidRDefault="00653C4D" w:rsidP="00850521">
      <w:pPr>
        <w:spacing w:after="240"/>
        <w:ind w:firstLine="397"/>
        <w:jc w:val="center"/>
        <w:rPr>
          <w:rFonts w:ascii="Traditional Arabic" w:hAnsi="Traditional Arabic"/>
          <w:b/>
          <w:bCs/>
          <w:sz w:val="26"/>
          <w:szCs w:val="22"/>
          <w:rtl/>
        </w:rPr>
      </w:pPr>
    </w:p>
    <w:p w14:paraId="0A0B4243" w14:textId="77777777" w:rsidR="00DB21DC" w:rsidRDefault="00DB21D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في الحديث الشريف: </w:t>
      </w:r>
      <w:r w:rsidRPr="00DB21DC">
        <w:rPr>
          <w:rFonts w:ascii="Traditional Arabic" w:hAnsi="Traditional Arabic" w:hint="cs"/>
          <w:b/>
          <w:bCs/>
          <w:sz w:val="32"/>
          <w:szCs w:val="32"/>
          <w:rtl/>
        </w:rPr>
        <w:t xml:space="preserve">"ما الميتُ في قبرهِ إلا شبهَ الغريقِ </w:t>
      </w:r>
      <w:proofErr w:type="spellStart"/>
      <w:r w:rsidRPr="00DB21DC">
        <w:rPr>
          <w:rFonts w:ascii="Traditional Arabic" w:hAnsi="Traditional Arabic" w:hint="cs"/>
          <w:b/>
          <w:bCs/>
          <w:sz w:val="32"/>
          <w:szCs w:val="32"/>
          <w:rtl/>
        </w:rPr>
        <w:t>المتغوِّث</w:t>
      </w:r>
      <w:proofErr w:type="spellEnd"/>
      <w:r w:rsidRPr="00DB21DC">
        <w:rPr>
          <w:rFonts w:ascii="Traditional Arabic" w:hAnsi="Traditional Arabic" w:hint="cs"/>
          <w:b/>
          <w:bCs/>
          <w:sz w:val="32"/>
          <w:szCs w:val="32"/>
          <w:rtl/>
        </w:rPr>
        <w:t>، ينتظرُ دعوةً من أبٍ أو أمٍّ أو ولدٍ أو صديقٍ ثقة، فإذا لحقتهُ كانتْ أحبَّ إليه من الدنيا وما فيها، وإن الله عزَّ زجلَّ ليُدخلُ على أهلِ القبورِ من دعاءِ أهلِ الدنيا أمثالَ الجبالِ من الثواب، وإن هديةَ الأحياءِ إلى الأمواتِ الاستغفارُ لهم والصدقةُ عليهم، تأتيهِ بها الملائكةُ في أطباقٍ من نورٍ على رأسِ القبر، فينادونه: يا صاحبَ القبرِ الغريب، إن أهلكَ قد أهدَوا إليكَ هذه الهديةَ فاقبلها، فتدخلُ عليه في قبره، وتكونُ له نوراً، فيقولُ الميت: جزى الله عني أهلي خيرَ الجزاء"</w:t>
      </w:r>
      <w:r w:rsidR="002E1972">
        <w:rPr>
          <w:rFonts w:ascii="Traditional Arabic" w:hAnsi="Traditional Arabic" w:hint="cs"/>
          <w:sz w:val="32"/>
          <w:szCs w:val="32"/>
          <w:rtl/>
        </w:rPr>
        <w:t>. ا</w:t>
      </w:r>
      <w:r>
        <w:rPr>
          <w:rFonts w:ascii="Traditional Arabic" w:hAnsi="Traditional Arabic" w:hint="cs"/>
          <w:sz w:val="32"/>
          <w:szCs w:val="32"/>
          <w:rtl/>
        </w:rPr>
        <w:t xml:space="preserve"> هـ</w:t>
      </w:r>
      <w:r w:rsidR="002E1972">
        <w:rPr>
          <w:rFonts w:ascii="Traditional Arabic" w:hAnsi="Traditional Arabic" w:hint="cs"/>
          <w:sz w:val="32"/>
          <w:szCs w:val="32"/>
          <w:rtl/>
        </w:rPr>
        <w:t>.</w:t>
      </w:r>
      <w:r w:rsidRPr="00432B1B">
        <w:rPr>
          <w:rStyle w:val="af2"/>
          <w:rtl/>
        </w:rPr>
        <w:t>(</w:t>
      </w:r>
      <w:r w:rsidRPr="00432B1B">
        <w:rPr>
          <w:rStyle w:val="af2"/>
          <w:rtl/>
        </w:rPr>
        <w:footnoteReference w:id="209"/>
      </w:r>
      <w:r w:rsidRPr="00432B1B">
        <w:rPr>
          <w:rStyle w:val="af2"/>
          <w:rtl/>
        </w:rPr>
        <w:t>)</w:t>
      </w:r>
      <w:r>
        <w:rPr>
          <w:rFonts w:ascii="Traditional Arabic" w:hAnsi="Traditional Arabic" w:hint="cs"/>
          <w:sz w:val="32"/>
          <w:szCs w:val="32"/>
          <w:rtl/>
        </w:rPr>
        <w:t>.</w:t>
      </w:r>
    </w:p>
    <w:p w14:paraId="6CF9AE39" w14:textId="77777777" w:rsidR="00DB21DC" w:rsidRDefault="00DB21D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فالصدقةُ، من قرا</w:t>
      </w:r>
      <w:r w:rsidR="00B557AA">
        <w:rPr>
          <w:rFonts w:ascii="Traditional Arabic" w:hAnsi="Traditional Arabic" w:hint="cs"/>
          <w:sz w:val="32"/>
          <w:szCs w:val="32"/>
          <w:rtl/>
        </w:rPr>
        <w:t>ء</w:t>
      </w:r>
      <w:r>
        <w:rPr>
          <w:rFonts w:ascii="Traditional Arabic" w:hAnsi="Traditional Arabic" w:hint="cs"/>
          <w:sz w:val="32"/>
          <w:szCs w:val="32"/>
          <w:rtl/>
        </w:rPr>
        <w:t>ةِ قرآنٍ</w:t>
      </w:r>
      <w:r w:rsidR="00B557AA">
        <w:rPr>
          <w:rFonts w:ascii="Traditional Arabic" w:hAnsi="Traditional Arabic" w:hint="cs"/>
          <w:sz w:val="32"/>
          <w:szCs w:val="32"/>
          <w:rtl/>
        </w:rPr>
        <w:t>، ودعاءٍ واستغفار، وإطعامِ طعام، وحجٍّ وعملِ خيرٍ دائم، وغيرِ ذلكَ من وجوهِ البرِّ المشروعة، يصلُ ثوابها للميت، ويبتهجُ بها، وتنفعهُ بالاتفاقِ عند أهلِ السنَّةِ والجماعة، ويُثابُ المتصدِّقُ أيضاً على صدقاتهِ الخيريةِ هذه، ولكنْ بشرطِ أن تكونَ من المالِ الحلال، وخالصةً من كلِّ رياءٍ وسمعة، فإن الله تعالى طيِّبٌ لا يقبلُ إلا ما هو طيِّب، وقد ذكَّرنا الله تعالى بذلك، وجعل ذلك التذكيرَ ديدناً، من حيثُ نكرِّرهُ في كلِّ صلاةٍ بقراءةِ التشهد: التحيَّاتُ لله، والصلواتُ والطيِّبات.</w:t>
      </w:r>
    </w:p>
    <w:p w14:paraId="419DAF27" w14:textId="77777777" w:rsidR="00B557AA" w:rsidRDefault="00B557AA"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فالصدقةُ من المالِ الحرام، سواءٌ أكانَ من مالِ المتصدِّقِ نفسه، أو من المالِ الذي انتقلَ إليه بالإرثِ ممَّن يُتصدَّقُ عنه، لا ثوابَ فيه للمتصدِّق ولا للمتصدَّقِ عليه به.</w:t>
      </w:r>
    </w:p>
    <w:p w14:paraId="59553B1E" w14:textId="499B6FA3" w:rsidR="00B557AA" w:rsidRDefault="00B557AA"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وإقراءُ القرآنِ بالأجرةِ لا ثوابَ فيها، ولا يصلُ إلى الميتِ منها شيء، ويحرمُ على القارئِ أن يأخذَ الأجرةَ على قراءت</w:t>
      </w:r>
      <w:r w:rsidR="002E1972">
        <w:rPr>
          <w:rFonts w:ascii="Traditional Arabic" w:hAnsi="Traditional Arabic" w:hint="cs"/>
          <w:sz w:val="32"/>
          <w:szCs w:val="32"/>
          <w:rtl/>
        </w:rPr>
        <w:t>ه، ويحرمُ على المعطي أن يعطيَهُ.</w:t>
      </w:r>
      <w:r>
        <w:rPr>
          <w:rFonts w:ascii="Traditional Arabic" w:hAnsi="Traditional Arabic" w:hint="cs"/>
          <w:sz w:val="32"/>
          <w:szCs w:val="32"/>
          <w:rtl/>
        </w:rPr>
        <w:t xml:space="preserve"> والمطاعمُ والمشاربُ التي تُطعَمُ وتُسقى صدقةً عن روحِ الميت، لا يُقبَلُ منها إلا ما أكلَهُ أو شربهُ فقيرٌ محتاجٌ لا غيره، فإن الله تعالى يقول:</w:t>
      </w:r>
      <w:r w:rsidR="006A06B3" w:rsidRPr="006A06B3">
        <w:rPr>
          <w:rtl/>
        </w:rPr>
        <w:t xml:space="preserve"> </w:t>
      </w:r>
      <w:r w:rsidR="006A06B3" w:rsidRPr="006A06B3">
        <w:rPr>
          <w:rFonts w:ascii="Traditional Arabic" w:hAnsi="Traditional Arabic"/>
          <w:sz w:val="32"/>
          <w:szCs w:val="32"/>
          <w:rtl/>
        </w:rPr>
        <w:t>{إِنَّمَا الصَّدَقَاتُ لِلْفُقَرَاء</w:t>
      </w:r>
      <w:r w:rsidR="006A06B3">
        <w:rPr>
          <w:rFonts w:ascii="Traditional Arabic" w:hAnsi="Traditional Arabic" w:hint="cs"/>
          <w:sz w:val="32"/>
          <w:szCs w:val="32"/>
          <w:rtl/>
        </w:rPr>
        <w:t>}</w:t>
      </w:r>
      <w:r>
        <w:rPr>
          <w:rFonts w:ascii="Traditional Arabic" w:hAnsi="Traditional Arabic" w:hint="cs"/>
          <w:sz w:val="32"/>
          <w:szCs w:val="32"/>
          <w:rtl/>
        </w:rPr>
        <w:t xml:space="preserve"> الآية</w:t>
      </w:r>
      <w:r w:rsidR="00FF532B" w:rsidRPr="00432B1B">
        <w:rPr>
          <w:rStyle w:val="af2"/>
          <w:rtl/>
        </w:rPr>
        <w:t>(</w:t>
      </w:r>
      <w:r w:rsidR="00FF532B" w:rsidRPr="00432B1B">
        <w:rPr>
          <w:rStyle w:val="af2"/>
          <w:rtl/>
        </w:rPr>
        <w:footnoteReference w:id="210"/>
      </w:r>
      <w:r w:rsidR="00FF532B" w:rsidRPr="00432B1B">
        <w:rPr>
          <w:rStyle w:val="af2"/>
          <w:rtl/>
        </w:rPr>
        <w:t>)</w:t>
      </w:r>
      <w:r>
        <w:rPr>
          <w:rFonts w:ascii="Traditional Arabic" w:hAnsi="Traditional Arabic" w:hint="cs"/>
          <w:sz w:val="32"/>
          <w:szCs w:val="32"/>
          <w:rtl/>
        </w:rPr>
        <w:t>.</w:t>
      </w:r>
    </w:p>
    <w:p w14:paraId="35C9C078" w14:textId="77777777" w:rsidR="00FF532B" w:rsidRDefault="003B48A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حقوقِ</w:t>
      </w:r>
      <w:r w:rsidR="00FF532B">
        <w:rPr>
          <w:rFonts w:ascii="Traditional Arabic" w:hAnsi="Traditional Arabic" w:hint="cs"/>
          <w:sz w:val="32"/>
          <w:szCs w:val="32"/>
          <w:rtl/>
        </w:rPr>
        <w:t xml:space="preserve"> الميِّتِ على الحيِّ أن يتعهَّدهُ بالزيارةِ لقبره، والتصدُّقِ عن روحهِ في وقتٍ دونَ وقت، لا سيَّما إذا كان شديدَ العلاقةِ به في حياته، من صداقةٍ أو قرابة، فقد نقلتُ في كتابي (لوامع الإسعاد في جوامع الأعداد) لا يكونُ الصديقُ صديقاً حتى يحفظَ صديقَهُ في ثلاث: في غيبتهِ ونكبتهِ ووفاته</w:t>
      </w:r>
      <w:r w:rsidR="00FF532B" w:rsidRPr="00432B1B">
        <w:rPr>
          <w:rStyle w:val="af2"/>
          <w:rtl/>
        </w:rPr>
        <w:t>(</w:t>
      </w:r>
      <w:r w:rsidR="00FF532B" w:rsidRPr="00432B1B">
        <w:rPr>
          <w:rStyle w:val="af2"/>
          <w:rtl/>
        </w:rPr>
        <w:footnoteReference w:id="211"/>
      </w:r>
      <w:r w:rsidR="00FF532B" w:rsidRPr="00432B1B">
        <w:rPr>
          <w:rStyle w:val="af2"/>
          <w:rtl/>
        </w:rPr>
        <w:t>)</w:t>
      </w:r>
      <w:r w:rsidR="00FF532B">
        <w:rPr>
          <w:rFonts w:ascii="Traditional Arabic" w:hAnsi="Traditional Arabic" w:hint="cs"/>
          <w:sz w:val="32"/>
          <w:szCs w:val="32"/>
          <w:rtl/>
        </w:rPr>
        <w:t>.</w:t>
      </w:r>
    </w:p>
    <w:p w14:paraId="17E99BE1" w14:textId="77777777" w:rsidR="00FF532B" w:rsidRDefault="00FF532B" w:rsidP="00850521">
      <w:pPr>
        <w:spacing w:after="240"/>
        <w:ind w:firstLine="397"/>
        <w:jc w:val="both"/>
        <w:rPr>
          <w:rFonts w:ascii="Traditional Arabic" w:hAnsi="Traditional Arabic"/>
          <w:sz w:val="32"/>
          <w:szCs w:val="32"/>
          <w:rtl/>
        </w:rPr>
      </w:pPr>
    </w:p>
    <w:p w14:paraId="780DC9DF" w14:textId="77777777" w:rsidR="00FF532B" w:rsidRDefault="00FF532B" w:rsidP="00850521">
      <w:pPr>
        <w:spacing w:after="240"/>
        <w:ind w:firstLine="397"/>
        <w:jc w:val="center"/>
        <w:rPr>
          <w:rFonts w:ascii="Traditional Arabic" w:hAnsi="Traditional Arabic"/>
          <w:b/>
          <w:bCs/>
          <w:sz w:val="36"/>
          <w:szCs w:val="32"/>
          <w:rtl/>
        </w:rPr>
      </w:pPr>
      <w:r w:rsidRPr="00653C4D">
        <w:rPr>
          <w:rFonts w:ascii="Traditional Arabic" w:hAnsi="Traditional Arabic" w:hint="cs"/>
          <w:b/>
          <w:bCs/>
          <w:sz w:val="36"/>
          <w:szCs w:val="32"/>
          <w:rtl/>
        </w:rPr>
        <w:t>زيارة القبور</w:t>
      </w:r>
      <w:r w:rsidR="00CA2ABB">
        <w:rPr>
          <w:rFonts w:ascii="Traditional Arabic" w:hAnsi="Traditional Arabic"/>
          <w:b/>
          <w:bCs/>
          <w:sz w:val="36"/>
          <w:szCs w:val="32"/>
          <w:rtl/>
        </w:rPr>
        <w:fldChar w:fldCharType="begin"/>
      </w:r>
      <w:r w:rsidR="005C654F">
        <w:instrText xml:space="preserve"> XE "</w:instrText>
      </w:r>
      <w:r w:rsidR="005C654F" w:rsidRPr="005F4095">
        <w:rPr>
          <w:rFonts w:ascii="Traditional Arabic" w:hAnsi="Traditional Arabic" w:hint="cs"/>
          <w:b/>
          <w:bCs/>
          <w:sz w:val="36"/>
          <w:szCs w:val="32"/>
          <w:rtl/>
        </w:rPr>
        <w:instrText>زيارة القبور</w:instrText>
      </w:r>
      <w:r w:rsidR="005C654F">
        <w:instrText xml:space="preserve">" </w:instrText>
      </w:r>
      <w:r w:rsidR="00CA2ABB">
        <w:rPr>
          <w:rFonts w:ascii="Traditional Arabic" w:hAnsi="Traditional Arabic"/>
          <w:b/>
          <w:bCs/>
          <w:sz w:val="36"/>
          <w:szCs w:val="32"/>
          <w:rtl/>
        </w:rPr>
        <w:fldChar w:fldCharType="end"/>
      </w:r>
    </w:p>
    <w:p w14:paraId="440666A0" w14:textId="77777777" w:rsidR="00653C4D" w:rsidRPr="00653C4D" w:rsidRDefault="00653C4D" w:rsidP="00850521">
      <w:pPr>
        <w:spacing w:after="240"/>
        <w:ind w:firstLine="397"/>
        <w:jc w:val="center"/>
        <w:rPr>
          <w:rFonts w:ascii="Traditional Arabic" w:hAnsi="Traditional Arabic"/>
          <w:b/>
          <w:bCs/>
          <w:sz w:val="36"/>
          <w:szCs w:val="32"/>
          <w:rtl/>
        </w:rPr>
      </w:pPr>
    </w:p>
    <w:p w14:paraId="449BD048" w14:textId="77777777" w:rsidR="00FF532B" w:rsidRDefault="00FF532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زيارةُ القبورِ مشروعة،</w:t>
      </w:r>
      <w:r w:rsidR="00FC51E0">
        <w:rPr>
          <w:rFonts w:ascii="Traditional Arabic" w:hAnsi="Traditional Arabic" w:hint="cs"/>
          <w:sz w:val="32"/>
          <w:szCs w:val="32"/>
          <w:rtl/>
        </w:rPr>
        <w:t xml:space="preserve"> وفيها فائدةٌ للزائرِ والمزور، إذا رُوعيَ فيها الحكمُ الشرعي، ففي الحديثِ الشريف: </w:t>
      </w:r>
      <w:r w:rsidR="00FC51E0" w:rsidRPr="00FC51E0">
        <w:rPr>
          <w:rFonts w:ascii="Traditional Arabic" w:hAnsi="Traditional Arabic" w:hint="cs"/>
          <w:b/>
          <w:bCs/>
          <w:sz w:val="32"/>
          <w:szCs w:val="32"/>
          <w:rtl/>
        </w:rPr>
        <w:t>"كنتُ نهيتكم عن زيارةِ القبور، ألا فزوروها فإنها ترقُّ القلب، وتُدمعُ العين، وتزهِّدُ في الدنيا، وتذكِّرُ في الآخرة، ولا تقولوا هُجراً"</w:t>
      </w:r>
      <w:r w:rsidR="00FC51E0">
        <w:rPr>
          <w:rFonts w:ascii="Traditional Arabic" w:hAnsi="Traditional Arabic" w:hint="cs"/>
          <w:sz w:val="32"/>
          <w:szCs w:val="32"/>
          <w:rtl/>
        </w:rPr>
        <w:t>. رواه ابن ماجه عن ابن مسعود، والحاكم عن أنس</w:t>
      </w:r>
      <w:r w:rsidR="00FC51E0" w:rsidRPr="00432B1B">
        <w:rPr>
          <w:rStyle w:val="af2"/>
          <w:rtl/>
        </w:rPr>
        <w:t>(</w:t>
      </w:r>
      <w:r w:rsidR="00FC51E0" w:rsidRPr="00432B1B">
        <w:rPr>
          <w:rStyle w:val="af2"/>
          <w:rtl/>
        </w:rPr>
        <w:footnoteReference w:id="212"/>
      </w:r>
      <w:r w:rsidR="00FC51E0" w:rsidRPr="00432B1B">
        <w:rPr>
          <w:rStyle w:val="af2"/>
          <w:rtl/>
        </w:rPr>
        <w:t>)</w:t>
      </w:r>
      <w:r w:rsidR="00FC51E0">
        <w:rPr>
          <w:rFonts w:ascii="Traditional Arabic" w:hAnsi="Traditional Arabic" w:hint="cs"/>
          <w:sz w:val="32"/>
          <w:szCs w:val="32"/>
          <w:rtl/>
        </w:rPr>
        <w:t>.</w:t>
      </w:r>
    </w:p>
    <w:p w14:paraId="289230ED" w14:textId="77777777" w:rsidR="00FC51E0" w:rsidRDefault="00FC51E0"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وكيفيةُ الزيارةِ أن يقولَ الزائر: سلامٌ عليكم أهلَ ديارِ قومٍ مؤمنين، أنتم السابقون، ونحن إن شاءَ الله بكم لاحقون، يرحم</w:t>
      </w:r>
      <w:r w:rsidR="00DA5BEF">
        <w:rPr>
          <w:rFonts w:ascii="Traditional Arabic" w:hAnsi="Traditional Arabic" w:hint="cs"/>
          <w:sz w:val="32"/>
          <w:szCs w:val="32"/>
          <w:rtl/>
        </w:rPr>
        <w:t>ُ</w:t>
      </w:r>
      <w:r>
        <w:rPr>
          <w:rFonts w:ascii="Traditional Arabic" w:hAnsi="Traditional Arabic" w:hint="cs"/>
          <w:sz w:val="32"/>
          <w:szCs w:val="32"/>
          <w:rtl/>
        </w:rPr>
        <w:t xml:space="preserve"> الله المستقدمينَ منكم والمستأخرين، نسألُ الله لنا ولكم العافية، أبشروا بأن الساعة آتيةٌ لا ريب فيها، وأن الله يبعثُ من في القبور، اللهم ربَّ هذه الأجسادِ البالية، والعظامِ الناخرة، التي خرجتْ من الدنيا وهي بكَ مؤمنةٌ مطمئنة، أنزلْ عليها </w:t>
      </w:r>
      <w:r w:rsidR="00AB1F1D">
        <w:rPr>
          <w:rFonts w:ascii="Traditional Arabic" w:hAnsi="Traditional Arabic" w:hint="cs"/>
          <w:sz w:val="32"/>
          <w:szCs w:val="32"/>
          <w:rtl/>
        </w:rPr>
        <w:t>من فضلك صيِّبَ العفو</w:t>
      </w:r>
      <w:r w:rsidR="00DA5BEF">
        <w:rPr>
          <w:rFonts w:ascii="Traditional Arabic" w:hAnsi="Traditional Arabic" w:hint="cs"/>
          <w:sz w:val="32"/>
          <w:szCs w:val="32"/>
          <w:rtl/>
        </w:rPr>
        <w:t>ِ</w:t>
      </w:r>
      <w:r w:rsidR="00AB1F1D">
        <w:rPr>
          <w:rFonts w:ascii="Traditional Arabic" w:hAnsi="Traditional Arabic" w:hint="cs"/>
          <w:sz w:val="32"/>
          <w:szCs w:val="32"/>
          <w:rtl/>
        </w:rPr>
        <w:t xml:space="preserve"> والغفران، والرحمةِ والإحسان،</w:t>
      </w:r>
      <w:r w:rsidR="00DA5BEF">
        <w:rPr>
          <w:rFonts w:ascii="Traditional Arabic" w:hAnsi="Traditional Arabic" w:hint="cs"/>
          <w:sz w:val="32"/>
          <w:szCs w:val="32"/>
          <w:rtl/>
        </w:rPr>
        <w:t xml:space="preserve"> وأوصلْ إليه</w:t>
      </w:r>
      <w:r w:rsidR="00AC1603">
        <w:rPr>
          <w:rFonts w:ascii="Traditional Arabic" w:hAnsi="Traditional Arabic" w:hint="cs"/>
          <w:sz w:val="32"/>
          <w:szCs w:val="32"/>
          <w:rtl/>
        </w:rPr>
        <w:t>ا مني تحيةً وسلاماً. اللهم لا تحرمنا أجرهم، ولا تفتنّا بعدهم.</w:t>
      </w:r>
    </w:p>
    <w:p w14:paraId="0B6BB49D" w14:textId="77777777" w:rsidR="00AC1603" w:rsidRDefault="00AC160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ثم يقرأ ما تيسَّرَ من القرآن، ويستحبُّ أن يقرأ سورةَ يس، لحديث: </w:t>
      </w:r>
      <w:r w:rsidRPr="00AC1603">
        <w:rPr>
          <w:rFonts w:ascii="Traditional Arabic" w:hAnsi="Traditional Arabic" w:hint="cs"/>
          <w:b/>
          <w:bCs/>
          <w:sz w:val="32"/>
          <w:szCs w:val="32"/>
          <w:rtl/>
        </w:rPr>
        <w:t>"اقرأوا على موتاكم يس"</w:t>
      </w:r>
      <w:r w:rsidR="00DA5BEF">
        <w:rPr>
          <w:rFonts w:ascii="Traditional Arabic" w:hAnsi="Traditional Arabic" w:hint="cs"/>
          <w:b/>
          <w:bCs/>
          <w:sz w:val="32"/>
          <w:szCs w:val="32"/>
          <w:rtl/>
        </w:rPr>
        <w:t>.</w:t>
      </w:r>
      <w:r>
        <w:rPr>
          <w:rFonts w:ascii="Traditional Arabic" w:hAnsi="Traditional Arabic" w:hint="cs"/>
          <w:sz w:val="32"/>
          <w:szCs w:val="32"/>
          <w:rtl/>
        </w:rPr>
        <w:t xml:space="preserve"> رواه الإمام أحمد وأبو داود وابن ماجه وابن حبّان والحاكم عن معقل بن يسار، وهو حديث حسن</w:t>
      </w:r>
      <w:r w:rsidRPr="00432B1B">
        <w:rPr>
          <w:rStyle w:val="af2"/>
          <w:rtl/>
        </w:rPr>
        <w:t>(</w:t>
      </w:r>
      <w:r w:rsidRPr="00432B1B">
        <w:rPr>
          <w:rStyle w:val="af2"/>
          <w:rtl/>
        </w:rPr>
        <w:footnoteReference w:id="213"/>
      </w:r>
      <w:r w:rsidRPr="00432B1B">
        <w:rPr>
          <w:rStyle w:val="af2"/>
          <w:rtl/>
        </w:rPr>
        <w:t>)</w:t>
      </w:r>
      <w:r>
        <w:rPr>
          <w:rFonts w:ascii="Traditional Arabic" w:hAnsi="Traditional Arabic" w:hint="cs"/>
          <w:sz w:val="32"/>
          <w:szCs w:val="32"/>
          <w:rtl/>
        </w:rPr>
        <w:t>.</w:t>
      </w:r>
    </w:p>
    <w:p w14:paraId="3DFCAD92" w14:textId="77777777" w:rsidR="00AC1603" w:rsidRDefault="00AC160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ويهدي ثوابَ ما قرأهُ من القرآنِ إليهم،</w:t>
      </w:r>
      <w:r w:rsidR="00D73B25">
        <w:rPr>
          <w:rFonts w:ascii="Traditional Arabic" w:hAnsi="Traditional Arabic" w:hint="cs"/>
          <w:sz w:val="32"/>
          <w:szCs w:val="32"/>
          <w:rtl/>
        </w:rPr>
        <w:t xml:space="preserve"> ولا يهدي من الثوابِ إلا ثوابَ قراءةِ القرآنِ فقط، لأنه كلامُ ربِّ العالمين، وفي قراءتهِ الثوابُ للأحياءِ والميِّتين، وإنما يهدي ثوابَ غيرهِ تبعاً له، من تسبيحٍ وتحميدٍ وتهليلٍ وتكبير، وصلاةٍ وسلامٍ على النبيِّ</w:t>
      </w:r>
      <w:r w:rsidR="00D73B25">
        <w:rPr>
          <w:rFonts w:ascii="Traditional Arabic" w:hAnsi="Traditional Arabic" w:hint="cs"/>
          <w:sz w:val="32"/>
          <w:szCs w:val="32"/>
        </w:rPr>
        <w:sym w:font="AGA Arabesque" w:char="F065"/>
      </w:r>
      <w:r w:rsidR="00D73B25">
        <w:rPr>
          <w:rFonts w:ascii="Traditional Arabic" w:hAnsi="Traditional Arabic" w:hint="cs"/>
          <w:sz w:val="32"/>
          <w:szCs w:val="32"/>
          <w:rtl/>
        </w:rPr>
        <w:t>.</w:t>
      </w:r>
    </w:p>
    <w:p w14:paraId="219B9F45" w14:textId="77777777" w:rsidR="00D73B25" w:rsidRDefault="00D73B2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وتستحبُّ</w:t>
      </w:r>
      <w:r w:rsidR="00F81021">
        <w:rPr>
          <w:rFonts w:ascii="Traditional Arabic" w:hAnsi="Traditional Arabic" w:hint="cs"/>
          <w:sz w:val="32"/>
          <w:szCs w:val="32"/>
          <w:rtl/>
        </w:rPr>
        <w:t xml:space="preserve"> الزيارةُ من مساءِ ليلةِ الجمعةِ إلى مساءِ ليلةِ السبت، فإنه في تلكَ المدَّةِ يُكش</w:t>
      </w:r>
      <w:r w:rsidR="00DA5BEF">
        <w:rPr>
          <w:rFonts w:ascii="Traditional Arabic" w:hAnsi="Traditional Arabic" w:hint="cs"/>
          <w:sz w:val="32"/>
          <w:szCs w:val="32"/>
          <w:rtl/>
        </w:rPr>
        <w:t>َ</w:t>
      </w:r>
      <w:r w:rsidR="00F81021">
        <w:rPr>
          <w:rFonts w:ascii="Traditional Arabic" w:hAnsi="Traditional Arabic" w:hint="cs"/>
          <w:sz w:val="32"/>
          <w:szCs w:val="32"/>
          <w:rtl/>
        </w:rPr>
        <w:t xml:space="preserve">فُ للأمواتِ عن أبصارهم وبصائرهم، فيرونَ زائريهم ويعرفونهم، وإذا مرَّ الحيُّ بصاحبِ قبرٍ كانَ يعرفهُ وسلَّمَ عليه، فإنه صاحبَ القبرِ يردُّ عليه السلام، كما في حديث: </w:t>
      </w:r>
      <w:r w:rsidR="00F81021" w:rsidRPr="00F81021">
        <w:rPr>
          <w:rFonts w:ascii="Traditional Arabic" w:hAnsi="Traditional Arabic" w:hint="cs"/>
          <w:b/>
          <w:bCs/>
          <w:sz w:val="32"/>
          <w:szCs w:val="32"/>
          <w:rtl/>
        </w:rPr>
        <w:t>"ما من رجلٍ يمرُّ بقبرِ رجلٍ كان يعرفهُ في الدنيا، فيسلِّمُ عليه، إلا ردَّ الله عليهِ روحَهُ حتى يردَّ السلام"</w:t>
      </w:r>
      <w:r w:rsidR="00F81021" w:rsidRPr="00432B1B">
        <w:rPr>
          <w:rStyle w:val="af2"/>
          <w:rtl/>
        </w:rPr>
        <w:t>(</w:t>
      </w:r>
      <w:r w:rsidR="00F81021" w:rsidRPr="00432B1B">
        <w:rPr>
          <w:rStyle w:val="af2"/>
          <w:rtl/>
        </w:rPr>
        <w:footnoteReference w:id="214"/>
      </w:r>
      <w:r w:rsidR="00F81021" w:rsidRPr="00432B1B">
        <w:rPr>
          <w:rStyle w:val="af2"/>
          <w:rtl/>
        </w:rPr>
        <w:t>)</w:t>
      </w:r>
      <w:r w:rsidR="00F81021">
        <w:rPr>
          <w:rFonts w:ascii="Traditional Arabic" w:hAnsi="Traditional Arabic" w:hint="cs"/>
          <w:sz w:val="32"/>
          <w:szCs w:val="32"/>
          <w:rtl/>
        </w:rPr>
        <w:t>.</w:t>
      </w:r>
    </w:p>
    <w:p w14:paraId="6A39DCC0" w14:textId="77777777" w:rsidR="00F81021" w:rsidRDefault="00F8102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وإن الله تعالى يُثيبُ الحيَّ</w:t>
      </w:r>
      <w:r w:rsidR="0064733C">
        <w:rPr>
          <w:rFonts w:ascii="Traditional Arabic" w:hAnsi="Traditional Arabic" w:hint="cs"/>
          <w:sz w:val="32"/>
          <w:szCs w:val="32"/>
          <w:rtl/>
        </w:rPr>
        <w:t xml:space="preserve"> إذا دعا للميِّتِ المؤمن، كما يُثيبهُ إذا صلَّى على جنازته.</w:t>
      </w:r>
    </w:p>
    <w:p w14:paraId="48D6A4EA" w14:textId="77777777" w:rsidR="0064733C" w:rsidRDefault="0064733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 برِّ الوالدينِ أن يُكثِرَ الولدُ من زيارةِ قبرِ والديه، ففي الحديثِ الشريف: </w:t>
      </w:r>
      <w:r w:rsidRPr="008521AC">
        <w:rPr>
          <w:rFonts w:ascii="Traditional Arabic" w:hAnsi="Traditional Arabic" w:hint="cs"/>
          <w:b/>
          <w:bCs/>
          <w:sz w:val="32"/>
          <w:szCs w:val="32"/>
          <w:rtl/>
        </w:rPr>
        <w:t>"من زارَ قبرَ والديهِ أو أحدهما يومَ الجمعة، فقرأ عندهُ يس، غفرَ الله له"</w:t>
      </w:r>
      <w:r>
        <w:rPr>
          <w:rFonts w:ascii="Traditional Arabic" w:hAnsi="Traditional Arabic" w:hint="cs"/>
          <w:sz w:val="32"/>
          <w:szCs w:val="32"/>
          <w:rtl/>
        </w:rPr>
        <w:t>. رواه ابن عدي عن أبي بكر الصديق رضي الله تعالى عنه</w:t>
      </w:r>
      <w:r w:rsidR="008521AC" w:rsidRPr="00432B1B">
        <w:rPr>
          <w:rStyle w:val="af2"/>
          <w:rtl/>
        </w:rPr>
        <w:t>(</w:t>
      </w:r>
      <w:r w:rsidR="008521AC" w:rsidRPr="00432B1B">
        <w:rPr>
          <w:rStyle w:val="af2"/>
          <w:rtl/>
        </w:rPr>
        <w:footnoteReference w:id="215"/>
      </w:r>
      <w:r w:rsidR="008521AC" w:rsidRPr="00432B1B">
        <w:rPr>
          <w:rStyle w:val="af2"/>
          <w:rtl/>
        </w:rPr>
        <w:t>)</w:t>
      </w:r>
      <w:r>
        <w:rPr>
          <w:rFonts w:ascii="Traditional Arabic" w:hAnsi="Traditional Arabic" w:hint="cs"/>
          <w:sz w:val="32"/>
          <w:szCs w:val="32"/>
          <w:rtl/>
        </w:rPr>
        <w:t>.</w:t>
      </w:r>
    </w:p>
    <w:p w14:paraId="6D8185D0" w14:textId="77777777" w:rsidR="0064733C" w:rsidRDefault="0064733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 xml:space="preserve">قال المرحوم محمد بن إبراهيم </w:t>
      </w:r>
      <w:proofErr w:type="spellStart"/>
      <w:r>
        <w:rPr>
          <w:rFonts w:ascii="Traditional Arabic" w:hAnsi="Traditional Arabic" w:hint="cs"/>
          <w:sz w:val="32"/>
          <w:szCs w:val="32"/>
          <w:rtl/>
        </w:rPr>
        <w:t>الدكدكجي</w:t>
      </w:r>
      <w:proofErr w:type="spellEnd"/>
      <w:r>
        <w:rPr>
          <w:rFonts w:ascii="Traditional Arabic" w:hAnsi="Traditional Arabic" w:hint="cs"/>
          <w:sz w:val="32"/>
          <w:szCs w:val="32"/>
          <w:rtl/>
        </w:rPr>
        <w:t xml:space="preserve"> الدمشقي،</w:t>
      </w:r>
      <w:r w:rsidR="00DA5BEF">
        <w:rPr>
          <w:rFonts w:ascii="Traditional Arabic" w:hAnsi="Traditional Arabic" w:hint="cs"/>
          <w:sz w:val="32"/>
          <w:szCs w:val="32"/>
          <w:rtl/>
        </w:rPr>
        <w:t xml:space="preserve"> المتوفى سنة 1132هـ يوصي</w:t>
      </w:r>
      <w:r w:rsidR="008236FD">
        <w:rPr>
          <w:rFonts w:ascii="Traditional Arabic" w:hAnsi="Traditional Arabic" w:hint="cs"/>
          <w:sz w:val="32"/>
          <w:szCs w:val="32"/>
          <w:rtl/>
        </w:rPr>
        <w:t xml:space="preserve"> ولده: </w:t>
      </w:r>
    </w:p>
    <w:tbl>
      <w:tblPr>
        <w:tblStyle w:val="aff4"/>
        <w:bidiVisual/>
        <w:tblW w:w="5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3"/>
        <w:gridCol w:w="284"/>
        <w:gridCol w:w="2515"/>
      </w:tblGrid>
      <w:tr w:rsidR="004E585E" w:rsidRPr="00E93F6D" w14:paraId="176AD411" w14:textId="77777777" w:rsidTr="00E93F6D">
        <w:trPr>
          <w:trHeight w:val="502"/>
          <w:jc w:val="center"/>
        </w:trPr>
        <w:tc>
          <w:tcPr>
            <w:tcW w:w="2623" w:type="dxa"/>
          </w:tcPr>
          <w:p w14:paraId="1CF7707B" w14:textId="77777777" w:rsidR="004E585E" w:rsidRPr="00E93F6D" w:rsidRDefault="004E585E" w:rsidP="00E93F6D">
            <w:pPr>
              <w:spacing w:after="240"/>
              <w:ind w:firstLine="0"/>
              <w:jc w:val="both"/>
              <w:rPr>
                <w:rFonts w:ascii="Traditional Arabic" w:hAnsi="Traditional Arabic"/>
                <w:sz w:val="2"/>
                <w:szCs w:val="2"/>
                <w:rtl/>
              </w:rPr>
            </w:pPr>
            <w:r w:rsidRPr="00E93F6D">
              <w:rPr>
                <w:rFonts w:ascii="Traditional Arabic" w:hAnsi="Traditional Arabic" w:hint="cs"/>
                <w:sz w:val="32"/>
                <w:szCs w:val="32"/>
                <w:rtl/>
              </w:rPr>
              <w:t>زرْ والديكَ وقفْ على قبريهما</w:t>
            </w:r>
            <w:r w:rsidRPr="00E93F6D">
              <w:rPr>
                <w:rFonts w:ascii="Traditional Arabic" w:hAnsi="Traditional Arabic" w:hint="cs"/>
                <w:sz w:val="32"/>
                <w:szCs w:val="32"/>
                <w:rtl/>
              </w:rPr>
              <w:br/>
              <w:t xml:space="preserve">لو كنتَ حيثُ هما وكانا </w:t>
            </w:r>
            <w:proofErr w:type="spellStart"/>
            <w:r w:rsidRPr="00E93F6D">
              <w:rPr>
                <w:rFonts w:ascii="Traditional Arabic" w:hAnsi="Traditional Arabic" w:hint="cs"/>
                <w:sz w:val="32"/>
                <w:szCs w:val="32"/>
                <w:rtl/>
              </w:rPr>
              <w:t>بالبقا</w:t>
            </w:r>
            <w:proofErr w:type="spellEnd"/>
            <w:r w:rsidRPr="00E93F6D">
              <w:rPr>
                <w:rFonts w:ascii="Traditional Arabic" w:hAnsi="Traditional Arabic" w:hint="cs"/>
                <w:sz w:val="32"/>
                <w:szCs w:val="32"/>
                <w:rtl/>
              </w:rPr>
              <w:br/>
            </w:r>
          </w:p>
        </w:tc>
        <w:tc>
          <w:tcPr>
            <w:tcW w:w="284" w:type="dxa"/>
          </w:tcPr>
          <w:p w14:paraId="5BA2D228" w14:textId="77777777" w:rsidR="004E585E" w:rsidRPr="00E93F6D" w:rsidRDefault="004E585E" w:rsidP="00850521">
            <w:pPr>
              <w:spacing w:after="240"/>
              <w:ind w:firstLine="397"/>
              <w:jc w:val="both"/>
              <w:rPr>
                <w:rFonts w:ascii="Traditional Arabic" w:hAnsi="Traditional Arabic"/>
                <w:sz w:val="32"/>
                <w:szCs w:val="32"/>
                <w:rtl/>
              </w:rPr>
            </w:pPr>
          </w:p>
        </w:tc>
        <w:tc>
          <w:tcPr>
            <w:tcW w:w="2515" w:type="dxa"/>
          </w:tcPr>
          <w:p w14:paraId="10654092" w14:textId="77777777" w:rsidR="004E585E" w:rsidRPr="00E93F6D" w:rsidRDefault="004E585E" w:rsidP="00E93F6D">
            <w:pPr>
              <w:spacing w:after="240"/>
              <w:ind w:firstLine="0"/>
              <w:jc w:val="both"/>
              <w:rPr>
                <w:rFonts w:ascii="Traditional Arabic" w:hAnsi="Traditional Arabic"/>
                <w:sz w:val="2"/>
                <w:szCs w:val="2"/>
                <w:rtl/>
              </w:rPr>
            </w:pPr>
            <w:r w:rsidRPr="00E93F6D">
              <w:rPr>
                <w:rFonts w:ascii="Traditional Arabic" w:hAnsi="Traditional Arabic" w:hint="cs"/>
                <w:sz w:val="32"/>
                <w:szCs w:val="32"/>
                <w:rtl/>
              </w:rPr>
              <w:t>فكأني بكَ قد نُقلتَ إليهما</w:t>
            </w:r>
            <w:r w:rsidRPr="00E93F6D">
              <w:rPr>
                <w:rFonts w:ascii="Traditional Arabic" w:hAnsi="Traditional Arabic" w:hint="cs"/>
                <w:sz w:val="32"/>
                <w:szCs w:val="32"/>
                <w:rtl/>
              </w:rPr>
              <w:br/>
              <w:t>زاراك حَبْواً لا على قدميهما</w:t>
            </w:r>
            <w:r w:rsidRPr="00E93F6D">
              <w:rPr>
                <w:rFonts w:ascii="Traditional Arabic" w:hAnsi="Traditional Arabic" w:hint="cs"/>
                <w:sz w:val="32"/>
                <w:szCs w:val="32"/>
                <w:rtl/>
              </w:rPr>
              <w:br/>
            </w:r>
          </w:p>
        </w:tc>
      </w:tr>
    </w:tbl>
    <w:p w14:paraId="78565E66" w14:textId="77777777" w:rsidR="008236FD" w:rsidRDefault="004E585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وزيارةُ القبورِ المشروعةُ والأمرُ بها للرجالِ دون النساء، أما النساءُ فإنهنَّ ممنوعاتٌ من زيارتها، للمفاسدِ التي تكونُ منهنَّ وبسببهنّ، ففي الحديثِ الشريف: </w:t>
      </w:r>
      <w:r w:rsidRPr="004E585E">
        <w:rPr>
          <w:rFonts w:ascii="Traditional Arabic" w:hAnsi="Traditional Arabic" w:hint="cs"/>
          <w:b/>
          <w:bCs/>
          <w:sz w:val="32"/>
          <w:szCs w:val="32"/>
          <w:rtl/>
        </w:rPr>
        <w:t>"لعنَ الله زائراتِ القبور، والمتخذينَ عليها المساجدَ والسُّرج"</w:t>
      </w:r>
      <w:r>
        <w:rPr>
          <w:rFonts w:ascii="Traditional Arabic" w:hAnsi="Traditional Arabic" w:hint="cs"/>
          <w:sz w:val="32"/>
          <w:szCs w:val="32"/>
          <w:rtl/>
        </w:rPr>
        <w:t>. رواه أبو داود عن ابن عباس</w:t>
      </w:r>
      <w:r w:rsidRPr="00432B1B">
        <w:rPr>
          <w:rStyle w:val="af2"/>
          <w:rtl/>
        </w:rPr>
        <w:t>(</w:t>
      </w:r>
      <w:r w:rsidRPr="00432B1B">
        <w:rPr>
          <w:rStyle w:val="af2"/>
          <w:rtl/>
        </w:rPr>
        <w:footnoteReference w:id="216"/>
      </w:r>
      <w:r w:rsidRPr="00432B1B">
        <w:rPr>
          <w:rStyle w:val="af2"/>
          <w:rtl/>
        </w:rPr>
        <w:t>)</w:t>
      </w:r>
      <w:r>
        <w:rPr>
          <w:rFonts w:ascii="Traditional Arabic" w:hAnsi="Traditional Arabic" w:hint="cs"/>
          <w:sz w:val="32"/>
          <w:szCs w:val="32"/>
          <w:rtl/>
        </w:rPr>
        <w:t>.</w:t>
      </w:r>
    </w:p>
    <w:p w14:paraId="2470612C" w14:textId="77777777" w:rsidR="00D5285D" w:rsidRDefault="004E585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والزائرةُ منهن للقبورِ ترجعُ ملعونة، مأزورةً غيرَ مأجورة</w:t>
      </w:r>
      <w:r w:rsidR="00F14681">
        <w:rPr>
          <w:rFonts w:ascii="Traditional Arabic" w:hAnsi="Traditional Arabic" w:hint="cs"/>
          <w:sz w:val="32"/>
          <w:szCs w:val="32"/>
          <w:rtl/>
        </w:rPr>
        <w:t>.</w:t>
      </w:r>
    </w:p>
    <w:p w14:paraId="064CA10A" w14:textId="77777777" w:rsidR="00AA2C8D" w:rsidRDefault="00AA2C8D" w:rsidP="00850521">
      <w:pPr>
        <w:spacing w:after="240"/>
        <w:ind w:firstLine="397"/>
        <w:jc w:val="both"/>
        <w:rPr>
          <w:rFonts w:ascii="Traditional Arabic" w:hAnsi="Traditional Arabic"/>
          <w:sz w:val="32"/>
          <w:szCs w:val="32"/>
          <w:rtl/>
        </w:rPr>
      </w:pPr>
    </w:p>
    <w:p w14:paraId="44CABE1F" w14:textId="77777777" w:rsidR="004E585E" w:rsidRDefault="00F14681" w:rsidP="00850521">
      <w:pPr>
        <w:spacing w:after="240"/>
        <w:ind w:firstLine="397"/>
        <w:jc w:val="center"/>
        <w:rPr>
          <w:rFonts w:ascii="Traditional Arabic" w:hAnsi="Traditional Arabic"/>
          <w:b/>
          <w:bCs/>
          <w:sz w:val="36"/>
          <w:szCs w:val="32"/>
          <w:rtl/>
        </w:rPr>
      </w:pPr>
      <w:r w:rsidRPr="004A4890">
        <w:rPr>
          <w:rFonts w:ascii="Traditional Arabic" w:hAnsi="Traditional Arabic" w:hint="cs"/>
          <w:b/>
          <w:bCs/>
          <w:sz w:val="36"/>
          <w:szCs w:val="32"/>
          <w:rtl/>
        </w:rPr>
        <w:t>تشريح الميت والتمثيلُ فيه</w:t>
      </w:r>
      <w:r w:rsidR="00CA2ABB">
        <w:rPr>
          <w:rFonts w:ascii="Traditional Arabic" w:hAnsi="Traditional Arabic"/>
          <w:b/>
          <w:bCs/>
          <w:sz w:val="36"/>
          <w:szCs w:val="32"/>
          <w:rtl/>
        </w:rPr>
        <w:fldChar w:fldCharType="begin"/>
      </w:r>
      <w:r w:rsidR="00750CFC">
        <w:instrText xml:space="preserve"> XE "</w:instrText>
      </w:r>
      <w:r w:rsidR="00750CFC" w:rsidRPr="00B83FC3">
        <w:rPr>
          <w:rFonts w:ascii="Traditional Arabic" w:hAnsi="Traditional Arabic" w:hint="cs"/>
          <w:b/>
          <w:bCs/>
          <w:sz w:val="36"/>
          <w:szCs w:val="32"/>
          <w:rtl/>
        </w:rPr>
        <w:instrText>تشريح الميت والتمثيلُ فيه</w:instrText>
      </w:r>
      <w:r w:rsidR="00750CFC">
        <w:instrText xml:space="preserve">" </w:instrText>
      </w:r>
      <w:r w:rsidR="00CA2ABB">
        <w:rPr>
          <w:rFonts w:ascii="Traditional Arabic" w:hAnsi="Traditional Arabic"/>
          <w:b/>
          <w:bCs/>
          <w:sz w:val="36"/>
          <w:szCs w:val="32"/>
          <w:rtl/>
        </w:rPr>
        <w:fldChar w:fldCharType="end"/>
      </w:r>
    </w:p>
    <w:p w14:paraId="30EC7BA9" w14:textId="77777777" w:rsidR="004A4890" w:rsidRPr="004A4890" w:rsidRDefault="004A4890" w:rsidP="00850521">
      <w:pPr>
        <w:spacing w:after="240"/>
        <w:ind w:firstLine="397"/>
        <w:jc w:val="center"/>
        <w:rPr>
          <w:rFonts w:ascii="Traditional Arabic" w:hAnsi="Traditional Arabic"/>
          <w:b/>
          <w:bCs/>
          <w:sz w:val="36"/>
          <w:szCs w:val="32"/>
          <w:rtl/>
        </w:rPr>
      </w:pPr>
    </w:p>
    <w:p w14:paraId="7B50D869" w14:textId="77777777" w:rsidR="00F14681" w:rsidRDefault="00F1468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يحرمُ تشريحُ الميت، أي تشريطُ جسدهِ وتقطيعهُ وكسرُ عظمه، ولو لغرضٍ طبي،</w:t>
      </w:r>
      <w:r w:rsidR="00373F7B">
        <w:rPr>
          <w:rFonts w:ascii="Traditional Arabic" w:hAnsi="Traditional Arabic" w:hint="cs"/>
          <w:sz w:val="32"/>
          <w:szCs w:val="32"/>
          <w:rtl/>
        </w:rPr>
        <w:t xml:space="preserve"> وهو تعليمُ طلبةِ الطبِّ تركيبَ الجسدِ وأوضاعَهُ وما اشتملَ عليه، ومعرفةُ سببِ وفاته، وغيرُ ذلك من الأمورِ المتعلِّقةِ بفنِّ الطب، لأنه وردَ أنه يؤذيهِ وهو ميِّتٌ ما يؤذيه وهو حي</w:t>
      </w:r>
      <w:r w:rsidR="00DA5BEF">
        <w:rPr>
          <w:rFonts w:ascii="Traditional Arabic" w:hAnsi="Traditional Arabic" w:hint="cs"/>
          <w:sz w:val="32"/>
          <w:szCs w:val="32"/>
          <w:rtl/>
        </w:rPr>
        <w:t>ّ</w:t>
      </w:r>
      <w:r w:rsidR="00373F7B" w:rsidRPr="00432B1B">
        <w:rPr>
          <w:rStyle w:val="af2"/>
          <w:rtl/>
        </w:rPr>
        <w:t>(</w:t>
      </w:r>
      <w:r w:rsidR="00373F7B" w:rsidRPr="00432B1B">
        <w:rPr>
          <w:rStyle w:val="af2"/>
          <w:rtl/>
        </w:rPr>
        <w:footnoteReference w:id="217"/>
      </w:r>
      <w:r w:rsidR="00373F7B" w:rsidRPr="00432B1B">
        <w:rPr>
          <w:rStyle w:val="af2"/>
          <w:rtl/>
        </w:rPr>
        <w:t>)</w:t>
      </w:r>
      <w:r w:rsidR="00373F7B">
        <w:rPr>
          <w:rFonts w:ascii="Traditional Arabic" w:hAnsi="Traditional Arabic" w:hint="cs"/>
          <w:sz w:val="32"/>
          <w:szCs w:val="32"/>
          <w:rtl/>
        </w:rPr>
        <w:t>، وحرمتهُ ميتاً كحرمتهِ حيًّا.</w:t>
      </w:r>
    </w:p>
    <w:p w14:paraId="678B2210" w14:textId="77777777" w:rsidR="00373F7B" w:rsidRDefault="00373F7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وروى البخ</w:t>
      </w:r>
      <w:r w:rsidR="00DA5BEF">
        <w:rPr>
          <w:rFonts w:ascii="Traditional Arabic" w:hAnsi="Traditional Arabic" w:hint="cs"/>
          <w:sz w:val="32"/>
          <w:szCs w:val="32"/>
          <w:rtl/>
        </w:rPr>
        <w:t xml:space="preserve">اريُّ وأحمد بن حنبل عن </w:t>
      </w:r>
      <w:proofErr w:type="gramStart"/>
      <w:r w:rsidR="00DA5BEF">
        <w:rPr>
          <w:rFonts w:ascii="Traditional Arabic" w:hAnsi="Traditional Arabic" w:hint="cs"/>
          <w:sz w:val="32"/>
          <w:szCs w:val="32"/>
          <w:rtl/>
        </w:rPr>
        <w:t>عبدالله</w:t>
      </w:r>
      <w:proofErr w:type="gramEnd"/>
      <w:r w:rsidR="00DA5BEF">
        <w:rPr>
          <w:rFonts w:ascii="Traditional Arabic" w:hAnsi="Traditional Arabic" w:hint="cs"/>
          <w:sz w:val="32"/>
          <w:szCs w:val="32"/>
          <w:rtl/>
        </w:rPr>
        <w:t xml:space="preserve"> </w:t>
      </w:r>
      <w:r>
        <w:rPr>
          <w:rFonts w:ascii="Traditional Arabic" w:hAnsi="Traditional Arabic" w:hint="cs"/>
          <w:sz w:val="32"/>
          <w:szCs w:val="32"/>
          <w:rtl/>
        </w:rPr>
        <w:t>بن يزيد</w:t>
      </w:r>
      <w:r w:rsidRPr="00432B1B">
        <w:rPr>
          <w:rStyle w:val="af2"/>
          <w:rtl/>
        </w:rPr>
        <w:t>(</w:t>
      </w:r>
      <w:r w:rsidRPr="00432B1B">
        <w:rPr>
          <w:rStyle w:val="af2"/>
          <w:rtl/>
        </w:rPr>
        <w:footnoteReference w:id="218"/>
      </w:r>
      <w:r w:rsidRPr="00432B1B">
        <w:rPr>
          <w:rStyle w:val="af2"/>
          <w:rtl/>
        </w:rPr>
        <w:t>)</w:t>
      </w:r>
      <w:r>
        <w:rPr>
          <w:rFonts w:ascii="Traditional Arabic" w:hAnsi="Traditional Arabic" w:hint="cs"/>
          <w:sz w:val="32"/>
          <w:szCs w:val="32"/>
          <w:rtl/>
        </w:rPr>
        <w:t xml:space="preserve">، والحاكمُ عن عمران بن حصين، والطبراني عن عبدالله بن عمر والمغيرة بن شعبة، أن رسولَ الله </w:t>
      </w:r>
      <w:r>
        <w:rPr>
          <w:rFonts w:ascii="Traditional Arabic" w:hAnsi="Traditional Arabic" w:hint="cs"/>
          <w:sz w:val="32"/>
          <w:szCs w:val="32"/>
        </w:rPr>
        <w:sym w:font="AGA Arabesque" w:char="F065"/>
      </w:r>
      <w:r w:rsidR="00DA5BEF">
        <w:rPr>
          <w:rFonts w:ascii="Traditional Arabic" w:hAnsi="Traditional Arabic" w:hint="cs"/>
          <w:sz w:val="32"/>
          <w:szCs w:val="32"/>
          <w:rtl/>
        </w:rPr>
        <w:t xml:space="preserve"> </w:t>
      </w:r>
      <w:r w:rsidR="00DA5BEF" w:rsidRPr="00DA5BEF">
        <w:rPr>
          <w:rFonts w:ascii="Traditional Arabic" w:hAnsi="Traditional Arabic" w:hint="cs"/>
          <w:b/>
          <w:bCs/>
          <w:sz w:val="32"/>
          <w:szCs w:val="32"/>
          <w:rtl/>
        </w:rPr>
        <w:t>نهى عن المث</w:t>
      </w:r>
      <w:r w:rsidRPr="00DA5BEF">
        <w:rPr>
          <w:rFonts w:ascii="Traditional Arabic" w:hAnsi="Traditional Arabic" w:hint="cs"/>
          <w:b/>
          <w:bCs/>
          <w:sz w:val="32"/>
          <w:szCs w:val="32"/>
          <w:rtl/>
        </w:rPr>
        <w:t>لة</w:t>
      </w:r>
      <w:r w:rsidRPr="00432B1B">
        <w:rPr>
          <w:rStyle w:val="af2"/>
          <w:rtl/>
        </w:rPr>
        <w:t>(</w:t>
      </w:r>
      <w:r w:rsidRPr="00432B1B">
        <w:rPr>
          <w:rStyle w:val="af2"/>
          <w:rtl/>
        </w:rPr>
        <w:footnoteReference w:id="219"/>
      </w:r>
      <w:r w:rsidRPr="00432B1B">
        <w:rPr>
          <w:rStyle w:val="af2"/>
          <w:rtl/>
        </w:rPr>
        <w:t>)</w:t>
      </w:r>
      <w:r>
        <w:rPr>
          <w:rFonts w:ascii="Traditional Arabic" w:hAnsi="Traditional Arabic" w:hint="cs"/>
          <w:sz w:val="32"/>
          <w:szCs w:val="32"/>
          <w:rtl/>
        </w:rPr>
        <w:t>.</w:t>
      </w:r>
    </w:p>
    <w:p w14:paraId="5FA6ABA2" w14:textId="77777777" w:rsidR="00373F7B" w:rsidRDefault="00373F7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حديثٍ آخر:</w:t>
      </w:r>
      <w:r w:rsidR="000E1765">
        <w:rPr>
          <w:rFonts w:ascii="Traditional Arabic" w:hAnsi="Traditional Arabic" w:hint="cs"/>
          <w:sz w:val="32"/>
          <w:szCs w:val="32"/>
          <w:rtl/>
        </w:rPr>
        <w:t xml:space="preserve"> </w:t>
      </w:r>
      <w:r w:rsidR="000E1765" w:rsidRPr="0002028D">
        <w:rPr>
          <w:rFonts w:ascii="Traditional Arabic" w:hAnsi="Traditional Arabic" w:hint="cs"/>
          <w:b/>
          <w:bCs/>
          <w:sz w:val="32"/>
          <w:szCs w:val="32"/>
          <w:rtl/>
        </w:rPr>
        <w:t>"كسرُ عظمِ الميِّتِ ككسرهِ حياً</w:t>
      </w:r>
      <w:r w:rsidR="0002028D">
        <w:rPr>
          <w:rFonts w:ascii="Traditional Arabic" w:hAnsi="Traditional Arabic" w:hint="cs"/>
          <w:sz w:val="32"/>
          <w:szCs w:val="32"/>
          <w:rtl/>
        </w:rPr>
        <w:t>"</w:t>
      </w:r>
      <w:r w:rsidR="000E1765">
        <w:rPr>
          <w:rFonts w:ascii="Traditional Arabic" w:hAnsi="Traditional Arabic" w:hint="cs"/>
          <w:sz w:val="32"/>
          <w:szCs w:val="32"/>
          <w:rtl/>
        </w:rPr>
        <w:t xml:space="preserve">، رواه الإمام أحمد وأبو داود وابن ماجه عن </w:t>
      </w:r>
      <w:r w:rsidR="000E1765">
        <w:rPr>
          <w:rFonts w:ascii="Traditional Arabic" w:hAnsi="Traditional Arabic" w:hint="cs"/>
          <w:sz w:val="32"/>
          <w:szCs w:val="32"/>
          <w:rtl/>
        </w:rPr>
        <w:lastRenderedPageBreak/>
        <w:t>عائشة</w:t>
      </w:r>
      <w:r w:rsidR="0002028D" w:rsidRPr="00432B1B">
        <w:rPr>
          <w:rStyle w:val="af2"/>
          <w:rtl/>
        </w:rPr>
        <w:t>(</w:t>
      </w:r>
      <w:r w:rsidR="0002028D" w:rsidRPr="00432B1B">
        <w:rPr>
          <w:rStyle w:val="af2"/>
          <w:rtl/>
        </w:rPr>
        <w:footnoteReference w:id="220"/>
      </w:r>
      <w:r w:rsidR="0002028D" w:rsidRPr="00432B1B">
        <w:rPr>
          <w:rStyle w:val="af2"/>
          <w:rtl/>
        </w:rPr>
        <w:t>)</w:t>
      </w:r>
      <w:r w:rsidR="000E1765">
        <w:rPr>
          <w:rFonts w:ascii="Traditional Arabic" w:hAnsi="Traditional Arabic" w:hint="cs"/>
          <w:sz w:val="32"/>
          <w:szCs w:val="32"/>
          <w:rtl/>
        </w:rPr>
        <w:t>، أي: في الإثم.</w:t>
      </w:r>
    </w:p>
    <w:p w14:paraId="18134E4E" w14:textId="77777777" w:rsidR="000E1765" w:rsidRDefault="000E176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والحرمةُ كما في حديثِ </w:t>
      </w:r>
      <w:r w:rsidR="00DA5BEF">
        <w:rPr>
          <w:rFonts w:ascii="Traditional Arabic" w:hAnsi="Traditional Arabic" w:hint="cs"/>
          <w:b/>
          <w:bCs/>
          <w:sz w:val="32"/>
          <w:szCs w:val="32"/>
          <w:rtl/>
        </w:rPr>
        <w:t>"كسرُ عظمِ الميِّتِ ككسرِ عظمِ</w:t>
      </w:r>
      <w:r w:rsidRPr="0002028D">
        <w:rPr>
          <w:rFonts w:ascii="Traditional Arabic" w:hAnsi="Traditional Arabic" w:hint="cs"/>
          <w:b/>
          <w:bCs/>
          <w:sz w:val="32"/>
          <w:szCs w:val="32"/>
          <w:rtl/>
        </w:rPr>
        <w:t xml:space="preserve"> </w:t>
      </w:r>
      <w:r w:rsidR="00DA5BEF">
        <w:rPr>
          <w:rFonts w:ascii="Traditional Arabic" w:hAnsi="Traditional Arabic" w:hint="cs"/>
          <w:b/>
          <w:bCs/>
          <w:sz w:val="32"/>
          <w:szCs w:val="32"/>
          <w:rtl/>
        </w:rPr>
        <w:t>ا</w:t>
      </w:r>
      <w:r w:rsidRPr="0002028D">
        <w:rPr>
          <w:rFonts w:ascii="Traditional Arabic" w:hAnsi="Traditional Arabic" w:hint="cs"/>
          <w:b/>
          <w:bCs/>
          <w:sz w:val="32"/>
          <w:szCs w:val="32"/>
          <w:rtl/>
        </w:rPr>
        <w:t>لحيِّ في الإثم"</w:t>
      </w:r>
      <w:r w:rsidR="00DA5BEF">
        <w:rPr>
          <w:rFonts w:ascii="Traditional Arabic" w:hAnsi="Traditional Arabic" w:hint="cs"/>
          <w:b/>
          <w:bCs/>
          <w:sz w:val="32"/>
          <w:szCs w:val="32"/>
          <w:rtl/>
        </w:rPr>
        <w:t>.</w:t>
      </w:r>
      <w:r>
        <w:rPr>
          <w:rFonts w:ascii="Traditional Arabic" w:hAnsi="Traditional Arabic" w:hint="cs"/>
          <w:sz w:val="32"/>
          <w:szCs w:val="32"/>
          <w:rtl/>
        </w:rPr>
        <w:t xml:space="preserve"> رواه ابن ماجه عن أم</w:t>
      </w:r>
      <w:r w:rsidR="00DA5BEF">
        <w:rPr>
          <w:rFonts w:ascii="Traditional Arabic" w:hAnsi="Traditional Arabic" w:hint="cs"/>
          <w:sz w:val="32"/>
          <w:szCs w:val="32"/>
          <w:rtl/>
        </w:rPr>
        <w:t>ِّ</w:t>
      </w:r>
      <w:r>
        <w:rPr>
          <w:rFonts w:ascii="Traditional Arabic" w:hAnsi="Traditional Arabic" w:hint="cs"/>
          <w:sz w:val="32"/>
          <w:szCs w:val="32"/>
          <w:rtl/>
        </w:rPr>
        <w:t xml:space="preserve"> سلمة</w:t>
      </w:r>
      <w:r w:rsidR="0002028D" w:rsidRPr="00432B1B">
        <w:rPr>
          <w:rStyle w:val="af2"/>
          <w:rtl/>
        </w:rPr>
        <w:t>(</w:t>
      </w:r>
      <w:r w:rsidR="0002028D" w:rsidRPr="00432B1B">
        <w:rPr>
          <w:rStyle w:val="af2"/>
          <w:rtl/>
        </w:rPr>
        <w:footnoteReference w:id="221"/>
      </w:r>
      <w:r w:rsidR="0002028D" w:rsidRPr="00432B1B">
        <w:rPr>
          <w:rStyle w:val="af2"/>
          <w:rtl/>
        </w:rPr>
        <w:t>)</w:t>
      </w:r>
      <w:r>
        <w:rPr>
          <w:rFonts w:ascii="Traditional Arabic" w:hAnsi="Traditional Arabic" w:hint="cs"/>
          <w:sz w:val="32"/>
          <w:szCs w:val="32"/>
          <w:rtl/>
        </w:rPr>
        <w:t>.</w:t>
      </w:r>
    </w:p>
    <w:p w14:paraId="37AFC1C1" w14:textId="77777777" w:rsidR="000E1765" w:rsidRDefault="000E176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والميتُ يتأذَّى من ذل</w:t>
      </w:r>
      <w:r w:rsidR="00692D89">
        <w:rPr>
          <w:rFonts w:ascii="Traditional Arabic" w:hAnsi="Traditional Arabic" w:hint="cs"/>
          <w:sz w:val="32"/>
          <w:szCs w:val="32"/>
          <w:rtl/>
        </w:rPr>
        <w:t>ك ويتألَّم، خلافاً لما قاله المتنبي، فإنه شاعرٌ لا عا</w:t>
      </w:r>
      <w:r w:rsidR="00DA5BEF">
        <w:rPr>
          <w:rFonts w:ascii="Traditional Arabic" w:hAnsi="Traditional Arabic" w:hint="cs"/>
          <w:sz w:val="32"/>
          <w:szCs w:val="32"/>
          <w:rtl/>
        </w:rPr>
        <w:t>ل</w:t>
      </w:r>
      <w:r w:rsidR="00692D89">
        <w:rPr>
          <w:rFonts w:ascii="Traditional Arabic" w:hAnsi="Traditional Arabic" w:hint="cs"/>
          <w:sz w:val="32"/>
          <w:szCs w:val="32"/>
          <w:rtl/>
        </w:rPr>
        <w:t xml:space="preserve">م: </w:t>
      </w:r>
    </w:p>
    <w:tbl>
      <w:tblPr>
        <w:tblStyle w:val="aff4"/>
        <w:bidiVisual/>
        <w:tblW w:w="5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426"/>
        <w:gridCol w:w="2535"/>
      </w:tblGrid>
      <w:tr w:rsidR="00692D89" w:rsidRPr="00692D89" w14:paraId="2B29BE7F" w14:textId="77777777" w:rsidTr="00E93F6D">
        <w:trPr>
          <w:trHeight w:val="502"/>
          <w:jc w:val="center"/>
        </w:trPr>
        <w:tc>
          <w:tcPr>
            <w:tcW w:w="2353" w:type="dxa"/>
          </w:tcPr>
          <w:p w14:paraId="6CA8E486" w14:textId="77777777" w:rsidR="00692D89" w:rsidRPr="00FC1C58" w:rsidRDefault="00692D89" w:rsidP="00E93F6D">
            <w:pPr>
              <w:spacing w:after="240"/>
              <w:ind w:firstLine="0"/>
              <w:jc w:val="both"/>
              <w:rPr>
                <w:rFonts w:ascii="Traditional Arabic" w:hAnsi="Traditional Arabic"/>
                <w:sz w:val="2"/>
                <w:szCs w:val="2"/>
                <w:rtl/>
              </w:rPr>
            </w:pPr>
            <w:r w:rsidRPr="00692D89">
              <w:rPr>
                <w:rFonts w:ascii="Traditional Arabic" w:hAnsi="Traditional Arabic" w:hint="cs"/>
                <w:sz w:val="32"/>
                <w:szCs w:val="32"/>
                <w:rtl/>
              </w:rPr>
              <w:t>م</w:t>
            </w:r>
            <w:r w:rsidR="005C3615">
              <w:rPr>
                <w:rFonts w:ascii="Traditional Arabic" w:hAnsi="Traditional Arabic" w:hint="cs"/>
                <w:sz w:val="32"/>
                <w:szCs w:val="32"/>
                <w:rtl/>
              </w:rPr>
              <w:t>َ</w:t>
            </w:r>
            <w:r w:rsidRPr="00692D89">
              <w:rPr>
                <w:rFonts w:ascii="Traditional Arabic" w:hAnsi="Traditional Arabic" w:hint="cs"/>
                <w:sz w:val="32"/>
                <w:szCs w:val="32"/>
                <w:rtl/>
              </w:rPr>
              <w:t>ن يهنْ يسهلِ الهوانُ عليه</w:t>
            </w:r>
            <w:r w:rsidRPr="00692D89">
              <w:rPr>
                <w:rFonts w:ascii="Traditional Arabic" w:hAnsi="Traditional Arabic"/>
                <w:sz w:val="32"/>
                <w:szCs w:val="32"/>
                <w:rtl/>
              </w:rPr>
              <w:br/>
            </w:r>
          </w:p>
        </w:tc>
        <w:tc>
          <w:tcPr>
            <w:tcW w:w="426" w:type="dxa"/>
          </w:tcPr>
          <w:p w14:paraId="2653D999" w14:textId="77777777" w:rsidR="00692D89" w:rsidRPr="00692D89" w:rsidRDefault="00692D89" w:rsidP="00850521">
            <w:pPr>
              <w:spacing w:after="240"/>
              <w:ind w:firstLine="397"/>
              <w:jc w:val="both"/>
              <w:rPr>
                <w:rFonts w:ascii="Traditional Arabic" w:hAnsi="Traditional Arabic"/>
                <w:sz w:val="32"/>
                <w:szCs w:val="32"/>
                <w:rtl/>
              </w:rPr>
            </w:pPr>
          </w:p>
        </w:tc>
        <w:tc>
          <w:tcPr>
            <w:tcW w:w="2535" w:type="dxa"/>
          </w:tcPr>
          <w:p w14:paraId="79CF923A" w14:textId="77777777" w:rsidR="00692D89" w:rsidRPr="00FC1C58" w:rsidRDefault="00692D89" w:rsidP="00E93F6D">
            <w:pPr>
              <w:spacing w:after="240"/>
              <w:ind w:firstLine="0"/>
              <w:jc w:val="both"/>
              <w:rPr>
                <w:rFonts w:ascii="Traditional Arabic" w:hAnsi="Traditional Arabic"/>
                <w:sz w:val="2"/>
                <w:szCs w:val="2"/>
                <w:rtl/>
              </w:rPr>
            </w:pPr>
            <w:r w:rsidRPr="00692D89">
              <w:rPr>
                <w:rFonts w:ascii="Traditional Arabic" w:hAnsi="Traditional Arabic" w:hint="cs"/>
                <w:sz w:val="32"/>
                <w:szCs w:val="32"/>
                <w:rtl/>
              </w:rPr>
              <w:t>ما لجرحٍ بميِّتٍ إيلامُ</w:t>
            </w:r>
            <w:r w:rsidRPr="00692D89">
              <w:rPr>
                <w:rFonts w:ascii="Traditional Arabic" w:hAnsi="Traditional Arabic" w:hint="cs"/>
                <w:sz w:val="32"/>
                <w:szCs w:val="32"/>
                <w:rtl/>
              </w:rPr>
              <w:br/>
            </w:r>
          </w:p>
        </w:tc>
      </w:tr>
    </w:tbl>
    <w:p w14:paraId="7B7DD8B0" w14:textId="77777777" w:rsidR="00750CFC" w:rsidRDefault="00FC1C58" w:rsidP="00850521">
      <w:pPr>
        <w:spacing w:after="240"/>
        <w:ind w:firstLine="397"/>
        <w:jc w:val="both"/>
        <w:rPr>
          <w:rFonts w:ascii="Traditional Arabic" w:hAnsi="Traditional Arabic"/>
          <w:sz w:val="32"/>
          <w:rtl/>
        </w:rPr>
      </w:pPr>
      <w:r>
        <w:rPr>
          <w:rFonts w:ascii="Traditional Arabic" w:hAnsi="Traditional Arabic" w:hint="cs"/>
          <w:sz w:val="32"/>
          <w:szCs w:val="32"/>
          <w:rtl/>
        </w:rPr>
        <w:t>ويأثمُ أشدَّ الإثم إذا أوصى بأن يُعطى جسدهُ أو يُباعَ للأطباءِ بعد موتهِ ليشر</w:t>
      </w:r>
      <w:r w:rsidR="005C3615">
        <w:rPr>
          <w:rFonts w:ascii="Traditional Arabic" w:hAnsi="Traditional Arabic" w:hint="cs"/>
          <w:sz w:val="32"/>
          <w:szCs w:val="32"/>
          <w:rtl/>
        </w:rPr>
        <w:t>ِّ</w:t>
      </w:r>
      <w:r>
        <w:rPr>
          <w:rFonts w:ascii="Traditional Arabic" w:hAnsi="Traditional Arabic" w:hint="cs"/>
          <w:sz w:val="32"/>
          <w:szCs w:val="32"/>
          <w:rtl/>
        </w:rPr>
        <w:t xml:space="preserve">حوه، فإنه لا يملكُ حقَّ بيعِ نفسهِ أو الوصيةِ </w:t>
      </w:r>
      <w:r w:rsidR="005C3615">
        <w:rPr>
          <w:rFonts w:ascii="Traditional Arabic" w:hAnsi="Traditional Arabic" w:hint="cs"/>
          <w:sz w:val="32"/>
          <w:szCs w:val="32"/>
          <w:rtl/>
        </w:rPr>
        <w:t xml:space="preserve">بها </w:t>
      </w:r>
      <w:r>
        <w:rPr>
          <w:rFonts w:ascii="Traditional Arabic" w:hAnsi="Traditional Arabic" w:hint="cs"/>
          <w:sz w:val="32"/>
          <w:szCs w:val="32"/>
          <w:rtl/>
        </w:rPr>
        <w:t xml:space="preserve">كما يفعلهُ بعضُ سخفاءِ العقولِ وضعفاءِ الاعتقادِ أو </w:t>
      </w:r>
      <w:proofErr w:type="spellStart"/>
      <w:r>
        <w:rPr>
          <w:rFonts w:ascii="Traditional Arabic" w:hAnsi="Traditional Arabic" w:hint="cs"/>
          <w:sz w:val="32"/>
          <w:szCs w:val="32"/>
          <w:rtl/>
        </w:rPr>
        <w:t>عديموه</w:t>
      </w:r>
      <w:proofErr w:type="spellEnd"/>
      <w:r>
        <w:rPr>
          <w:rFonts w:ascii="Traditional Arabic" w:hAnsi="Traditional Arabic" w:hint="cs"/>
          <w:sz w:val="32"/>
          <w:szCs w:val="32"/>
          <w:rtl/>
        </w:rPr>
        <w:t>.</w:t>
      </w:r>
    </w:p>
    <w:p w14:paraId="25EECDE0" w14:textId="77777777" w:rsidR="003D4D06" w:rsidRDefault="003D4D06" w:rsidP="00850521">
      <w:pPr>
        <w:spacing w:after="240"/>
        <w:ind w:firstLine="397"/>
        <w:jc w:val="both"/>
        <w:rPr>
          <w:rFonts w:ascii="Traditional Arabic" w:hAnsi="Traditional Arabic"/>
          <w:sz w:val="32"/>
          <w:rtl/>
        </w:rPr>
      </w:pPr>
    </w:p>
    <w:p w14:paraId="555CE09E" w14:textId="77777777" w:rsidR="00FC1C58" w:rsidRDefault="00FC1C58" w:rsidP="00850521">
      <w:pPr>
        <w:spacing w:after="240"/>
        <w:ind w:firstLine="397"/>
        <w:jc w:val="center"/>
        <w:rPr>
          <w:rFonts w:ascii="Traditional Arabic" w:hAnsi="Traditional Arabic"/>
          <w:b/>
          <w:bCs/>
          <w:sz w:val="32"/>
          <w:rtl/>
        </w:rPr>
      </w:pPr>
      <w:r w:rsidRPr="00750CFC">
        <w:rPr>
          <w:rFonts w:ascii="Traditional Arabic" w:hAnsi="Traditional Arabic" w:hint="cs"/>
          <w:b/>
          <w:bCs/>
          <w:sz w:val="36"/>
          <w:szCs w:val="32"/>
          <w:rtl/>
        </w:rPr>
        <w:t>بناء القبور وتشييدها</w:t>
      </w:r>
      <w:r w:rsidR="00CA2ABB">
        <w:rPr>
          <w:rFonts w:ascii="Traditional Arabic" w:hAnsi="Traditional Arabic"/>
          <w:b/>
          <w:bCs/>
          <w:sz w:val="32"/>
          <w:rtl/>
        </w:rPr>
        <w:fldChar w:fldCharType="begin"/>
      </w:r>
      <w:r w:rsidR="00750CFC">
        <w:instrText xml:space="preserve"> XE "</w:instrText>
      </w:r>
      <w:r w:rsidR="00750CFC" w:rsidRPr="00B83FC3">
        <w:rPr>
          <w:rFonts w:ascii="Traditional Arabic" w:hAnsi="Traditional Arabic" w:hint="cs"/>
          <w:b/>
          <w:bCs/>
          <w:sz w:val="36"/>
          <w:szCs w:val="32"/>
          <w:rtl/>
        </w:rPr>
        <w:instrText>بناء القبور وتشييدها</w:instrText>
      </w:r>
      <w:r w:rsidR="00750CFC">
        <w:instrText xml:space="preserve">" </w:instrText>
      </w:r>
      <w:r w:rsidR="00CA2ABB">
        <w:rPr>
          <w:rFonts w:ascii="Traditional Arabic" w:hAnsi="Traditional Arabic"/>
          <w:b/>
          <w:bCs/>
          <w:sz w:val="32"/>
          <w:rtl/>
        </w:rPr>
        <w:fldChar w:fldCharType="end"/>
      </w:r>
    </w:p>
    <w:p w14:paraId="6721E9DC" w14:textId="77777777" w:rsidR="00750CFC" w:rsidRPr="00750CFC" w:rsidRDefault="00750CFC" w:rsidP="00850521">
      <w:pPr>
        <w:spacing w:after="240"/>
        <w:ind w:firstLine="397"/>
        <w:jc w:val="center"/>
        <w:rPr>
          <w:rFonts w:ascii="Traditional Arabic" w:hAnsi="Traditional Arabic"/>
          <w:b/>
          <w:bCs/>
          <w:sz w:val="32"/>
          <w:rtl/>
        </w:rPr>
      </w:pPr>
    </w:p>
    <w:p w14:paraId="1B157C4F" w14:textId="77777777" w:rsidR="00FC1C58" w:rsidRDefault="005C361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يُكرَهُ بناءُ القبورِ وتج</w:t>
      </w:r>
      <w:r w:rsidR="00FC1C58">
        <w:rPr>
          <w:rFonts w:ascii="Traditional Arabic" w:hAnsi="Traditional Arabic" w:hint="cs"/>
          <w:sz w:val="32"/>
          <w:szCs w:val="32"/>
          <w:rtl/>
        </w:rPr>
        <w:t>صيصها، وتش</w:t>
      </w:r>
      <w:r>
        <w:rPr>
          <w:rFonts w:ascii="Traditional Arabic" w:hAnsi="Traditional Arabic" w:hint="cs"/>
          <w:sz w:val="32"/>
          <w:szCs w:val="32"/>
          <w:rtl/>
        </w:rPr>
        <w:t>ييدُ القُببِ عليها، وإشعالُ السُّ</w:t>
      </w:r>
      <w:r w:rsidR="00FC1C58">
        <w:rPr>
          <w:rFonts w:ascii="Traditional Arabic" w:hAnsi="Traditional Arabic" w:hint="cs"/>
          <w:sz w:val="32"/>
          <w:szCs w:val="32"/>
          <w:rtl/>
        </w:rPr>
        <w:t>رجِ والقناديلِ فيها، واتخاذها مساجد، وتجليلها بالستور، كما يُفعَلُ هذا في قبورِ بعضِ أهلِ مظنَّةِ الصلاحِ والولاية، خيفةً من أن يؤدّ</w:t>
      </w:r>
      <w:r>
        <w:rPr>
          <w:rFonts w:ascii="Traditional Arabic" w:hAnsi="Traditional Arabic" w:hint="cs"/>
          <w:sz w:val="32"/>
          <w:szCs w:val="32"/>
          <w:rtl/>
        </w:rPr>
        <w:t>ِ</w:t>
      </w:r>
      <w:r w:rsidR="00FC1C58">
        <w:rPr>
          <w:rFonts w:ascii="Traditional Arabic" w:hAnsi="Traditional Arabic" w:hint="cs"/>
          <w:sz w:val="32"/>
          <w:szCs w:val="32"/>
          <w:rtl/>
        </w:rPr>
        <w:t xml:space="preserve">ي ذلك إلى عبادتها كما كانتْ عبادةُ الأصنام قبلاً بسببها، وفي بناءِ القبورِ وعليها ضررٌ بالدفين فيها، ففي الحديثِ الشريف: </w:t>
      </w:r>
      <w:r w:rsidR="00FC1C58" w:rsidRPr="00FC1C58">
        <w:rPr>
          <w:rFonts w:ascii="Traditional Arabic" w:hAnsi="Traditional Arabic" w:hint="cs"/>
          <w:b/>
          <w:bCs/>
          <w:sz w:val="32"/>
          <w:szCs w:val="32"/>
          <w:rtl/>
        </w:rPr>
        <w:t>"لا يزالُ الميتُ يسمعُ الأذانَ ما لم يطيَّنْ قبره"</w:t>
      </w:r>
      <w:r w:rsidR="00FC1C58" w:rsidRPr="00432B1B">
        <w:rPr>
          <w:rStyle w:val="af2"/>
          <w:rtl/>
        </w:rPr>
        <w:t>(</w:t>
      </w:r>
      <w:r w:rsidR="00FC1C58" w:rsidRPr="00432B1B">
        <w:rPr>
          <w:rStyle w:val="af2"/>
          <w:rtl/>
        </w:rPr>
        <w:footnoteReference w:id="222"/>
      </w:r>
      <w:r w:rsidR="00FC1C58" w:rsidRPr="00432B1B">
        <w:rPr>
          <w:rStyle w:val="af2"/>
          <w:rtl/>
        </w:rPr>
        <w:t>)</w:t>
      </w:r>
      <w:r w:rsidR="00FC1C58">
        <w:rPr>
          <w:rFonts w:ascii="Traditional Arabic" w:hAnsi="Traditional Arabic" w:hint="cs"/>
          <w:sz w:val="32"/>
          <w:szCs w:val="32"/>
          <w:rtl/>
        </w:rPr>
        <w:t>.</w:t>
      </w:r>
    </w:p>
    <w:p w14:paraId="224E9EF2" w14:textId="77777777" w:rsidR="00FC1C58" w:rsidRDefault="00FC1C5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ويكفي أن تكونَ</w:t>
      </w:r>
      <w:r w:rsidR="006006C6">
        <w:rPr>
          <w:rFonts w:ascii="Traditional Arabic" w:hAnsi="Traditional Arabic" w:hint="cs"/>
          <w:sz w:val="32"/>
          <w:szCs w:val="32"/>
          <w:rtl/>
        </w:rPr>
        <w:t xml:space="preserve"> كومةً من ترابٍ مستطيلةً بين حجرين، حجرٍ عند الرأس، وحجرٍ عند القدمين، ليُعلمَ أن ما بينهما قبراً، فلا يُنبش. ولا بأسَ بوضعِ لوحٍ عليه في</w:t>
      </w:r>
      <w:r w:rsidR="005C3615">
        <w:rPr>
          <w:rFonts w:ascii="Traditional Arabic" w:hAnsi="Traditional Arabic" w:hint="cs"/>
          <w:sz w:val="32"/>
          <w:szCs w:val="32"/>
          <w:rtl/>
        </w:rPr>
        <w:t>ه</w:t>
      </w:r>
      <w:r w:rsidR="006006C6">
        <w:rPr>
          <w:rFonts w:ascii="Traditional Arabic" w:hAnsi="Traditional Arabic" w:hint="cs"/>
          <w:sz w:val="32"/>
          <w:szCs w:val="32"/>
          <w:rtl/>
        </w:rPr>
        <w:t xml:space="preserve"> اسم</w:t>
      </w:r>
      <w:r w:rsidR="005C3615">
        <w:rPr>
          <w:rFonts w:ascii="Traditional Arabic" w:hAnsi="Traditional Arabic" w:hint="cs"/>
          <w:sz w:val="32"/>
          <w:szCs w:val="32"/>
          <w:rtl/>
        </w:rPr>
        <w:t>ُ</w:t>
      </w:r>
      <w:r w:rsidR="006006C6">
        <w:rPr>
          <w:rFonts w:ascii="Traditional Arabic" w:hAnsi="Traditional Arabic" w:hint="cs"/>
          <w:sz w:val="32"/>
          <w:szCs w:val="32"/>
          <w:rtl/>
        </w:rPr>
        <w:t xml:space="preserve"> المتوفَّى من غير إطناب</w:t>
      </w:r>
      <w:r w:rsidR="005C3615">
        <w:rPr>
          <w:rFonts w:ascii="Traditional Arabic" w:hAnsi="Traditional Arabic" w:hint="cs"/>
          <w:sz w:val="32"/>
          <w:szCs w:val="32"/>
          <w:rtl/>
        </w:rPr>
        <w:t>ٍ</w:t>
      </w:r>
      <w:r w:rsidR="006006C6">
        <w:rPr>
          <w:rFonts w:ascii="Traditional Arabic" w:hAnsi="Traditional Arabic" w:hint="cs"/>
          <w:sz w:val="32"/>
          <w:szCs w:val="32"/>
          <w:rtl/>
        </w:rPr>
        <w:t xml:space="preserve"> فيه.</w:t>
      </w:r>
    </w:p>
    <w:p w14:paraId="3D345EE4" w14:textId="77777777" w:rsidR="006006C6" w:rsidRDefault="006006C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وقال بعضُ العلماء من الشافعية: يجوزُ بناءُ القبورِ وتشييدُ القُببِ عليها للأنبياءِ والأولياءِ وأهلِ العلمِ والصلاح؛ احتراماً لهم وتكريماً للعلمِ والصلاحِ الذي كانوا عليه.</w:t>
      </w:r>
    </w:p>
    <w:p w14:paraId="1D29146A" w14:textId="77777777" w:rsidR="009243D3" w:rsidRDefault="002E1972" w:rsidP="00850521">
      <w:pPr>
        <w:ind w:firstLine="397"/>
        <w:jc w:val="both"/>
        <w:rPr>
          <w:rFonts w:ascii="Traditional Arabic" w:hAnsi="Traditional Arabic"/>
          <w:sz w:val="32"/>
          <w:szCs w:val="32"/>
          <w:rtl/>
        </w:rPr>
      </w:pPr>
      <w:r>
        <w:rPr>
          <w:rFonts w:ascii="Traditional Arabic" w:hAnsi="Traditional Arabic" w:hint="cs"/>
          <w:sz w:val="32"/>
          <w:szCs w:val="32"/>
          <w:rtl/>
        </w:rPr>
        <w:t xml:space="preserve">وعن جابر بن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w:t>
      </w:r>
      <w:r w:rsidR="006006C6">
        <w:rPr>
          <w:rFonts w:ascii="Traditional Arabic" w:hAnsi="Traditional Arabic" w:hint="cs"/>
          <w:sz w:val="32"/>
          <w:szCs w:val="32"/>
          <w:rtl/>
        </w:rPr>
        <w:t xml:space="preserve"> أن رسولَ الله </w:t>
      </w:r>
      <w:r w:rsidR="009243D3">
        <w:rPr>
          <w:rFonts w:ascii="Traditional Arabic" w:hAnsi="Traditional Arabic" w:hint="cs"/>
          <w:sz w:val="32"/>
          <w:szCs w:val="32"/>
        </w:rPr>
        <w:sym w:font="AGA Arabesque" w:char="F065"/>
      </w:r>
      <w:r w:rsidR="006006C6">
        <w:rPr>
          <w:rFonts w:ascii="Traditional Arabic" w:hAnsi="Traditional Arabic" w:hint="cs"/>
          <w:sz w:val="32"/>
          <w:szCs w:val="32"/>
          <w:rtl/>
        </w:rPr>
        <w:t xml:space="preserve"> </w:t>
      </w:r>
      <w:r w:rsidR="006006C6" w:rsidRPr="009243D3">
        <w:rPr>
          <w:rFonts w:ascii="Traditional Arabic" w:hAnsi="Traditional Arabic" w:hint="cs"/>
          <w:b/>
          <w:bCs/>
          <w:sz w:val="32"/>
          <w:szCs w:val="32"/>
          <w:rtl/>
        </w:rPr>
        <w:t>نهى أن يُقعدَ على القبر، وأن يُجصَّصَ أو يُبنى عليه</w:t>
      </w:r>
      <w:r w:rsidR="001B126D">
        <w:rPr>
          <w:rFonts w:ascii="Traditional Arabic" w:hAnsi="Traditional Arabic" w:hint="cs"/>
          <w:sz w:val="32"/>
          <w:szCs w:val="32"/>
          <w:rtl/>
        </w:rPr>
        <w:t xml:space="preserve">. رواه </w:t>
      </w:r>
      <w:r w:rsidR="001B126D">
        <w:rPr>
          <w:rFonts w:ascii="Traditional Arabic" w:hAnsi="Traditional Arabic" w:hint="cs"/>
          <w:sz w:val="32"/>
          <w:szCs w:val="32"/>
          <w:rtl/>
        </w:rPr>
        <w:lastRenderedPageBreak/>
        <w:t>الإمام أح</w:t>
      </w:r>
      <w:r w:rsidR="006006C6">
        <w:rPr>
          <w:rFonts w:ascii="Traditional Arabic" w:hAnsi="Traditional Arabic" w:hint="cs"/>
          <w:sz w:val="32"/>
          <w:szCs w:val="32"/>
          <w:rtl/>
        </w:rPr>
        <w:t>مد ومسلم وأبو داود والنسائي</w:t>
      </w:r>
      <w:r w:rsidR="009243D3" w:rsidRPr="00432B1B">
        <w:rPr>
          <w:rStyle w:val="af2"/>
          <w:rtl/>
        </w:rPr>
        <w:t>(</w:t>
      </w:r>
      <w:r w:rsidR="009243D3" w:rsidRPr="00432B1B">
        <w:rPr>
          <w:rStyle w:val="af2"/>
          <w:rtl/>
        </w:rPr>
        <w:footnoteReference w:id="223"/>
      </w:r>
      <w:r w:rsidR="009243D3" w:rsidRPr="00432B1B">
        <w:rPr>
          <w:rStyle w:val="af2"/>
          <w:rtl/>
        </w:rPr>
        <w:t>)</w:t>
      </w:r>
      <w:r w:rsidR="006006C6">
        <w:rPr>
          <w:rFonts w:ascii="Traditional Arabic" w:hAnsi="Traditional Arabic" w:hint="cs"/>
          <w:sz w:val="32"/>
          <w:szCs w:val="32"/>
          <w:rtl/>
        </w:rPr>
        <w:t>.</w:t>
      </w:r>
    </w:p>
    <w:p w14:paraId="4C00FA34" w14:textId="77777777" w:rsidR="009243D3" w:rsidRDefault="009243D3" w:rsidP="00850521">
      <w:pPr>
        <w:spacing w:after="240"/>
        <w:ind w:firstLine="397"/>
        <w:jc w:val="both"/>
        <w:rPr>
          <w:rFonts w:ascii="Traditional Arabic" w:hAnsi="Traditional Arabic"/>
          <w:sz w:val="32"/>
          <w:szCs w:val="32"/>
          <w:rtl/>
        </w:rPr>
      </w:pPr>
    </w:p>
    <w:p w14:paraId="5C8B729B" w14:textId="77777777" w:rsidR="006006C6" w:rsidRPr="00AA2C8D" w:rsidRDefault="009243D3" w:rsidP="00850521">
      <w:pPr>
        <w:ind w:firstLine="397"/>
        <w:jc w:val="center"/>
        <w:rPr>
          <w:b/>
          <w:bCs/>
          <w:rtl/>
        </w:rPr>
      </w:pPr>
      <w:r w:rsidRPr="00AA2C8D">
        <w:rPr>
          <w:rFonts w:hint="cs"/>
          <w:b/>
          <w:bCs/>
          <w:sz w:val="32"/>
          <w:szCs w:val="32"/>
          <w:rtl/>
        </w:rPr>
        <w:t>احترام القبور وامتهانها</w:t>
      </w:r>
      <w:r w:rsidR="00CA2ABB" w:rsidRPr="00AA2C8D">
        <w:rPr>
          <w:b/>
          <w:bCs/>
          <w:rtl/>
        </w:rPr>
        <w:fldChar w:fldCharType="begin"/>
      </w:r>
      <w:r w:rsidR="00750CFC" w:rsidRPr="00AA2C8D">
        <w:rPr>
          <w:b/>
          <w:bCs/>
        </w:rPr>
        <w:instrText xml:space="preserve"> XE "</w:instrText>
      </w:r>
      <w:r w:rsidR="00750CFC" w:rsidRPr="00AA2C8D">
        <w:rPr>
          <w:rFonts w:hint="cs"/>
          <w:b/>
          <w:bCs/>
          <w:rtl/>
        </w:rPr>
        <w:instrText>احترام القبور وامتهانها</w:instrText>
      </w:r>
      <w:r w:rsidR="00750CFC" w:rsidRPr="00AA2C8D">
        <w:rPr>
          <w:b/>
          <w:bCs/>
        </w:rPr>
        <w:instrText xml:space="preserve">" </w:instrText>
      </w:r>
      <w:r w:rsidR="00CA2ABB" w:rsidRPr="00AA2C8D">
        <w:rPr>
          <w:b/>
          <w:bCs/>
          <w:rtl/>
        </w:rPr>
        <w:fldChar w:fldCharType="end"/>
      </w:r>
    </w:p>
    <w:p w14:paraId="6CB89CB7" w14:textId="77777777" w:rsidR="00750CFC" w:rsidRPr="00750CFC" w:rsidRDefault="00750CFC" w:rsidP="00850521">
      <w:pPr>
        <w:spacing w:after="240"/>
        <w:ind w:firstLine="397"/>
        <w:rPr>
          <w:rtl/>
        </w:rPr>
      </w:pPr>
    </w:p>
    <w:p w14:paraId="016114B7" w14:textId="77777777" w:rsidR="009243D3" w:rsidRDefault="009243D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يُكرَهُ دوسُ القبورِ والمرورُ عليها</w:t>
      </w:r>
      <w:r w:rsidR="001B126D">
        <w:rPr>
          <w:rFonts w:ascii="Traditional Arabic" w:hAnsi="Traditional Arabic" w:hint="cs"/>
          <w:sz w:val="32"/>
          <w:szCs w:val="32"/>
          <w:rtl/>
        </w:rPr>
        <w:t xml:space="preserve"> للتوصُّل إلى قبرٍ آخر، واتخاذها مقاعدَ للأكل والشرب، والحديثِ واللغطِ وهُزءِ القول، حتى لقراءةِ القرآنِ أيضاً، والصلاةِ إلى جهتها، لما فيه من شبهةِ الصلاةِ لها.</w:t>
      </w:r>
    </w:p>
    <w:p w14:paraId="04646A41" w14:textId="77777777" w:rsidR="001B126D" w:rsidRDefault="001B126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ففي الحديثِ الشريف: </w:t>
      </w:r>
      <w:r w:rsidRPr="001B126D">
        <w:rPr>
          <w:rFonts w:ascii="Traditional Arabic" w:hAnsi="Traditional Arabic" w:hint="cs"/>
          <w:b/>
          <w:bCs/>
          <w:sz w:val="32"/>
          <w:szCs w:val="32"/>
          <w:rtl/>
        </w:rPr>
        <w:t>"لأنْ يجلسَ أحدكم على جمرٍ فتُحرِقَ ثيابَهُ فتخلُصَ إلى جلده، خيرٌ له من أن يجلسَ على قبر"</w:t>
      </w:r>
      <w:r>
        <w:rPr>
          <w:rFonts w:ascii="Traditional Arabic" w:hAnsi="Traditional Arabic" w:hint="cs"/>
          <w:sz w:val="32"/>
          <w:szCs w:val="32"/>
          <w:rtl/>
        </w:rPr>
        <w:t>. رواه الإمام أحمد ومسلم وأبو داود والنسائي وابن ماجه عن أبي هريرة</w:t>
      </w:r>
      <w:r w:rsidRPr="00432B1B">
        <w:rPr>
          <w:rStyle w:val="af2"/>
          <w:rtl/>
        </w:rPr>
        <w:t>(</w:t>
      </w:r>
      <w:r w:rsidRPr="00432B1B">
        <w:rPr>
          <w:rStyle w:val="af2"/>
          <w:rtl/>
        </w:rPr>
        <w:footnoteReference w:id="224"/>
      </w:r>
      <w:r w:rsidRPr="00432B1B">
        <w:rPr>
          <w:rStyle w:val="af2"/>
          <w:rtl/>
        </w:rPr>
        <w:t>)</w:t>
      </w:r>
      <w:r>
        <w:rPr>
          <w:rFonts w:ascii="Traditional Arabic" w:hAnsi="Traditional Arabic" w:hint="cs"/>
          <w:sz w:val="32"/>
          <w:szCs w:val="32"/>
          <w:rtl/>
        </w:rPr>
        <w:t>.</w:t>
      </w:r>
    </w:p>
    <w:p w14:paraId="1B4CF4D1" w14:textId="77777777" w:rsidR="001B126D" w:rsidRDefault="001B126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1B126D">
        <w:rPr>
          <w:rFonts w:ascii="Traditional Arabic" w:hAnsi="Traditional Arabic" w:hint="cs"/>
          <w:b/>
          <w:bCs/>
          <w:sz w:val="32"/>
          <w:szCs w:val="32"/>
          <w:rtl/>
        </w:rPr>
        <w:t>"لا تجلسوا على القبورِ ولا تصلُّوا إليها"</w:t>
      </w:r>
      <w:r>
        <w:rPr>
          <w:rFonts w:ascii="Traditional Arabic" w:hAnsi="Traditional Arabic" w:hint="cs"/>
          <w:sz w:val="32"/>
          <w:szCs w:val="32"/>
          <w:rtl/>
        </w:rPr>
        <w:t>. رواه الإمام أحمد ومسلم وأبو داود والترمذي والنسائي عن أبي مَرْثد الغنوي</w:t>
      </w:r>
      <w:r w:rsidRPr="00432B1B">
        <w:rPr>
          <w:rStyle w:val="af2"/>
          <w:rtl/>
        </w:rPr>
        <w:t>(</w:t>
      </w:r>
      <w:r w:rsidRPr="00432B1B">
        <w:rPr>
          <w:rStyle w:val="af2"/>
          <w:rtl/>
        </w:rPr>
        <w:footnoteReference w:id="225"/>
      </w:r>
      <w:r w:rsidRPr="00432B1B">
        <w:rPr>
          <w:rStyle w:val="af2"/>
          <w:rtl/>
        </w:rPr>
        <w:t>)</w:t>
      </w:r>
      <w:r>
        <w:rPr>
          <w:rFonts w:ascii="Traditional Arabic" w:hAnsi="Traditional Arabic" w:hint="cs"/>
          <w:sz w:val="32"/>
          <w:szCs w:val="32"/>
          <w:rtl/>
        </w:rPr>
        <w:t>.</w:t>
      </w:r>
    </w:p>
    <w:p w14:paraId="7258B38C" w14:textId="77777777" w:rsidR="001B126D" w:rsidRDefault="001B126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ويقول أبو العلاء المعري</w:t>
      </w:r>
      <w:r w:rsidR="007A4E11">
        <w:rPr>
          <w:rFonts w:ascii="Traditional Arabic" w:hAnsi="Traditional Arabic" w:hint="cs"/>
          <w:sz w:val="32"/>
          <w:szCs w:val="32"/>
          <w:rtl/>
        </w:rPr>
        <w:t>:</w:t>
      </w:r>
    </w:p>
    <w:tbl>
      <w:tblPr>
        <w:tblStyle w:val="aff4"/>
        <w:bidiVisual/>
        <w:tblW w:w="58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280"/>
        <w:gridCol w:w="2802"/>
      </w:tblGrid>
      <w:tr w:rsidR="007A4E11" w:rsidRPr="00E93F6D" w14:paraId="7F7BE3BB" w14:textId="77777777" w:rsidTr="00E93F6D">
        <w:trPr>
          <w:trHeight w:val="502"/>
          <w:jc w:val="center"/>
        </w:trPr>
        <w:tc>
          <w:tcPr>
            <w:tcW w:w="2777" w:type="dxa"/>
          </w:tcPr>
          <w:p w14:paraId="4FECF68F" w14:textId="77777777" w:rsidR="007A4E11" w:rsidRPr="00E93F6D" w:rsidRDefault="007A4E11" w:rsidP="00E93F6D">
            <w:pPr>
              <w:ind w:firstLine="0"/>
              <w:jc w:val="both"/>
              <w:rPr>
                <w:rFonts w:ascii="Traditional Arabic" w:hAnsi="Traditional Arabic"/>
                <w:sz w:val="2"/>
                <w:szCs w:val="2"/>
                <w:rtl/>
              </w:rPr>
            </w:pPr>
            <w:r w:rsidRPr="00E93F6D">
              <w:rPr>
                <w:rFonts w:ascii="Traditional Arabic" w:hAnsi="Traditional Arabic" w:hint="cs"/>
                <w:sz w:val="32"/>
                <w:szCs w:val="32"/>
                <w:rtl/>
              </w:rPr>
              <w:t>صاحِ هذي قبورنا تملأ الرحـ</w:t>
            </w:r>
            <w:r w:rsidRPr="00E93F6D">
              <w:rPr>
                <w:rFonts w:ascii="Traditional Arabic" w:hAnsi="Traditional Arabic"/>
                <w:sz w:val="32"/>
                <w:szCs w:val="32"/>
                <w:rtl/>
              </w:rPr>
              <w:br/>
            </w:r>
            <w:r w:rsidRPr="00E93F6D">
              <w:rPr>
                <w:rFonts w:ascii="Traditional Arabic" w:hAnsi="Traditional Arabic" w:hint="cs"/>
                <w:sz w:val="32"/>
                <w:szCs w:val="32"/>
                <w:rtl/>
              </w:rPr>
              <w:t>رُبَّ قبرٍ قد صارَ قبراً مراراً</w:t>
            </w:r>
            <w:r w:rsidRPr="00E93F6D">
              <w:rPr>
                <w:rFonts w:ascii="Traditional Arabic" w:hAnsi="Traditional Arabic" w:hint="cs"/>
                <w:sz w:val="32"/>
                <w:szCs w:val="32"/>
                <w:rtl/>
              </w:rPr>
              <w:br/>
              <w:t>ودفينٍ على بقايا دفينٍ</w:t>
            </w:r>
            <w:r w:rsidRPr="00E93F6D">
              <w:rPr>
                <w:rFonts w:ascii="Traditional Arabic" w:hAnsi="Traditional Arabic" w:hint="cs"/>
                <w:sz w:val="32"/>
                <w:szCs w:val="32"/>
                <w:rtl/>
              </w:rPr>
              <w:br/>
              <w:t>خفِّفِ الوطءَ ما أظنُّ أديمَ الـ</w:t>
            </w:r>
            <w:r w:rsidRPr="00E93F6D">
              <w:rPr>
                <w:rFonts w:ascii="Traditional Arabic" w:hAnsi="Traditional Arabic"/>
                <w:sz w:val="32"/>
                <w:szCs w:val="32"/>
                <w:rtl/>
              </w:rPr>
              <w:br/>
            </w:r>
            <w:r w:rsidRPr="00E93F6D">
              <w:rPr>
                <w:rFonts w:ascii="Traditional Arabic" w:hAnsi="Traditional Arabic" w:hint="cs"/>
                <w:sz w:val="32"/>
                <w:szCs w:val="32"/>
                <w:rtl/>
              </w:rPr>
              <w:t>سِرْ إنِ استطعتَ في الهواءِ رُويداً</w:t>
            </w:r>
            <w:r w:rsidRPr="00E93F6D">
              <w:rPr>
                <w:rFonts w:ascii="Traditional Arabic" w:hAnsi="Traditional Arabic" w:hint="cs"/>
                <w:sz w:val="32"/>
                <w:szCs w:val="32"/>
                <w:rtl/>
              </w:rPr>
              <w:br/>
              <w:t>وقبيحٌ بنا وإن قدُم العهـ</w:t>
            </w:r>
            <w:r w:rsidRPr="00E93F6D">
              <w:rPr>
                <w:rFonts w:ascii="Traditional Arabic" w:hAnsi="Traditional Arabic" w:hint="cs"/>
                <w:sz w:val="32"/>
                <w:szCs w:val="32"/>
                <w:rtl/>
              </w:rPr>
              <w:br/>
            </w:r>
          </w:p>
        </w:tc>
        <w:tc>
          <w:tcPr>
            <w:tcW w:w="280" w:type="dxa"/>
          </w:tcPr>
          <w:p w14:paraId="50BBB55F" w14:textId="77777777" w:rsidR="007A4E11" w:rsidRPr="00E93F6D" w:rsidRDefault="007A4E11" w:rsidP="00850521">
            <w:pPr>
              <w:bidi w:val="0"/>
              <w:spacing w:after="240"/>
              <w:ind w:firstLine="397"/>
              <w:jc w:val="both"/>
              <w:rPr>
                <w:rFonts w:ascii="Traditional Arabic" w:hAnsi="Traditional Arabic"/>
                <w:sz w:val="32"/>
                <w:szCs w:val="32"/>
                <w:rtl/>
              </w:rPr>
            </w:pPr>
          </w:p>
        </w:tc>
        <w:tc>
          <w:tcPr>
            <w:tcW w:w="2802" w:type="dxa"/>
          </w:tcPr>
          <w:p w14:paraId="4C29ED28" w14:textId="77777777" w:rsidR="007A4E11" w:rsidRPr="00454B7D" w:rsidRDefault="007A4E11" w:rsidP="00E93F6D">
            <w:pPr>
              <w:ind w:firstLine="0"/>
              <w:jc w:val="both"/>
              <w:rPr>
                <w:rFonts w:ascii="Traditional Arabic" w:hAnsi="Traditional Arabic"/>
                <w:sz w:val="2"/>
                <w:szCs w:val="2"/>
                <w:rtl/>
              </w:rPr>
            </w:pPr>
            <w:r w:rsidRPr="00E93F6D">
              <w:rPr>
                <w:rFonts w:ascii="Traditional Arabic" w:hAnsi="Traditional Arabic" w:hint="cs"/>
                <w:sz w:val="32"/>
                <w:szCs w:val="32"/>
                <w:rtl/>
              </w:rPr>
              <w:t>ـبَ فأين القبورُ من عهدِ عادِ</w:t>
            </w:r>
            <w:r w:rsidRPr="00E93F6D">
              <w:rPr>
                <w:rFonts w:ascii="Traditional Arabic" w:hAnsi="Traditional Arabic"/>
                <w:sz w:val="32"/>
                <w:szCs w:val="32"/>
                <w:rtl/>
              </w:rPr>
              <w:br/>
            </w:r>
            <w:r w:rsidRPr="00E93F6D">
              <w:rPr>
                <w:rFonts w:ascii="Traditional Arabic" w:hAnsi="Traditional Arabic" w:hint="cs"/>
                <w:sz w:val="32"/>
                <w:szCs w:val="32"/>
                <w:rtl/>
              </w:rPr>
              <w:t>ضاحكٍ من تزاحمِ الأضدادِ</w:t>
            </w:r>
            <w:r w:rsidRPr="00E93F6D">
              <w:rPr>
                <w:rFonts w:ascii="Traditional Arabic" w:hAnsi="Traditional Arabic"/>
                <w:sz w:val="32"/>
                <w:szCs w:val="32"/>
                <w:rtl/>
              </w:rPr>
              <w:br/>
            </w:r>
            <w:r w:rsidR="005C3615" w:rsidRPr="00E93F6D">
              <w:rPr>
                <w:rFonts w:ascii="Traditional Arabic" w:hAnsi="Traditional Arabic" w:hint="cs"/>
                <w:sz w:val="32"/>
                <w:szCs w:val="32"/>
                <w:rtl/>
              </w:rPr>
              <w:t>من قديمِ الأزمانِ والآب</w:t>
            </w:r>
            <w:r w:rsidRPr="00E93F6D">
              <w:rPr>
                <w:rFonts w:ascii="Traditional Arabic" w:hAnsi="Traditional Arabic" w:hint="cs"/>
                <w:sz w:val="32"/>
                <w:szCs w:val="32"/>
                <w:rtl/>
              </w:rPr>
              <w:t>ادِ</w:t>
            </w:r>
            <w:r w:rsidRPr="00E93F6D">
              <w:rPr>
                <w:rFonts w:ascii="Traditional Arabic" w:hAnsi="Traditional Arabic"/>
                <w:sz w:val="32"/>
                <w:szCs w:val="32"/>
                <w:rtl/>
              </w:rPr>
              <w:br/>
            </w:r>
            <w:r w:rsidRPr="00E93F6D">
              <w:rPr>
                <w:rFonts w:ascii="Traditional Arabic" w:hAnsi="Traditional Arabic" w:hint="cs"/>
                <w:sz w:val="32"/>
                <w:szCs w:val="32"/>
                <w:rtl/>
              </w:rPr>
              <w:t>أرضِ إلا من هذهِ الأجسادِ</w:t>
            </w:r>
            <w:r w:rsidRPr="00E93F6D">
              <w:rPr>
                <w:rFonts w:ascii="Traditional Arabic" w:hAnsi="Traditional Arabic"/>
                <w:sz w:val="32"/>
                <w:szCs w:val="32"/>
                <w:rtl/>
              </w:rPr>
              <w:br/>
            </w:r>
            <w:r w:rsidRPr="00E93F6D">
              <w:rPr>
                <w:rFonts w:ascii="Traditional Arabic" w:hAnsi="Traditional Arabic" w:hint="cs"/>
                <w:sz w:val="32"/>
                <w:szCs w:val="32"/>
                <w:rtl/>
              </w:rPr>
              <w:t>لا اختيالاً على رُفاتِ العبادِ</w:t>
            </w:r>
            <w:r w:rsidRPr="00E93F6D">
              <w:rPr>
                <w:rFonts w:ascii="Traditional Arabic" w:hAnsi="Traditional Arabic"/>
                <w:sz w:val="32"/>
                <w:szCs w:val="32"/>
                <w:rtl/>
              </w:rPr>
              <w:br/>
            </w:r>
            <w:r w:rsidRPr="00E93F6D">
              <w:rPr>
                <w:rFonts w:ascii="Traditional Arabic" w:hAnsi="Traditional Arabic" w:hint="cs"/>
                <w:sz w:val="32"/>
                <w:szCs w:val="32"/>
                <w:rtl/>
              </w:rPr>
              <w:t>ـدُ هوانُ الآباءِ والأجدادِ</w:t>
            </w:r>
            <w:r w:rsidR="003D7313" w:rsidRPr="00E93F6D">
              <w:rPr>
                <w:rStyle w:val="af2"/>
                <w:rtl/>
              </w:rPr>
              <w:t>(</w:t>
            </w:r>
            <w:r w:rsidR="003D7313" w:rsidRPr="00E93F6D">
              <w:rPr>
                <w:rStyle w:val="af2"/>
                <w:rtl/>
              </w:rPr>
              <w:footnoteReference w:id="226"/>
            </w:r>
            <w:r w:rsidR="003D7313" w:rsidRPr="00E93F6D">
              <w:rPr>
                <w:rStyle w:val="af2"/>
                <w:rtl/>
              </w:rPr>
              <w:t>)</w:t>
            </w:r>
            <w:r w:rsidRPr="00E93F6D">
              <w:rPr>
                <w:rFonts w:ascii="Traditional Arabic" w:hAnsi="Traditional Arabic"/>
                <w:sz w:val="32"/>
                <w:szCs w:val="32"/>
                <w:rtl/>
              </w:rPr>
              <w:br/>
            </w:r>
          </w:p>
        </w:tc>
      </w:tr>
    </w:tbl>
    <w:p w14:paraId="0D2E671B" w14:textId="77777777" w:rsidR="00150C37" w:rsidRDefault="00150C37" w:rsidP="00850521">
      <w:pPr>
        <w:spacing w:after="240"/>
        <w:ind w:firstLine="397"/>
        <w:jc w:val="center"/>
        <w:rPr>
          <w:rFonts w:ascii="Traditional Arabic" w:hAnsi="Traditional Arabic"/>
          <w:b/>
          <w:bCs/>
          <w:sz w:val="36"/>
          <w:szCs w:val="32"/>
          <w:rtl/>
        </w:rPr>
      </w:pPr>
    </w:p>
    <w:p w14:paraId="4EDC72B8" w14:textId="7DDFC8FC" w:rsidR="007A4E11" w:rsidRDefault="006065E7" w:rsidP="00850521">
      <w:pPr>
        <w:spacing w:after="240"/>
        <w:ind w:firstLine="397"/>
        <w:jc w:val="center"/>
        <w:rPr>
          <w:rFonts w:ascii="Traditional Arabic" w:hAnsi="Traditional Arabic"/>
          <w:b/>
          <w:bCs/>
          <w:sz w:val="36"/>
          <w:szCs w:val="32"/>
          <w:rtl/>
        </w:rPr>
      </w:pPr>
      <w:r w:rsidRPr="00750CFC">
        <w:rPr>
          <w:rFonts w:ascii="Traditional Arabic" w:hAnsi="Traditional Arabic" w:hint="cs"/>
          <w:b/>
          <w:bCs/>
          <w:sz w:val="36"/>
          <w:szCs w:val="32"/>
          <w:rtl/>
        </w:rPr>
        <w:lastRenderedPageBreak/>
        <w:t>اختيار محل الدفن</w:t>
      </w:r>
      <w:r w:rsidR="00CA2ABB">
        <w:rPr>
          <w:rFonts w:ascii="Traditional Arabic" w:hAnsi="Traditional Arabic"/>
          <w:b/>
          <w:bCs/>
          <w:sz w:val="36"/>
          <w:szCs w:val="32"/>
          <w:rtl/>
        </w:rPr>
        <w:fldChar w:fldCharType="begin"/>
      </w:r>
      <w:r w:rsidR="00750CFC">
        <w:instrText xml:space="preserve"> XE "</w:instrText>
      </w:r>
      <w:r w:rsidR="00750CFC" w:rsidRPr="004F10F9">
        <w:rPr>
          <w:rFonts w:ascii="Traditional Arabic" w:hAnsi="Traditional Arabic" w:hint="cs"/>
          <w:b/>
          <w:bCs/>
          <w:sz w:val="36"/>
          <w:szCs w:val="32"/>
          <w:rtl/>
        </w:rPr>
        <w:instrText>اختيار محل الدفن</w:instrText>
      </w:r>
      <w:r w:rsidR="00750CFC">
        <w:instrText xml:space="preserve">" </w:instrText>
      </w:r>
      <w:r w:rsidR="00CA2ABB">
        <w:rPr>
          <w:rFonts w:ascii="Traditional Arabic" w:hAnsi="Traditional Arabic"/>
          <w:b/>
          <w:bCs/>
          <w:sz w:val="36"/>
          <w:szCs w:val="32"/>
          <w:rtl/>
        </w:rPr>
        <w:fldChar w:fldCharType="end"/>
      </w:r>
    </w:p>
    <w:p w14:paraId="7A29EB5C" w14:textId="77777777" w:rsidR="00750CFC" w:rsidRPr="00750CFC" w:rsidRDefault="00750CFC" w:rsidP="00850521">
      <w:pPr>
        <w:spacing w:after="240"/>
        <w:ind w:firstLine="397"/>
        <w:jc w:val="center"/>
        <w:rPr>
          <w:rFonts w:ascii="Traditional Arabic" w:hAnsi="Traditional Arabic"/>
          <w:b/>
          <w:bCs/>
          <w:sz w:val="36"/>
          <w:szCs w:val="32"/>
          <w:rtl/>
        </w:rPr>
      </w:pPr>
    </w:p>
    <w:p w14:paraId="3537258E" w14:textId="48363E84" w:rsidR="006065E7" w:rsidRDefault="006065E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اصطلحَ الناسُ في كلِّ</w:t>
      </w:r>
      <w:r w:rsidR="00E73ACB">
        <w:rPr>
          <w:rFonts w:ascii="Traditional Arabic" w:hAnsi="Traditional Arabic" w:hint="cs"/>
          <w:sz w:val="32"/>
          <w:szCs w:val="32"/>
          <w:rtl/>
        </w:rPr>
        <w:t xml:space="preserve"> قطرٍ أن يكونَ لهم محلٌّ مخصوصٌ يدفنونَ فيه موتاهم خاصَّةً من غيرِ اختلاطِ أمواتِ قومٍ بآخرين، سواءٌ أكانوا صالحينَ أو غيرَ صالحين، وليسَ هذا بالأمرِ</w:t>
      </w:r>
      <w:r w:rsidR="005C3615">
        <w:rPr>
          <w:rFonts w:ascii="Traditional Arabic" w:hAnsi="Traditional Arabic" w:hint="cs"/>
          <w:sz w:val="32"/>
          <w:szCs w:val="32"/>
          <w:rtl/>
        </w:rPr>
        <w:t xml:space="preserve"> المشروع، وإنما المشروعُ اختيارُ</w:t>
      </w:r>
      <w:r w:rsidR="00E73ACB">
        <w:rPr>
          <w:rFonts w:ascii="Traditional Arabic" w:hAnsi="Traditional Arabic" w:hint="cs"/>
          <w:sz w:val="32"/>
          <w:szCs w:val="32"/>
          <w:rtl/>
        </w:rPr>
        <w:t xml:space="preserve"> الدفنِ بقربِ أهلِ الصلاحِ ومظنةِ العلمِ والهداية، فإن هؤلاءِ بركةٌ على الأحياءِ والأموات</w:t>
      </w:r>
      <w:r w:rsidR="00E73ACB" w:rsidRPr="00432B1B">
        <w:rPr>
          <w:rStyle w:val="af2"/>
          <w:rtl/>
        </w:rPr>
        <w:t>(</w:t>
      </w:r>
      <w:r w:rsidR="00E73ACB" w:rsidRPr="00432B1B">
        <w:rPr>
          <w:rStyle w:val="af2"/>
          <w:rtl/>
        </w:rPr>
        <w:footnoteReference w:id="227"/>
      </w:r>
      <w:r w:rsidR="00E73ACB" w:rsidRPr="00432B1B">
        <w:rPr>
          <w:rStyle w:val="af2"/>
          <w:rtl/>
        </w:rPr>
        <w:t>)</w:t>
      </w:r>
      <w:r w:rsidR="00E73ACB">
        <w:rPr>
          <w:rFonts w:ascii="Traditional Arabic" w:hAnsi="Traditional Arabic" w:hint="cs"/>
          <w:sz w:val="32"/>
          <w:szCs w:val="32"/>
          <w:rtl/>
        </w:rPr>
        <w:t xml:space="preserve">، من أجلِ ذلك وردَ في الحديثِ الشريف: </w:t>
      </w:r>
      <w:r w:rsidR="00E73ACB" w:rsidRPr="00E73ACB">
        <w:rPr>
          <w:rFonts w:ascii="Traditional Arabic" w:hAnsi="Traditional Arabic" w:hint="cs"/>
          <w:b/>
          <w:bCs/>
          <w:sz w:val="32"/>
          <w:szCs w:val="32"/>
          <w:rtl/>
        </w:rPr>
        <w:t>"ادفنوا موتاكم وسطَ قومٍ صالحين، فإن الميِّتَ يتأذَّى بجارِ السوءِ كما يتأذَّى الحيُّ بجارِ السوءِ"</w:t>
      </w:r>
      <w:r w:rsidR="005C3615">
        <w:rPr>
          <w:rFonts w:ascii="Traditional Arabic" w:hAnsi="Traditional Arabic" w:hint="cs"/>
          <w:sz w:val="32"/>
          <w:szCs w:val="32"/>
          <w:rtl/>
        </w:rPr>
        <w:t>.</w:t>
      </w:r>
      <w:r w:rsidR="00E73ACB">
        <w:rPr>
          <w:rFonts w:ascii="Traditional Arabic" w:hAnsi="Traditional Arabic" w:hint="cs"/>
          <w:sz w:val="32"/>
          <w:szCs w:val="32"/>
          <w:rtl/>
        </w:rPr>
        <w:t xml:space="preserve"> رواه أبو نعيم في الحلية عن أبي هريرة</w:t>
      </w:r>
      <w:r w:rsidR="00E73ACB" w:rsidRPr="00432B1B">
        <w:rPr>
          <w:rStyle w:val="af2"/>
          <w:rtl/>
        </w:rPr>
        <w:t>(</w:t>
      </w:r>
      <w:r w:rsidR="00E73ACB" w:rsidRPr="00432B1B">
        <w:rPr>
          <w:rStyle w:val="af2"/>
          <w:rtl/>
        </w:rPr>
        <w:footnoteReference w:id="228"/>
      </w:r>
      <w:r w:rsidR="00E73ACB" w:rsidRPr="00432B1B">
        <w:rPr>
          <w:rStyle w:val="af2"/>
          <w:rtl/>
        </w:rPr>
        <w:t>)</w:t>
      </w:r>
      <w:r w:rsidR="00E73ACB">
        <w:rPr>
          <w:rFonts w:ascii="Traditional Arabic" w:hAnsi="Traditional Arabic" w:hint="cs"/>
          <w:sz w:val="32"/>
          <w:szCs w:val="32"/>
          <w:rtl/>
        </w:rPr>
        <w:t xml:space="preserve">. وكان رسول الله يتعوَّذُ من جارِ السوءِ بعد الموت، كما وردَ في بعضِ أدعيتهِ </w:t>
      </w:r>
      <w:proofErr w:type="spellStart"/>
      <w:r w:rsidR="00E73ACB">
        <w:rPr>
          <w:rFonts w:ascii="Traditional Arabic" w:hAnsi="Traditional Arabic" w:hint="cs"/>
          <w:sz w:val="32"/>
          <w:szCs w:val="32"/>
          <w:rtl/>
        </w:rPr>
        <w:t>وتعوّ</w:t>
      </w:r>
      <w:r w:rsidR="005C3615">
        <w:rPr>
          <w:rFonts w:ascii="Traditional Arabic" w:hAnsi="Traditional Arabic" w:hint="cs"/>
          <w:sz w:val="32"/>
          <w:szCs w:val="32"/>
          <w:rtl/>
        </w:rPr>
        <w:t>ُ</w:t>
      </w:r>
      <w:r w:rsidR="00E73ACB">
        <w:rPr>
          <w:rFonts w:ascii="Traditional Arabic" w:hAnsi="Traditional Arabic" w:hint="cs"/>
          <w:sz w:val="32"/>
          <w:szCs w:val="32"/>
          <w:rtl/>
        </w:rPr>
        <w:t>ذاته</w:t>
      </w:r>
      <w:proofErr w:type="spellEnd"/>
      <w:r w:rsidR="00E73ACB">
        <w:rPr>
          <w:rFonts w:ascii="Traditional Arabic" w:hAnsi="Traditional Arabic" w:hint="cs"/>
          <w:sz w:val="32"/>
          <w:szCs w:val="32"/>
          <w:rtl/>
        </w:rPr>
        <w:t xml:space="preserve">، منها: </w:t>
      </w:r>
      <w:r w:rsidR="00E73ACB" w:rsidRPr="009608C6">
        <w:rPr>
          <w:rFonts w:ascii="Traditional Arabic" w:hAnsi="Traditional Arabic" w:hint="cs"/>
          <w:b/>
          <w:bCs/>
          <w:sz w:val="32"/>
          <w:szCs w:val="32"/>
          <w:rtl/>
        </w:rPr>
        <w:t>"اللهم إني أعوذُ بك من جارِ السوءِ في دارِ المُقامة"</w:t>
      </w:r>
      <w:r w:rsidR="005C3615">
        <w:rPr>
          <w:rFonts w:ascii="Traditional Arabic" w:hAnsi="Traditional Arabic" w:hint="cs"/>
          <w:b/>
          <w:bCs/>
          <w:sz w:val="32"/>
          <w:szCs w:val="32"/>
          <w:rtl/>
        </w:rPr>
        <w:t>.</w:t>
      </w:r>
      <w:r w:rsidR="00E73ACB">
        <w:rPr>
          <w:rFonts w:ascii="Traditional Arabic" w:hAnsi="Traditional Arabic" w:hint="cs"/>
          <w:sz w:val="32"/>
          <w:szCs w:val="32"/>
          <w:rtl/>
        </w:rPr>
        <w:t xml:space="preserve"> رواه الطبراني عن عقبة بن عامر</w:t>
      </w:r>
      <w:r w:rsidR="00E73ACB" w:rsidRPr="00432B1B">
        <w:rPr>
          <w:rStyle w:val="af2"/>
          <w:rtl/>
        </w:rPr>
        <w:t>(</w:t>
      </w:r>
      <w:r w:rsidR="00E73ACB" w:rsidRPr="00432B1B">
        <w:rPr>
          <w:rStyle w:val="af2"/>
          <w:rtl/>
        </w:rPr>
        <w:footnoteReference w:id="229"/>
      </w:r>
      <w:r w:rsidR="00E73ACB" w:rsidRPr="00432B1B">
        <w:rPr>
          <w:rStyle w:val="af2"/>
          <w:rtl/>
        </w:rPr>
        <w:t>)</w:t>
      </w:r>
      <w:r w:rsidR="00E73ACB">
        <w:rPr>
          <w:rFonts w:ascii="Traditional Arabic" w:hAnsi="Traditional Arabic" w:hint="cs"/>
          <w:sz w:val="32"/>
          <w:szCs w:val="32"/>
          <w:rtl/>
        </w:rPr>
        <w:t>.</w:t>
      </w:r>
    </w:p>
    <w:p w14:paraId="1FA87940" w14:textId="77777777" w:rsidR="009608C6" w:rsidRDefault="00571040"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وهذا إذا كان الميتُ من أهلِ الصلاح، حتى يكونَ كلُّ شخصٍ مع من هو مثله، وإلا</w:t>
      </w:r>
      <w:r w:rsidR="00E73ACB">
        <w:rPr>
          <w:rFonts w:ascii="Traditional Arabic" w:hAnsi="Traditional Arabic" w:hint="cs"/>
          <w:sz w:val="32"/>
          <w:szCs w:val="32"/>
          <w:rtl/>
        </w:rPr>
        <w:t xml:space="preserve"> إذا لم يكنْ من أهلِ الصلاح</w:t>
      </w:r>
      <w:r w:rsidR="009608C6">
        <w:rPr>
          <w:rFonts w:ascii="Traditional Arabic" w:hAnsi="Traditional Arabic" w:hint="cs"/>
          <w:sz w:val="32"/>
          <w:szCs w:val="32"/>
          <w:rtl/>
        </w:rPr>
        <w:t>، فإن دفنه بجوارِ الصالحينَ يؤذيهم ويضرُّهم، ولا ينفعهُ جوارهم، كما أن الأرضَ المقدَّسةَ لا تقدِّسُ عاصياً ولو دُفِنَ في الكعبة.</w:t>
      </w:r>
    </w:p>
    <w:p w14:paraId="1D405CBA" w14:textId="77777777" w:rsidR="00AA02E5" w:rsidRDefault="00AA02E5" w:rsidP="00850521">
      <w:pPr>
        <w:spacing w:after="240"/>
        <w:ind w:firstLine="397"/>
        <w:jc w:val="both"/>
        <w:rPr>
          <w:rFonts w:ascii="Traditional Arabic" w:hAnsi="Traditional Arabic"/>
          <w:sz w:val="32"/>
          <w:szCs w:val="32"/>
          <w:rtl/>
        </w:rPr>
      </w:pPr>
    </w:p>
    <w:p w14:paraId="49320231" w14:textId="77777777" w:rsidR="00E73ACB" w:rsidRPr="00750CFC" w:rsidRDefault="009608C6" w:rsidP="00850521">
      <w:pPr>
        <w:spacing w:after="240"/>
        <w:ind w:firstLine="397"/>
        <w:jc w:val="center"/>
        <w:rPr>
          <w:rFonts w:ascii="Traditional Arabic" w:hAnsi="Traditional Arabic"/>
          <w:b/>
          <w:bCs/>
          <w:sz w:val="36"/>
          <w:szCs w:val="32"/>
          <w:rtl/>
        </w:rPr>
      </w:pPr>
      <w:r w:rsidRPr="00750CFC">
        <w:rPr>
          <w:rFonts w:ascii="Traditional Arabic" w:hAnsi="Traditional Arabic" w:hint="cs"/>
          <w:b/>
          <w:bCs/>
          <w:sz w:val="36"/>
          <w:szCs w:val="32"/>
          <w:rtl/>
        </w:rPr>
        <w:t>نقل الميت من جهة لجهة</w:t>
      </w:r>
      <w:r w:rsidR="00CA2ABB">
        <w:rPr>
          <w:rFonts w:ascii="Traditional Arabic" w:hAnsi="Traditional Arabic"/>
          <w:b/>
          <w:bCs/>
          <w:sz w:val="36"/>
          <w:szCs w:val="32"/>
          <w:rtl/>
        </w:rPr>
        <w:fldChar w:fldCharType="begin"/>
      </w:r>
      <w:r w:rsidR="00750CFC">
        <w:instrText xml:space="preserve"> XE "</w:instrText>
      </w:r>
      <w:r w:rsidR="00750CFC" w:rsidRPr="004F10F9">
        <w:rPr>
          <w:rFonts w:ascii="Traditional Arabic" w:hAnsi="Traditional Arabic" w:hint="cs"/>
          <w:b/>
          <w:bCs/>
          <w:sz w:val="36"/>
          <w:szCs w:val="32"/>
          <w:rtl/>
        </w:rPr>
        <w:instrText>نقل الميت من جهة لجهة</w:instrText>
      </w:r>
      <w:r w:rsidR="00750CFC">
        <w:instrText xml:space="preserve">" </w:instrText>
      </w:r>
      <w:r w:rsidR="00CA2ABB">
        <w:rPr>
          <w:rFonts w:ascii="Traditional Arabic" w:hAnsi="Traditional Arabic"/>
          <w:b/>
          <w:bCs/>
          <w:sz w:val="36"/>
          <w:szCs w:val="32"/>
          <w:rtl/>
        </w:rPr>
        <w:fldChar w:fldCharType="end"/>
      </w:r>
    </w:p>
    <w:p w14:paraId="1E8AFB9A" w14:textId="77777777" w:rsidR="00750CFC" w:rsidRDefault="00750CFC" w:rsidP="00850521">
      <w:pPr>
        <w:spacing w:after="240"/>
        <w:ind w:firstLine="397"/>
        <w:jc w:val="both"/>
        <w:rPr>
          <w:rFonts w:ascii="Traditional Arabic" w:hAnsi="Traditional Arabic"/>
          <w:sz w:val="32"/>
          <w:szCs w:val="32"/>
          <w:rtl/>
        </w:rPr>
      </w:pPr>
    </w:p>
    <w:p w14:paraId="54E308B4" w14:textId="3268D813" w:rsidR="00180186" w:rsidRDefault="009608C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يجوزُ نقلُ من ماتَ في بلادِ الكفرِ ليُدفنَ في</w:t>
      </w:r>
      <w:r w:rsidR="00AA02E5">
        <w:rPr>
          <w:rFonts w:ascii="Traditional Arabic" w:hAnsi="Traditional Arabic" w:hint="cs"/>
          <w:sz w:val="32"/>
          <w:szCs w:val="32"/>
          <w:rtl/>
        </w:rPr>
        <w:t xml:space="preserve"> بلادِ الإسلام، قبل الدفنِ وبعده، تباعداً به عن مجاورةِ أهلِ الكفر، فإن الميِّتَ يتأذ</w:t>
      </w:r>
      <w:r w:rsidR="00571040">
        <w:rPr>
          <w:rFonts w:ascii="Traditional Arabic" w:hAnsi="Traditional Arabic" w:hint="cs"/>
          <w:sz w:val="32"/>
          <w:szCs w:val="32"/>
          <w:rtl/>
        </w:rPr>
        <w:t>َّ</w:t>
      </w:r>
      <w:r w:rsidR="00AA02E5">
        <w:rPr>
          <w:rFonts w:ascii="Traditional Arabic" w:hAnsi="Traditional Arabic" w:hint="cs"/>
          <w:sz w:val="32"/>
          <w:szCs w:val="32"/>
          <w:rtl/>
        </w:rPr>
        <w:t xml:space="preserve">ى بجارِ السوءِ كما يتأذَّى الحيُّ بجار السوء، ولا يجوزُ نقلُ من ماتَ في بلادِ الإسلامِ من بلدٍ إلى بلدٍ قبلَ الدفنِ وبعده، لأن بلادَ الإسلام كلَّها واحدة، بل يُدفَنُ حيثُ مات، إلا إذا كانتِ الأرضُ التي دُفِنَ فيها مغصوبة، أو استحقَّتْ </w:t>
      </w:r>
      <w:r w:rsidR="00571040">
        <w:rPr>
          <w:rFonts w:ascii="Traditional Arabic" w:hAnsi="Traditional Arabic" w:hint="cs"/>
          <w:sz w:val="32"/>
          <w:szCs w:val="32"/>
          <w:rtl/>
        </w:rPr>
        <w:t>ب</w:t>
      </w:r>
      <w:r w:rsidR="00AA02E5">
        <w:rPr>
          <w:rFonts w:ascii="Traditional Arabic" w:hAnsi="Traditional Arabic" w:hint="cs"/>
          <w:sz w:val="32"/>
          <w:szCs w:val="32"/>
          <w:rtl/>
        </w:rPr>
        <w:t>ش</w:t>
      </w:r>
      <w:r w:rsidR="00185498">
        <w:rPr>
          <w:rFonts w:ascii="Traditional Arabic" w:hAnsi="Traditional Arabic" w:hint="cs"/>
          <w:sz w:val="32"/>
          <w:szCs w:val="32"/>
          <w:rtl/>
        </w:rPr>
        <w:t>ُ</w:t>
      </w:r>
      <w:r w:rsidR="00AA02E5">
        <w:rPr>
          <w:rFonts w:ascii="Traditional Arabic" w:hAnsi="Traditional Arabic" w:hint="cs"/>
          <w:sz w:val="32"/>
          <w:szCs w:val="32"/>
          <w:rtl/>
        </w:rPr>
        <w:t>فع</w:t>
      </w:r>
      <w:r w:rsidR="00571040">
        <w:rPr>
          <w:rFonts w:ascii="Traditional Arabic" w:hAnsi="Traditional Arabic" w:hint="cs"/>
          <w:sz w:val="32"/>
          <w:szCs w:val="32"/>
          <w:rtl/>
        </w:rPr>
        <w:t>ة</w:t>
      </w:r>
      <w:r w:rsidR="00AA02E5">
        <w:rPr>
          <w:rFonts w:ascii="Traditional Arabic" w:hAnsi="Traditional Arabic" w:hint="cs"/>
          <w:sz w:val="32"/>
          <w:szCs w:val="32"/>
          <w:rtl/>
        </w:rPr>
        <w:t>، أو أن يُخشى على القب</w:t>
      </w:r>
      <w:r w:rsidR="00571040">
        <w:rPr>
          <w:rFonts w:ascii="Traditional Arabic" w:hAnsi="Traditional Arabic" w:hint="cs"/>
          <w:sz w:val="32"/>
          <w:szCs w:val="32"/>
          <w:rtl/>
        </w:rPr>
        <w:t xml:space="preserve">رِ من طغيانِ المياه، أو </w:t>
      </w:r>
      <w:r w:rsidR="00571040">
        <w:rPr>
          <w:rFonts w:ascii="Traditional Arabic" w:hAnsi="Traditional Arabic" w:hint="cs"/>
          <w:sz w:val="32"/>
          <w:szCs w:val="32"/>
          <w:rtl/>
        </w:rPr>
        <w:lastRenderedPageBreak/>
        <w:t>من عبثِ</w:t>
      </w:r>
      <w:r w:rsidR="00AA02E5">
        <w:rPr>
          <w:rFonts w:ascii="Traditional Arabic" w:hAnsi="Traditional Arabic" w:hint="cs"/>
          <w:sz w:val="32"/>
          <w:szCs w:val="32"/>
          <w:rtl/>
        </w:rPr>
        <w:t xml:space="preserve"> الكفَّار به، أو امتهان</w:t>
      </w:r>
      <w:r w:rsidR="00185498">
        <w:rPr>
          <w:rFonts w:ascii="Traditional Arabic" w:hAnsi="Traditional Arabic" w:hint="cs"/>
          <w:sz w:val="32"/>
          <w:szCs w:val="32"/>
          <w:rtl/>
        </w:rPr>
        <w:t>ه، بأن يكونَ دُفِنَ في مزبلة، أو</w:t>
      </w:r>
      <w:r w:rsidR="00AA02E5">
        <w:rPr>
          <w:rFonts w:ascii="Traditional Arabic" w:hAnsi="Traditional Arabic" w:hint="cs"/>
          <w:sz w:val="32"/>
          <w:szCs w:val="32"/>
          <w:rtl/>
        </w:rPr>
        <w:t xml:space="preserve"> محلٍّ يتغوَّطُ به، فإنه </w:t>
      </w:r>
      <w:proofErr w:type="spellStart"/>
      <w:r w:rsidR="00AA02E5">
        <w:rPr>
          <w:rFonts w:ascii="Traditional Arabic" w:hAnsi="Traditional Arabic" w:hint="cs"/>
          <w:sz w:val="32"/>
          <w:szCs w:val="32"/>
          <w:rtl/>
        </w:rPr>
        <w:t>حينئدٍ</w:t>
      </w:r>
      <w:proofErr w:type="spellEnd"/>
      <w:r w:rsidR="00AA02E5">
        <w:rPr>
          <w:rFonts w:ascii="Traditional Arabic" w:hAnsi="Traditional Arabic" w:hint="cs"/>
          <w:sz w:val="32"/>
          <w:szCs w:val="32"/>
          <w:rtl/>
        </w:rPr>
        <w:t xml:space="preserve"> يُنقَلُ من قبرهِ الذي دُفنَ فيه إلى قبرٍ آخر، آمنَ وأسلم</w:t>
      </w:r>
      <w:r w:rsidR="00571040">
        <w:rPr>
          <w:rFonts w:ascii="Traditional Arabic" w:hAnsi="Traditional Arabic" w:hint="cs"/>
          <w:sz w:val="32"/>
          <w:szCs w:val="32"/>
          <w:rtl/>
        </w:rPr>
        <w:t>َ</w:t>
      </w:r>
      <w:r w:rsidR="00185498">
        <w:rPr>
          <w:rFonts w:ascii="Traditional Arabic" w:hAnsi="Traditional Arabic" w:hint="cs"/>
          <w:sz w:val="32"/>
          <w:szCs w:val="32"/>
          <w:rtl/>
        </w:rPr>
        <w:t xml:space="preserve"> عليه فيه.</w:t>
      </w:r>
      <w:r w:rsidR="00AA02E5">
        <w:rPr>
          <w:rFonts w:ascii="Traditional Arabic" w:hAnsi="Traditional Arabic" w:hint="cs"/>
          <w:sz w:val="32"/>
          <w:szCs w:val="32"/>
          <w:rtl/>
        </w:rPr>
        <w:t xml:space="preserve"> ومن لؤمِ الأهل</w:t>
      </w:r>
      <w:r w:rsidR="00571040">
        <w:rPr>
          <w:rFonts w:ascii="Traditional Arabic" w:hAnsi="Traditional Arabic" w:hint="cs"/>
          <w:sz w:val="32"/>
          <w:szCs w:val="32"/>
          <w:rtl/>
        </w:rPr>
        <w:t>ِ</w:t>
      </w:r>
      <w:r w:rsidR="00AA02E5">
        <w:rPr>
          <w:rFonts w:ascii="Traditional Arabic" w:hAnsi="Traditional Arabic" w:hint="cs"/>
          <w:sz w:val="32"/>
          <w:szCs w:val="32"/>
          <w:rtl/>
        </w:rPr>
        <w:t xml:space="preserve"> والأصدقا</w:t>
      </w:r>
      <w:r w:rsidR="00571040">
        <w:rPr>
          <w:rFonts w:ascii="Traditional Arabic" w:hAnsi="Traditional Arabic" w:hint="cs"/>
          <w:sz w:val="32"/>
          <w:szCs w:val="32"/>
          <w:rtl/>
        </w:rPr>
        <w:t>ِ</w:t>
      </w:r>
      <w:r w:rsidR="00AA02E5">
        <w:rPr>
          <w:rFonts w:ascii="Traditional Arabic" w:hAnsi="Traditional Arabic" w:hint="cs"/>
          <w:sz w:val="32"/>
          <w:szCs w:val="32"/>
          <w:rtl/>
        </w:rPr>
        <w:t>ء أن ينقلوا ميتاً كان صديقاً لهم في حياتهِ من جوارِ قبورِ المسلمينَ الصالحينِ إلى قبر</w:t>
      </w:r>
      <w:r w:rsidR="00571040">
        <w:rPr>
          <w:rFonts w:ascii="Traditional Arabic" w:hAnsi="Traditional Arabic" w:hint="cs"/>
          <w:sz w:val="32"/>
          <w:szCs w:val="32"/>
          <w:rtl/>
        </w:rPr>
        <w:t>ٍ</w:t>
      </w:r>
      <w:r w:rsidR="00AA02E5">
        <w:rPr>
          <w:rFonts w:ascii="Traditional Arabic" w:hAnsi="Traditional Arabic" w:hint="cs"/>
          <w:sz w:val="32"/>
          <w:szCs w:val="32"/>
          <w:rtl/>
        </w:rPr>
        <w:t xml:space="preserve"> يشيِّدونه له بين البيوت، بحجَّةِ أنه رجلٌ عظيم، أو زعيمٌ تقتضي عظمتهُ وزعامتهُ أن يكونَ له قبرٌ ومقامٌ منفردٌ يُشارُ إليه </w:t>
      </w:r>
      <w:r w:rsidR="00571040">
        <w:rPr>
          <w:rFonts w:ascii="Traditional Arabic" w:hAnsi="Traditional Arabic" w:hint="cs"/>
          <w:sz w:val="32"/>
          <w:szCs w:val="32"/>
          <w:rtl/>
        </w:rPr>
        <w:t>بالبنان، ويقصدَ</w:t>
      </w:r>
      <w:r w:rsidR="00AA02E5">
        <w:rPr>
          <w:rFonts w:ascii="Traditional Arabic" w:hAnsi="Traditional Arabic" w:hint="cs"/>
          <w:sz w:val="32"/>
          <w:szCs w:val="32"/>
          <w:rtl/>
        </w:rPr>
        <w:t xml:space="preserve"> في كلِّ وقت</w:t>
      </w:r>
      <w:r w:rsidR="00571040">
        <w:rPr>
          <w:rFonts w:ascii="Traditional Arabic" w:hAnsi="Traditional Arabic" w:hint="cs"/>
          <w:sz w:val="32"/>
          <w:szCs w:val="32"/>
          <w:rtl/>
        </w:rPr>
        <w:t>، وإن هؤلاءِ الأخلَّاءِ الأوفياءُ</w:t>
      </w:r>
      <w:r w:rsidR="00AA02E5">
        <w:rPr>
          <w:rFonts w:ascii="Traditional Arabic" w:hAnsi="Traditional Arabic" w:hint="cs"/>
          <w:sz w:val="32"/>
          <w:szCs w:val="32"/>
          <w:rtl/>
        </w:rPr>
        <w:t xml:space="preserve"> يصدُقُ عليهم قولُ الله جلَّ وعلا:</w:t>
      </w:r>
      <w:r w:rsidR="007A0C37" w:rsidRPr="007A0C37">
        <w:rPr>
          <w:rtl/>
        </w:rPr>
        <w:t xml:space="preserve"> </w:t>
      </w:r>
      <w:r w:rsidR="007A0C37" w:rsidRPr="007A0C37">
        <w:rPr>
          <w:rFonts w:ascii="Traditional Arabic" w:hAnsi="Traditional Arabic"/>
          <w:sz w:val="32"/>
          <w:szCs w:val="32"/>
          <w:rtl/>
        </w:rPr>
        <w:t>{الْأَخِلَّاء يَوْمَئِذٍ بَعْضُهُمْ لِبَعْضٍ عَدُوٌّ إِلَّا الْمُتَّقِينَ}</w:t>
      </w:r>
      <w:r w:rsidR="00006F9E" w:rsidRPr="00432B1B">
        <w:rPr>
          <w:rStyle w:val="af2"/>
          <w:rtl/>
        </w:rPr>
        <w:t>(</w:t>
      </w:r>
      <w:r w:rsidR="00006F9E" w:rsidRPr="00432B1B">
        <w:rPr>
          <w:rStyle w:val="af2"/>
          <w:rtl/>
        </w:rPr>
        <w:footnoteReference w:id="230"/>
      </w:r>
      <w:r w:rsidR="00006F9E" w:rsidRPr="00432B1B">
        <w:rPr>
          <w:rStyle w:val="af2"/>
          <w:rtl/>
        </w:rPr>
        <w:t>)</w:t>
      </w:r>
      <w:r w:rsidR="00AA02E5" w:rsidRPr="00AA02E5">
        <w:rPr>
          <w:rFonts w:ascii="Arial" w:hAnsi="Arial" w:cs="Arial"/>
          <w:color w:val="9DAB0C"/>
          <w:sz w:val="32"/>
          <w:szCs w:val="32"/>
        </w:rPr>
        <w:t xml:space="preserve"> </w:t>
      </w:r>
      <w:r w:rsidR="00AA02E5">
        <w:rPr>
          <w:rFonts w:ascii="Traditional Arabic" w:hAnsi="Traditional Arabic" w:hint="cs"/>
          <w:sz w:val="32"/>
          <w:szCs w:val="32"/>
          <w:rtl/>
        </w:rPr>
        <w:t>ويقولُ الميتُ لكلِّ واحدٍ منهم: يا ليتَ بيني وبينكَ بُعدَ المشرقين، فبئسَ القرين كنتَ لي أنتَ في الدنيا.</w:t>
      </w:r>
    </w:p>
    <w:p w14:paraId="24D1BF5A" w14:textId="77777777" w:rsidR="00763FE0" w:rsidRDefault="00763FE0" w:rsidP="00850521">
      <w:pPr>
        <w:spacing w:after="240"/>
        <w:ind w:firstLine="397"/>
        <w:jc w:val="both"/>
        <w:rPr>
          <w:rFonts w:ascii="Traditional Arabic" w:hAnsi="Traditional Arabic"/>
          <w:sz w:val="32"/>
          <w:szCs w:val="32"/>
          <w:rtl/>
        </w:rPr>
      </w:pPr>
    </w:p>
    <w:p w14:paraId="1DA6B0FF" w14:textId="77777777" w:rsidR="009608C6" w:rsidRPr="00750CFC" w:rsidRDefault="00180186" w:rsidP="00850521">
      <w:pPr>
        <w:spacing w:after="240"/>
        <w:ind w:firstLine="397"/>
        <w:jc w:val="center"/>
        <w:rPr>
          <w:rFonts w:ascii="Traditional Arabic" w:hAnsi="Traditional Arabic"/>
          <w:b/>
          <w:bCs/>
          <w:sz w:val="32"/>
          <w:szCs w:val="32"/>
          <w:rtl/>
        </w:rPr>
      </w:pPr>
      <w:r w:rsidRPr="00750CFC">
        <w:rPr>
          <w:rFonts w:ascii="Traditional Arabic" w:hAnsi="Traditional Arabic" w:hint="cs"/>
          <w:b/>
          <w:bCs/>
          <w:sz w:val="32"/>
          <w:szCs w:val="32"/>
          <w:rtl/>
        </w:rPr>
        <w:t>الموت في الأيام المباركة</w:t>
      </w:r>
    </w:p>
    <w:p w14:paraId="1EE0DD30" w14:textId="77777777" w:rsidR="00180186" w:rsidRPr="00571040" w:rsidRDefault="00180186" w:rsidP="00850521">
      <w:pPr>
        <w:spacing w:after="240"/>
        <w:ind w:firstLine="397"/>
        <w:jc w:val="center"/>
        <w:rPr>
          <w:rFonts w:ascii="Traditional Arabic" w:hAnsi="Traditional Arabic"/>
          <w:b/>
          <w:bCs/>
          <w:sz w:val="32"/>
          <w:szCs w:val="32"/>
          <w:rtl/>
        </w:rPr>
      </w:pPr>
      <w:r w:rsidRPr="00571040">
        <w:rPr>
          <w:rFonts w:ascii="Traditional Arabic" w:hAnsi="Traditional Arabic" w:hint="cs"/>
          <w:b/>
          <w:bCs/>
          <w:sz w:val="32"/>
          <w:szCs w:val="32"/>
          <w:rtl/>
        </w:rPr>
        <w:t>والدفن في الأراضي المقدسة</w:t>
      </w:r>
      <w:r w:rsidR="00CA2ABB" w:rsidRPr="00571040">
        <w:rPr>
          <w:rFonts w:ascii="Traditional Arabic" w:hAnsi="Traditional Arabic"/>
          <w:b/>
          <w:bCs/>
          <w:sz w:val="32"/>
          <w:szCs w:val="32"/>
          <w:rtl/>
        </w:rPr>
        <w:fldChar w:fldCharType="begin"/>
      </w:r>
      <w:r w:rsidR="00750CFC" w:rsidRPr="00571040">
        <w:rPr>
          <w:b/>
          <w:bCs/>
        </w:rPr>
        <w:instrText xml:space="preserve"> XE "</w:instrText>
      </w:r>
      <w:r w:rsidR="00750CFC" w:rsidRPr="00571040">
        <w:rPr>
          <w:rFonts w:ascii="Traditional Arabic" w:hAnsi="Traditional Arabic" w:hint="cs"/>
          <w:b/>
          <w:bCs/>
          <w:sz w:val="32"/>
          <w:szCs w:val="32"/>
          <w:rtl/>
        </w:rPr>
        <w:instrText>الموت في الأيام المباركة</w:instrText>
      </w:r>
      <w:r w:rsidR="00750CFC" w:rsidRPr="00571040">
        <w:rPr>
          <w:b/>
          <w:bCs/>
        </w:rPr>
        <w:instrText xml:space="preserve">" </w:instrText>
      </w:r>
      <w:r w:rsidR="00CA2ABB" w:rsidRPr="00571040">
        <w:rPr>
          <w:rFonts w:ascii="Traditional Arabic" w:hAnsi="Traditional Arabic"/>
          <w:b/>
          <w:bCs/>
          <w:sz w:val="32"/>
          <w:szCs w:val="32"/>
          <w:rtl/>
        </w:rPr>
        <w:fldChar w:fldCharType="end"/>
      </w:r>
    </w:p>
    <w:p w14:paraId="339236E8" w14:textId="77777777" w:rsidR="00750CFC" w:rsidRPr="00571040" w:rsidRDefault="00750CFC" w:rsidP="00850521">
      <w:pPr>
        <w:spacing w:after="240"/>
        <w:ind w:firstLine="397"/>
        <w:jc w:val="center"/>
        <w:rPr>
          <w:rFonts w:ascii="Traditional Arabic" w:hAnsi="Traditional Arabic"/>
          <w:b/>
          <w:bCs/>
          <w:sz w:val="32"/>
          <w:szCs w:val="32"/>
          <w:rtl/>
        </w:rPr>
      </w:pPr>
    </w:p>
    <w:p w14:paraId="0B512C2A" w14:textId="77777777" w:rsidR="00180186" w:rsidRDefault="0018018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إن لله جلَّ وعلا خواص</w:t>
      </w:r>
      <w:r w:rsidR="00571040">
        <w:rPr>
          <w:rFonts w:ascii="Traditional Arabic" w:hAnsi="Traditional Arabic" w:hint="cs"/>
          <w:sz w:val="32"/>
          <w:szCs w:val="32"/>
          <w:rtl/>
        </w:rPr>
        <w:t>َّ</w:t>
      </w:r>
      <w:r w:rsidR="0076249D">
        <w:rPr>
          <w:rFonts w:ascii="Traditional Arabic" w:hAnsi="Traditional Arabic" w:hint="cs"/>
          <w:sz w:val="32"/>
          <w:szCs w:val="32"/>
          <w:rtl/>
        </w:rPr>
        <w:t xml:space="preserve"> في الأزمنةِ والأمكنةِ والأشخاص؛ رحمةً منه بعباده، ليغتن</w:t>
      </w:r>
      <w:r w:rsidR="00571040">
        <w:rPr>
          <w:rFonts w:ascii="Traditional Arabic" w:hAnsi="Traditional Arabic" w:hint="cs"/>
          <w:sz w:val="32"/>
          <w:szCs w:val="32"/>
          <w:rtl/>
        </w:rPr>
        <w:t>موا فرصةَ الحياة، فيلجؤ</w:t>
      </w:r>
      <w:r w:rsidR="0076249D">
        <w:rPr>
          <w:rFonts w:ascii="Traditional Arabic" w:hAnsi="Traditional Arabic" w:hint="cs"/>
          <w:sz w:val="32"/>
          <w:szCs w:val="32"/>
          <w:rtl/>
        </w:rPr>
        <w:t>ون إليه في الأزمنةِ المباركةِ والأمكنةِ المقدَّسة، ويتوس</w:t>
      </w:r>
      <w:r w:rsidR="00571040">
        <w:rPr>
          <w:rFonts w:ascii="Traditional Arabic" w:hAnsi="Traditional Arabic" w:hint="cs"/>
          <w:sz w:val="32"/>
          <w:szCs w:val="32"/>
          <w:rtl/>
        </w:rPr>
        <w:t>َّ</w:t>
      </w:r>
      <w:r w:rsidR="0076249D">
        <w:rPr>
          <w:rFonts w:ascii="Traditional Arabic" w:hAnsi="Traditional Arabic" w:hint="cs"/>
          <w:sz w:val="32"/>
          <w:szCs w:val="32"/>
          <w:rtl/>
        </w:rPr>
        <w:t xml:space="preserve">لونَ إليه بصالحِ أهلِ أرضهِ وسمائه، فيعطفُ </w:t>
      </w:r>
      <w:r w:rsidR="001A409C">
        <w:rPr>
          <w:rFonts w:ascii="Traditional Arabic" w:hAnsi="Traditional Arabic" w:hint="cs"/>
          <w:sz w:val="32"/>
          <w:szCs w:val="32"/>
          <w:rtl/>
        </w:rPr>
        <w:t>عليهم بالرحمةِ والمغفرةِ والعفوِ عنهم في الدنيا والآخرة.</w:t>
      </w:r>
    </w:p>
    <w:p w14:paraId="4417FE7B" w14:textId="77777777" w:rsidR="001A409C" w:rsidRDefault="001A409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أما الأزمنةُ المباركة فهي: يومُ الجمعةِ وليلتها، وليلةُ العيدين، ويومُ عرفة، وليلةُ النصفِ من شعبان، وليلةُ القدر.</w:t>
      </w:r>
    </w:p>
    <w:p w14:paraId="678A8980" w14:textId="77777777" w:rsidR="001A409C" w:rsidRDefault="001A409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ويومُ الجمعةِ وليلتها هما أفضلُ الأيامِ والليالي المباركةِ كلِّها وأعظمُها. ومن خصائص</w:t>
      </w:r>
      <w:r w:rsidR="00297CF5">
        <w:rPr>
          <w:rFonts w:ascii="Traditional Arabic" w:hAnsi="Traditional Arabic" w:hint="cs"/>
          <w:sz w:val="32"/>
          <w:szCs w:val="32"/>
          <w:rtl/>
        </w:rPr>
        <w:t xml:space="preserve">ِ يومِ الجمعةِ أنه يومُ عيد، وفيه ساعةُ الإجابة، وفيه تجتمعُ الأرواح، وفيه يُكشَفُ للأمواتِ </w:t>
      </w:r>
      <w:r w:rsidR="00AE38A0">
        <w:rPr>
          <w:rFonts w:ascii="Traditional Arabic" w:hAnsi="Traditional Arabic" w:hint="cs"/>
          <w:sz w:val="32"/>
          <w:szCs w:val="32"/>
          <w:rtl/>
        </w:rPr>
        <w:t xml:space="preserve">عن </w:t>
      </w:r>
      <w:r w:rsidR="00297CF5">
        <w:rPr>
          <w:rFonts w:ascii="Traditional Arabic" w:hAnsi="Traditional Arabic" w:hint="cs"/>
          <w:sz w:val="32"/>
          <w:szCs w:val="32"/>
          <w:rtl/>
        </w:rPr>
        <w:t>أحوالِ الأحياءِ من أهليهم، فيفرحونَ للصالحينَ منهم بأعمالهم الخيرية، ويحزنونَ للمقصِّرينَ منهم بسببِ أعمالهم الشرِّية، وفيه تُزارُ القبور، وفيه يرتفعُ عن الأمواتِ عذابُ القبرِ طولَ ذلك اليوم، والميِّتُ يومَ الجمعةِ يوق</w:t>
      </w:r>
      <w:r w:rsidR="00AE38A0">
        <w:rPr>
          <w:rFonts w:ascii="Traditional Arabic" w:hAnsi="Traditional Arabic" w:hint="cs"/>
          <w:sz w:val="32"/>
          <w:szCs w:val="32"/>
          <w:rtl/>
        </w:rPr>
        <w:t>َ</w:t>
      </w:r>
      <w:r w:rsidR="00297CF5">
        <w:rPr>
          <w:rFonts w:ascii="Traditional Arabic" w:hAnsi="Traditional Arabic" w:hint="cs"/>
          <w:sz w:val="32"/>
          <w:szCs w:val="32"/>
          <w:rtl/>
        </w:rPr>
        <w:t xml:space="preserve">ى فتنةَ القبرِ فلا يُسألُ فيه، وقد جاءَ في الحديثِ الشريف: </w:t>
      </w:r>
      <w:r w:rsidR="00297CF5" w:rsidRPr="00B94C98">
        <w:rPr>
          <w:rFonts w:ascii="Traditional Arabic" w:hAnsi="Traditional Arabic" w:hint="cs"/>
          <w:b/>
          <w:bCs/>
          <w:sz w:val="32"/>
          <w:szCs w:val="32"/>
          <w:rtl/>
        </w:rPr>
        <w:t>"خيرُ يومٍ طلعتْ فيه ا</w:t>
      </w:r>
      <w:r w:rsidR="00AE38A0">
        <w:rPr>
          <w:rFonts w:ascii="Traditional Arabic" w:hAnsi="Traditional Arabic" w:hint="cs"/>
          <w:b/>
          <w:bCs/>
          <w:sz w:val="32"/>
          <w:szCs w:val="32"/>
          <w:rtl/>
        </w:rPr>
        <w:t>لشمسُ يومُ الجمعة، فيه خُلِقَ آد</w:t>
      </w:r>
      <w:r w:rsidR="00297CF5" w:rsidRPr="00B94C98">
        <w:rPr>
          <w:rFonts w:ascii="Traditional Arabic" w:hAnsi="Traditional Arabic" w:hint="cs"/>
          <w:b/>
          <w:bCs/>
          <w:sz w:val="32"/>
          <w:szCs w:val="32"/>
          <w:rtl/>
        </w:rPr>
        <w:t>م، وفيه أُدخِلَ الجنة، وفيه أُهبطَ منها، وفيه تِيبَ عليه، وفيه قُبِض، وفيه تقومُ الساعة، وما على وجهِ الأرضِ دابَّةٌ إلا وهي تُصبحُ يومَ الجمعة م</w:t>
      </w:r>
      <w:r w:rsidR="00AE38A0">
        <w:rPr>
          <w:rFonts w:ascii="Traditional Arabic" w:hAnsi="Traditional Arabic" w:hint="cs"/>
          <w:b/>
          <w:bCs/>
          <w:sz w:val="32"/>
          <w:szCs w:val="32"/>
          <w:rtl/>
        </w:rPr>
        <w:t>ُ</w:t>
      </w:r>
      <w:r w:rsidR="00297CF5" w:rsidRPr="00B94C98">
        <w:rPr>
          <w:rFonts w:ascii="Traditional Arabic" w:hAnsi="Traditional Arabic" w:hint="cs"/>
          <w:b/>
          <w:bCs/>
          <w:sz w:val="32"/>
          <w:szCs w:val="32"/>
          <w:rtl/>
        </w:rPr>
        <w:t xml:space="preserve">صيخةً حتى تطلعَ الشمسُ شفقاً من الساعة، </w:t>
      </w:r>
      <w:r w:rsidR="00B94C98" w:rsidRPr="00B94C98">
        <w:rPr>
          <w:rFonts w:ascii="Traditional Arabic" w:hAnsi="Traditional Arabic" w:hint="cs"/>
          <w:b/>
          <w:bCs/>
          <w:sz w:val="32"/>
          <w:szCs w:val="32"/>
          <w:rtl/>
        </w:rPr>
        <w:t>إلا ابن</w:t>
      </w:r>
      <w:r w:rsidR="00AE38A0">
        <w:rPr>
          <w:rFonts w:ascii="Traditional Arabic" w:hAnsi="Traditional Arabic" w:hint="cs"/>
          <w:b/>
          <w:bCs/>
          <w:sz w:val="32"/>
          <w:szCs w:val="32"/>
          <w:rtl/>
        </w:rPr>
        <w:t>َ</w:t>
      </w:r>
      <w:r w:rsidR="00B94C98" w:rsidRPr="00B94C98">
        <w:rPr>
          <w:rFonts w:ascii="Traditional Arabic" w:hAnsi="Traditional Arabic" w:hint="cs"/>
          <w:b/>
          <w:bCs/>
          <w:sz w:val="32"/>
          <w:szCs w:val="32"/>
          <w:rtl/>
        </w:rPr>
        <w:t xml:space="preserve"> آدم، وفيه ساعةٌ لا يصادفها عبدٌ مؤمنٌ وهو في الصلاةِ يسألُ الله شيئاً إلا أعطاهُ إياه"</w:t>
      </w:r>
      <w:r w:rsidR="00AE38A0">
        <w:rPr>
          <w:rFonts w:ascii="Traditional Arabic" w:hAnsi="Traditional Arabic" w:hint="cs"/>
          <w:sz w:val="32"/>
          <w:szCs w:val="32"/>
          <w:rtl/>
        </w:rPr>
        <w:t>.</w:t>
      </w:r>
      <w:r w:rsidR="00B94C98">
        <w:rPr>
          <w:rFonts w:ascii="Traditional Arabic" w:hAnsi="Traditional Arabic" w:hint="cs"/>
          <w:sz w:val="32"/>
          <w:szCs w:val="32"/>
          <w:rtl/>
        </w:rPr>
        <w:t xml:space="preserve"> رواه الإمام مالك والإمام أحمد </w:t>
      </w:r>
      <w:r w:rsidR="00B94C98">
        <w:rPr>
          <w:rFonts w:ascii="Traditional Arabic" w:hAnsi="Traditional Arabic" w:hint="cs"/>
          <w:sz w:val="32"/>
          <w:szCs w:val="32"/>
          <w:rtl/>
        </w:rPr>
        <w:lastRenderedPageBreak/>
        <w:t>والبخاري ومسلم وأبو داود وابن حبان والحاكم، عن أبي هريرة</w:t>
      </w:r>
      <w:r w:rsidR="00B94C98" w:rsidRPr="00432B1B">
        <w:rPr>
          <w:rStyle w:val="af2"/>
          <w:rtl/>
        </w:rPr>
        <w:t>(</w:t>
      </w:r>
      <w:r w:rsidR="00B94C98" w:rsidRPr="00432B1B">
        <w:rPr>
          <w:rStyle w:val="af2"/>
          <w:rtl/>
        </w:rPr>
        <w:footnoteReference w:id="231"/>
      </w:r>
      <w:r w:rsidR="00B94C98" w:rsidRPr="00432B1B">
        <w:rPr>
          <w:rStyle w:val="af2"/>
          <w:rtl/>
        </w:rPr>
        <w:t>)</w:t>
      </w:r>
      <w:r w:rsidR="00B94C98">
        <w:rPr>
          <w:rFonts w:ascii="Traditional Arabic" w:hAnsi="Traditional Arabic" w:hint="cs"/>
          <w:sz w:val="32"/>
          <w:szCs w:val="32"/>
          <w:rtl/>
        </w:rPr>
        <w:t>.</w:t>
      </w:r>
    </w:p>
    <w:p w14:paraId="48C9E504" w14:textId="77777777" w:rsidR="00B94C98" w:rsidRDefault="00B94C9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7B51A1">
        <w:rPr>
          <w:rFonts w:ascii="Traditional Arabic" w:hAnsi="Traditional Arabic" w:hint="cs"/>
          <w:b/>
          <w:bCs/>
          <w:sz w:val="32"/>
          <w:szCs w:val="32"/>
          <w:rtl/>
        </w:rPr>
        <w:t xml:space="preserve">"من وافقَ موتهُ عند انقضاءِ </w:t>
      </w:r>
      <w:r w:rsidR="00AE38A0">
        <w:rPr>
          <w:rFonts w:ascii="Traditional Arabic" w:hAnsi="Traditional Arabic" w:hint="cs"/>
          <w:b/>
          <w:bCs/>
          <w:sz w:val="32"/>
          <w:szCs w:val="32"/>
          <w:rtl/>
        </w:rPr>
        <w:t xml:space="preserve">رمضانَ دخلَ الجنة، ومن وافقَ موتهُ عند انقضاءِ </w:t>
      </w:r>
      <w:r w:rsidRPr="007B51A1">
        <w:rPr>
          <w:rFonts w:ascii="Traditional Arabic" w:hAnsi="Traditional Arabic" w:hint="cs"/>
          <w:b/>
          <w:bCs/>
          <w:sz w:val="32"/>
          <w:szCs w:val="32"/>
          <w:rtl/>
        </w:rPr>
        <w:t>صدقةٍ دخل</w:t>
      </w:r>
      <w:r w:rsidR="007B51A1" w:rsidRPr="007B51A1">
        <w:rPr>
          <w:rFonts w:ascii="Traditional Arabic" w:hAnsi="Traditional Arabic" w:hint="cs"/>
          <w:b/>
          <w:bCs/>
          <w:sz w:val="32"/>
          <w:szCs w:val="32"/>
          <w:rtl/>
        </w:rPr>
        <w:t xml:space="preserve"> الجنة"</w:t>
      </w:r>
      <w:r w:rsidR="00AE38A0">
        <w:rPr>
          <w:rFonts w:ascii="Traditional Arabic" w:hAnsi="Traditional Arabic" w:hint="cs"/>
          <w:sz w:val="32"/>
          <w:szCs w:val="32"/>
          <w:rtl/>
        </w:rPr>
        <w:t>.</w:t>
      </w:r>
      <w:r w:rsidR="007B51A1">
        <w:rPr>
          <w:rFonts w:ascii="Traditional Arabic" w:hAnsi="Traditional Arabic" w:hint="cs"/>
          <w:sz w:val="32"/>
          <w:szCs w:val="32"/>
          <w:rtl/>
        </w:rPr>
        <w:t xml:space="preserve"> رواه أبو نعيم في الحلية عن ابن مسعود</w:t>
      </w:r>
      <w:r w:rsidR="007B51A1" w:rsidRPr="00432B1B">
        <w:rPr>
          <w:rStyle w:val="af2"/>
          <w:rtl/>
        </w:rPr>
        <w:t>(</w:t>
      </w:r>
      <w:r w:rsidR="007B51A1" w:rsidRPr="00432B1B">
        <w:rPr>
          <w:rStyle w:val="af2"/>
          <w:rtl/>
        </w:rPr>
        <w:footnoteReference w:id="232"/>
      </w:r>
      <w:r w:rsidR="007B51A1" w:rsidRPr="00432B1B">
        <w:rPr>
          <w:rStyle w:val="af2"/>
          <w:rtl/>
        </w:rPr>
        <w:t>)</w:t>
      </w:r>
      <w:r w:rsidR="007B51A1">
        <w:rPr>
          <w:rFonts w:ascii="Traditional Arabic" w:hAnsi="Traditional Arabic" w:hint="cs"/>
          <w:sz w:val="32"/>
          <w:szCs w:val="32"/>
          <w:rtl/>
        </w:rPr>
        <w:t>.</w:t>
      </w:r>
    </w:p>
    <w:p w14:paraId="0463AB6A" w14:textId="77777777" w:rsidR="007B51A1" w:rsidRDefault="007B51A1" w:rsidP="00185498">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7B51A1">
        <w:rPr>
          <w:rFonts w:ascii="Traditional Arabic" w:hAnsi="Traditional Arabic" w:hint="cs"/>
          <w:b/>
          <w:bCs/>
          <w:sz w:val="32"/>
          <w:szCs w:val="32"/>
          <w:rtl/>
        </w:rPr>
        <w:t>"خيرُ ما يموتُ عليه العبدُ أن يكونَ قافلاً من حج</w:t>
      </w:r>
      <w:r w:rsidR="00AE38A0">
        <w:rPr>
          <w:rFonts w:ascii="Traditional Arabic" w:hAnsi="Traditional Arabic" w:hint="cs"/>
          <w:b/>
          <w:bCs/>
          <w:sz w:val="32"/>
          <w:szCs w:val="32"/>
          <w:rtl/>
        </w:rPr>
        <w:t>ّ</w:t>
      </w:r>
      <w:r w:rsidRPr="007B51A1">
        <w:rPr>
          <w:rFonts w:ascii="Traditional Arabic" w:hAnsi="Traditional Arabic" w:hint="cs"/>
          <w:b/>
          <w:bCs/>
          <w:sz w:val="32"/>
          <w:szCs w:val="32"/>
          <w:rtl/>
        </w:rPr>
        <w:t>، أو مُفطراً من رمضان"</w:t>
      </w:r>
      <w:r>
        <w:rPr>
          <w:rFonts w:ascii="Traditional Arabic" w:hAnsi="Traditional Arabic" w:hint="cs"/>
          <w:sz w:val="32"/>
          <w:szCs w:val="32"/>
          <w:rtl/>
        </w:rPr>
        <w:t>.</w:t>
      </w:r>
      <w:r w:rsidR="00185498">
        <w:rPr>
          <w:rFonts w:ascii="Traditional Arabic" w:hAnsi="Traditional Arabic" w:hint="cs"/>
          <w:sz w:val="32"/>
          <w:szCs w:val="32"/>
          <w:rtl/>
        </w:rPr>
        <w:t xml:space="preserve"> </w:t>
      </w:r>
      <w:r>
        <w:rPr>
          <w:rFonts w:ascii="Traditional Arabic" w:hAnsi="Traditional Arabic" w:hint="cs"/>
          <w:sz w:val="32"/>
          <w:szCs w:val="32"/>
          <w:rtl/>
        </w:rPr>
        <w:t>رواه الديلمي في مسند الفردوس، وهو حديثٌ حسن</w:t>
      </w:r>
      <w:r w:rsidRPr="00432B1B">
        <w:rPr>
          <w:rStyle w:val="af2"/>
          <w:rtl/>
        </w:rPr>
        <w:t>(</w:t>
      </w:r>
      <w:r w:rsidRPr="00432B1B">
        <w:rPr>
          <w:rStyle w:val="af2"/>
          <w:rtl/>
        </w:rPr>
        <w:footnoteReference w:id="233"/>
      </w:r>
      <w:r w:rsidRPr="00432B1B">
        <w:rPr>
          <w:rStyle w:val="af2"/>
          <w:rtl/>
        </w:rPr>
        <w:t>)</w:t>
      </w:r>
      <w:r>
        <w:rPr>
          <w:rFonts w:ascii="Traditional Arabic" w:hAnsi="Traditional Arabic" w:hint="cs"/>
          <w:sz w:val="32"/>
          <w:szCs w:val="32"/>
          <w:rtl/>
        </w:rPr>
        <w:t>.</w:t>
      </w:r>
    </w:p>
    <w:p w14:paraId="7EB3B6A1" w14:textId="77777777" w:rsidR="007B51A1" w:rsidRDefault="007B51A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وأما الأماكنُ المقدَّسةُ فهي: مكةُ المكرمة، والمدينةُ المنوَّرة، والمسجدُ الأقصى وما حولَهُ في القدسِ </w:t>
      </w:r>
      <w:r w:rsidR="00F22F89">
        <w:rPr>
          <w:rFonts w:ascii="Traditional Arabic" w:hAnsi="Traditional Arabic" w:hint="cs"/>
          <w:sz w:val="32"/>
          <w:szCs w:val="32"/>
          <w:rtl/>
        </w:rPr>
        <w:t xml:space="preserve">الشريف، ففي الحديثِ الشريف: </w:t>
      </w:r>
      <w:r w:rsidR="00F22F89" w:rsidRPr="00F22F89">
        <w:rPr>
          <w:rFonts w:ascii="Traditional Arabic" w:hAnsi="Traditional Arabic" w:hint="cs"/>
          <w:b/>
          <w:bCs/>
          <w:sz w:val="32"/>
          <w:szCs w:val="32"/>
          <w:rtl/>
        </w:rPr>
        <w:t>"من ماتَ في أحدِ الحرمين، بعثهُ الله يومَ القيامةِ من الآمنين"</w:t>
      </w:r>
      <w:r w:rsidR="00AE38A0">
        <w:rPr>
          <w:rFonts w:ascii="Traditional Arabic" w:hAnsi="Traditional Arabic" w:hint="cs"/>
          <w:sz w:val="32"/>
          <w:szCs w:val="32"/>
          <w:rtl/>
        </w:rPr>
        <w:t>.</w:t>
      </w:r>
      <w:r w:rsidR="00F22F89">
        <w:rPr>
          <w:rFonts w:ascii="Traditional Arabic" w:hAnsi="Traditional Arabic" w:hint="cs"/>
          <w:sz w:val="32"/>
          <w:szCs w:val="32"/>
          <w:rtl/>
        </w:rPr>
        <w:t xml:space="preserve"> رواه الدارقطني</w:t>
      </w:r>
      <w:r w:rsidR="00F22F89" w:rsidRPr="00432B1B">
        <w:rPr>
          <w:rStyle w:val="af2"/>
          <w:rtl/>
        </w:rPr>
        <w:t>(</w:t>
      </w:r>
      <w:r w:rsidR="00F22F89" w:rsidRPr="00432B1B">
        <w:rPr>
          <w:rStyle w:val="af2"/>
          <w:rtl/>
        </w:rPr>
        <w:footnoteReference w:id="234"/>
      </w:r>
      <w:r w:rsidR="00F22F89" w:rsidRPr="00432B1B">
        <w:rPr>
          <w:rStyle w:val="af2"/>
          <w:rtl/>
        </w:rPr>
        <w:t>)</w:t>
      </w:r>
      <w:r w:rsidR="00F22F89">
        <w:rPr>
          <w:rFonts w:ascii="Traditional Arabic" w:hAnsi="Traditional Arabic" w:hint="cs"/>
          <w:sz w:val="32"/>
          <w:szCs w:val="32"/>
          <w:rtl/>
        </w:rPr>
        <w:t>.</w:t>
      </w:r>
    </w:p>
    <w:p w14:paraId="4F72365F" w14:textId="77777777" w:rsidR="00F22F89" w:rsidRDefault="00F22F8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636064">
        <w:rPr>
          <w:rFonts w:ascii="Traditional Arabic" w:hAnsi="Traditional Arabic" w:hint="cs"/>
          <w:b/>
          <w:bCs/>
          <w:sz w:val="32"/>
          <w:szCs w:val="32"/>
          <w:rtl/>
        </w:rPr>
        <w:t>"من استطاعَ أن يموتَ بالمدينةِ فليمتْ بها، فإني أشفعُ لمن ماتَ بها"</w:t>
      </w:r>
      <w:r w:rsidR="00AE38A0">
        <w:rPr>
          <w:rFonts w:ascii="Traditional Arabic" w:hAnsi="Traditional Arabic" w:hint="cs"/>
          <w:sz w:val="32"/>
          <w:szCs w:val="32"/>
          <w:rtl/>
        </w:rPr>
        <w:t>.</w:t>
      </w:r>
      <w:r>
        <w:rPr>
          <w:rFonts w:ascii="Traditional Arabic" w:hAnsi="Traditional Arabic" w:hint="cs"/>
          <w:sz w:val="32"/>
          <w:szCs w:val="32"/>
          <w:rtl/>
        </w:rPr>
        <w:t xml:space="preserve"> رواه الترمذي وابن </w:t>
      </w:r>
      <w:r w:rsidR="00135613">
        <w:rPr>
          <w:rFonts w:ascii="Traditional Arabic" w:hAnsi="Traditional Arabic" w:hint="cs"/>
          <w:sz w:val="32"/>
          <w:szCs w:val="32"/>
          <w:rtl/>
        </w:rPr>
        <w:t>ماجه والإمام أح</w:t>
      </w:r>
      <w:r>
        <w:rPr>
          <w:rFonts w:ascii="Traditional Arabic" w:hAnsi="Traditional Arabic" w:hint="cs"/>
          <w:sz w:val="32"/>
          <w:szCs w:val="32"/>
          <w:rtl/>
        </w:rPr>
        <w:t>مد بن حنبل وابن حبان عن ابن عمر</w:t>
      </w:r>
      <w:r w:rsidR="00636064" w:rsidRPr="00432B1B">
        <w:rPr>
          <w:rStyle w:val="af2"/>
          <w:rtl/>
        </w:rPr>
        <w:t>(</w:t>
      </w:r>
      <w:r w:rsidR="00636064" w:rsidRPr="00432B1B">
        <w:rPr>
          <w:rStyle w:val="af2"/>
          <w:rtl/>
        </w:rPr>
        <w:footnoteReference w:id="235"/>
      </w:r>
      <w:r w:rsidR="00636064" w:rsidRPr="00432B1B">
        <w:rPr>
          <w:rStyle w:val="af2"/>
          <w:rtl/>
        </w:rPr>
        <w:t>)</w:t>
      </w:r>
      <w:r>
        <w:rPr>
          <w:rFonts w:ascii="Traditional Arabic" w:hAnsi="Traditional Arabic" w:hint="cs"/>
          <w:sz w:val="32"/>
          <w:szCs w:val="32"/>
          <w:rtl/>
        </w:rPr>
        <w:t>.</w:t>
      </w:r>
    </w:p>
    <w:p w14:paraId="6B9CCC53" w14:textId="77777777" w:rsidR="00F22F89" w:rsidRDefault="00F22F8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636064">
        <w:rPr>
          <w:rFonts w:ascii="Traditional Arabic" w:hAnsi="Traditional Arabic" w:hint="cs"/>
          <w:b/>
          <w:bCs/>
          <w:sz w:val="32"/>
          <w:szCs w:val="32"/>
          <w:rtl/>
        </w:rPr>
        <w:t>"إن الله تباركَ وتعالى باركَ ما بين العريشِ والفرات، وخصَّ فلسطينَ بالتقديس"</w:t>
      </w:r>
      <w:r w:rsidR="00135613">
        <w:rPr>
          <w:rFonts w:ascii="Traditional Arabic" w:hAnsi="Traditional Arabic" w:hint="cs"/>
          <w:sz w:val="32"/>
          <w:szCs w:val="32"/>
          <w:rtl/>
        </w:rPr>
        <w:t>.</w:t>
      </w:r>
      <w:r w:rsidRPr="00636064">
        <w:rPr>
          <w:rFonts w:ascii="Traditional Arabic" w:hAnsi="Traditional Arabic" w:hint="cs"/>
          <w:sz w:val="32"/>
          <w:szCs w:val="32"/>
          <w:rtl/>
        </w:rPr>
        <w:t xml:space="preserve"> </w:t>
      </w:r>
      <w:r>
        <w:rPr>
          <w:rFonts w:ascii="Traditional Arabic" w:hAnsi="Traditional Arabic" w:hint="cs"/>
          <w:sz w:val="32"/>
          <w:szCs w:val="32"/>
          <w:rtl/>
        </w:rPr>
        <w:lastRenderedPageBreak/>
        <w:t>رواه ابن عساك</w:t>
      </w:r>
      <w:r w:rsidR="00D03517">
        <w:rPr>
          <w:rFonts w:ascii="Traditional Arabic" w:hAnsi="Traditional Arabic" w:hint="cs"/>
          <w:sz w:val="32"/>
          <w:szCs w:val="32"/>
          <w:rtl/>
        </w:rPr>
        <w:t>ر عن زهير بن محمد بلاغاً</w:t>
      </w:r>
      <w:r w:rsidR="00D351E7" w:rsidRPr="00432B1B">
        <w:rPr>
          <w:rStyle w:val="af2"/>
          <w:rtl/>
        </w:rPr>
        <w:t>(</w:t>
      </w:r>
      <w:r w:rsidR="00D351E7" w:rsidRPr="00432B1B">
        <w:rPr>
          <w:rStyle w:val="af2"/>
          <w:rtl/>
        </w:rPr>
        <w:footnoteReference w:id="236"/>
      </w:r>
      <w:r w:rsidR="00D351E7" w:rsidRPr="00432B1B">
        <w:rPr>
          <w:rStyle w:val="af2"/>
          <w:rtl/>
        </w:rPr>
        <w:t>)</w:t>
      </w:r>
      <w:r w:rsidR="00D03517">
        <w:rPr>
          <w:rFonts w:ascii="Traditional Arabic" w:hAnsi="Traditional Arabic" w:hint="cs"/>
          <w:sz w:val="32"/>
          <w:szCs w:val="32"/>
          <w:rtl/>
        </w:rPr>
        <w:t>.</w:t>
      </w:r>
    </w:p>
    <w:p w14:paraId="795788FB" w14:textId="77777777" w:rsidR="00D03517" w:rsidRDefault="00D03517" w:rsidP="00185498">
      <w:pPr>
        <w:spacing w:after="240"/>
        <w:ind w:firstLine="397"/>
        <w:jc w:val="both"/>
        <w:rPr>
          <w:rFonts w:ascii="Traditional Arabic" w:hAnsi="Traditional Arabic"/>
          <w:sz w:val="32"/>
          <w:szCs w:val="32"/>
          <w:rtl/>
        </w:rPr>
      </w:pPr>
      <w:r>
        <w:rPr>
          <w:rFonts w:ascii="Traditional Arabic" w:hAnsi="Traditional Arabic" w:hint="cs"/>
          <w:sz w:val="32"/>
          <w:szCs w:val="32"/>
          <w:rtl/>
        </w:rPr>
        <w:t>وقد طلبَ الأنبياءُ والصالحونَ الدفنَ في البقاعِ المباركةِ زيادةً في التقديسِ الحاصلِ من أعمالهم الصالحة، وأما العُصاةُ فإنهم لا تقدِّسهم الأرضُ المقدَّسة، وقد أرسلَ أبو الدرداءِ لسلمانَ الفارسي رضيَ الله تعالى عنهما يقولُ له: هلمَّ يا أخي إلى الأرضِ المقدَّسة، فلعلكَ أن تموتَ فتُدفنَ فيها، فأرسلَ إليه سلمانُ الفارسيُّ يقول: اعلمْ يا أخي أن الأرضَ المقدَّسةَ لا تقدِّسُ أحداً، وإنما يقدِّسُ كلَّ إنسانٍ عملُه</w:t>
      </w:r>
      <w:r w:rsidR="00185498">
        <w:rPr>
          <w:rFonts w:ascii="Traditional Arabic" w:hAnsi="Traditional Arabic" w:hint="cs"/>
          <w:sz w:val="32"/>
          <w:szCs w:val="32"/>
          <w:rtl/>
        </w:rPr>
        <w:t>.</w:t>
      </w:r>
      <w:r>
        <w:rPr>
          <w:rFonts w:ascii="Traditional Arabic" w:hAnsi="Traditional Arabic" w:hint="cs"/>
          <w:sz w:val="32"/>
          <w:szCs w:val="32"/>
          <w:rtl/>
        </w:rPr>
        <w:t xml:space="preserve"> ا هـ</w:t>
      </w:r>
      <w:r w:rsidR="00763FE0" w:rsidRPr="00432B1B">
        <w:rPr>
          <w:rStyle w:val="af2"/>
          <w:rtl/>
        </w:rPr>
        <w:t>(</w:t>
      </w:r>
      <w:r w:rsidR="00763FE0" w:rsidRPr="00432B1B">
        <w:rPr>
          <w:rStyle w:val="af2"/>
          <w:rtl/>
        </w:rPr>
        <w:footnoteReference w:id="237"/>
      </w:r>
      <w:r w:rsidR="00763FE0" w:rsidRPr="00432B1B">
        <w:rPr>
          <w:rStyle w:val="af2"/>
          <w:rtl/>
        </w:rPr>
        <w:t>)</w:t>
      </w:r>
      <w:r>
        <w:rPr>
          <w:rFonts w:ascii="Traditional Arabic" w:hAnsi="Traditional Arabic" w:hint="cs"/>
          <w:sz w:val="32"/>
          <w:szCs w:val="32"/>
          <w:rtl/>
        </w:rPr>
        <w:t>.</w:t>
      </w:r>
    </w:p>
    <w:p w14:paraId="2E2EF6B4" w14:textId="77777777" w:rsidR="00763FE0" w:rsidRDefault="00D03517"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وهذا تواضعٌ منه، فإنه </w:t>
      </w:r>
      <w:r w:rsidR="00C908F5">
        <w:rPr>
          <w:rFonts w:ascii="Traditional Arabic" w:hAnsi="Traditional Arabic" w:hint="cs"/>
          <w:sz w:val="32"/>
          <w:szCs w:val="32"/>
          <w:rtl/>
        </w:rPr>
        <w:t xml:space="preserve">من خيارِ الصحابةِ رضي الله عنه وعنهم </w:t>
      </w:r>
      <w:r w:rsidR="00763FE0">
        <w:rPr>
          <w:rFonts w:ascii="Traditional Arabic" w:hAnsi="Traditional Arabic" w:hint="cs"/>
          <w:sz w:val="32"/>
          <w:szCs w:val="32"/>
          <w:rtl/>
        </w:rPr>
        <w:t>أجمعين.</w:t>
      </w:r>
    </w:p>
    <w:p w14:paraId="5ABB120F" w14:textId="77777777" w:rsidR="00763FE0" w:rsidRDefault="00763FE0" w:rsidP="00850521">
      <w:pPr>
        <w:spacing w:after="240"/>
        <w:ind w:firstLine="397"/>
        <w:jc w:val="both"/>
        <w:rPr>
          <w:rFonts w:ascii="Traditional Arabic" w:hAnsi="Traditional Arabic"/>
          <w:sz w:val="32"/>
          <w:szCs w:val="32"/>
          <w:rtl/>
        </w:rPr>
      </w:pPr>
    </w:p>
    <w:p w14:paraId="55B0ABE7" w14:textId="77777777" w:rsidR="00D03517" w:rsidRPr="000A2F32" w:rsidRDefault="00763FE0" w:rsidP="00850521">
      <w:pPr>
        <w:spacing w:after="240"/>
        <w:ind w:firstLine="397"/>
        <w:jc w:val="center"/>
        <w:rPr>
          <w:rFonts w:ascii="Traditional Arabic" w:hAnsi="Traditional Arabic"/>
          <w:b/>
          <w:bCs/>
          <w:sz w:val="36"/>
          <w:szCs w:val="32"/>
          <w:rtl/>
        </w:rPr>
      </w:pPr>
      <w:r w:rsidRPr="000A2F32">
        <w:rPr>
          <w:rFonts w:ascii="Traditional Arabic" w:hAnsi="Traditional Arabic" w:hint="cs"/>
          <w:b/>
          <w:bCs/>
          <w:sz w:val="36"/>
          <w:szCs w:val="32"/>
          <w:rtl/>
        </w:rPr>
        <w:t>ذكرُ أمور تُنجي من عذاب القبر</w:t>
      </w:r>
      <w:r w:rsidR="00CA2ABB">
        <w:rPr>
          <w:rFonts w:ascii="Traditional Arabic" w:hAnsi="Traditional Arabic"/>
          <w:b/>
          <w:bCs/>
          <w:sz w:val="36"/>
          <w:szCs w:val="32"/>
          <w:rtl/>
        </w:rPr>
        <w:fldChar w:fldCharType="begin"/>
      </w:r>
      <w:r w:rsidR="000A2F32">
        <w:instrText xml:space="preserve"> XE "</w:instrText>
      </w:r>
      <w:r w:rsidR="000A2F32" w:rsidRPr="00787541">
        <w:rPr>
          <w:rFonts w:ascii="Traditional Arabic" w:hAnsi="Traditional Arabic" w:hint="cs"/>
          <w:b/>
          <w:bCs/>
          <w:sz w:val="36"/>
          <w:szCs w:val="32"/>
          <w:rtl/>
        </w:rPr>
        <w:instrText>ذكرُ أمور تُنجي من عذاب القبر</w:instrText>
      </w:r>
      <w:r w:rsidR="000A2F32">
        <w:instrText xml:space="preserve">" </w:instrText>
      </w:r>
      <w:r w:rsidR="00CA2ABB">
        <w:rPr>
          <w:rFonts w:ascii="Traditional Arabic" w:hAnsi="Traditional Arabic"/>
          <w:b/>
          <w:bCs/>
          <w:sz w:val="36"/>
          <w:szCs w:val="32"/>
          <w:rtl/>
        </w:rPr>
        <w:fldChar w:fldCharType="end"/>
      </w:r>
    </w:p>
    <w:p w14:paraId="75BFB0AE" w14:textId="77777777" w:rsidR="000A2F32" w:rsidRDefault="000A2F32" w:rsidP="00850521">
      <w:pPr>
        <w:spacing w:after="240"/>
        <w:ind w:firstLine="397"/>
        <w:jc w:val="both"/>
        <w:rPr>
          <w:rFonts w:ascii="Traditional Arabic" w:hAnsi="Traditional Arabic"/>
          <w:sz w:val="32"/>
          <w:szCs w:val="32"/>
          <w:rtl/>
        </w:rPr>
      </w:pPr>
    </w:p>
    <w:p w14:paraId="55E9F567" w14:textId="77777777" w:rsidR="00763FE0" w:rsidRDefault="00763FE0"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منها: الرباطُ في سبيلِ الله عزَّ وجلَّ، ففي</w:t>
      </w:r>
      <w:r w:rsidR="00741B89">
        <w:rPr>
          <w:rFonts w:ascii="Traditional Arabic" w:hAnsi="Traditional Arabic" w:hint="cs"/>
          <w:sz w:val="32"/>
          <w:szCs w:val="32"/>
          <w:rtl/>
        </w:rPr>
        <w:t xml:space="preserve"> الحديثِ الشريف: </w:t>
      </w:r>
      <w:r w:rsidR="00741B89" w:rsidRPr="00741B89">
        <w:rPr>
          <w:rFonts w:ascii="Traditional Arabic" w:hAnsi="Traditional Arabic" w:hint="cs"/>
          <w:b/>
          <w:bCs/>
          <w:sz w:val="32"/>
          <w:szCs w:val="32"/>
          <w:rtl/>
        </w:rPr>
        <w:t>"رباطُ يومٍ وليلةٍ خيرٌ من صيامِ شهرٍ وقيامه، وإن ماتَ جرى عليه عملهُ الذي كانَ يعملهُ، وأُجريَ عليه رزقهُ، وأَمِنَ الفتَّان"</w:t>
      </w:r>
      <w:r w:rsidR="00741B89">
        <w:rPr>
          <w:rFonts w:ascii="Traditional Arabic" w:hAnsi="Traditional Arabic" w:hint="cs"/>
          <w:sz w:val="32"/>
          <w:szCs w:val="32"/>
          <w:rtl/>
        </w:rPr>
        <w:t>. رواه مسلم عن سلمان الفارسي</w:t>
      </w:r>
      <w:r w:rsidR="00741B89" w:rsidRPr="00432B1B">
        <w:rPr>
          <w:rStyle w:val="af2"/>
          <w:rtl/>
        </w:rPr>
        <w:t>(</w:t>
      </w:r>
      <w:r w:rsidR="00741B89" w:rsidRPr="00432B1B">
        <w:rPr>
          <w:rStyle w:val="af2"/>
          <w:rtl/>
        </w:rPr>
        <w:footnoteReference w:id="238"/>
      </w:r>
      <w:r w:rsidR="00741B89" w:rsidRPr="00432B1B">
        <w:rPr>
          <w:rStyle w:val="af2"/>
          <w:rtl/>
        </w:rPr>
        <w:t>)</w:t>
      </w:r>
      <w:r w:rsidR="00741B89">
        <w:rPr>
          <w:rFonts w:ascii="Traditional Arabic" w:hAnsi="Traditional Arabic" w:hint="cs"/>
          <w:sz w:val="32"/>
          <w:szCs w:val="32"/>
          <w:rtl/>
        </w:rPr>
        <w:t>.</w:t>
      </w:r>
    </w:p>
    <w:p w14:paraId="0B78435E" w14:textId="62635B94" w:rsidR="00741B89" w:rsidRDefault="00741B8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ومنها: قراءةُ سورةِ</w:t>
      </w:r>
      <w:r w:rsidR="00017752">
        <w:rPr>
          <w:rFonts w:ascii="Traditional Arabic" w:hAnsi="Traditional Arabic" w:hint="cs"/>
          <w:sz w:val="32"/>
          <w:szCs w:val="32"/>
          <w:rtl/>
        </w:rPr>
        <w:t xml:space="preserve"> </w:t>
      </w:r>
      <w:r w:rsidR="00017752" w:rsidRPr="00017752">
        <w:rPr>
          <w:rFonts w:ascii="Traditional Arabic" w:hAnsi="Traditional Arabic"/>
          <w:sz w:val="32"/>
          <w:szCs w:val="32"/>
          <w:rtl/>
        </w:rPr>
        <w:t xml:space="preserve">{تَبَارَكَ الَّذِي بِيَدِهِ الْمُلْكُ} </w:t>
      </w:r>
      <w:r>
        <w:rPr>
          <w:rFonts w:ascii="Traditional Arabic" w:hAnsi="Traditional Arabic" w:hint="cs"/>
          <w:sz w:val="32"/>
          <w:szCs w:val="32"/>
          <w:rtl/>
        </w:rPr>
        <w:t xml:space="preserve">كلَّ ليلة، فقد قال رسول الله: </w:t>
      </w:r>
      <w:r w:rsidRPr="00203DCB">
        <w:rPr>
          <w:rFonts w:ascii="Traditional Arabic" w:hAnsi="Traditional Arabic" w:hint="cs"/>
          <w:b/>
          <w:bCs/>
          <w:sz w:val="32"/>
          <w:szCs w:val="32"/>
          <w:rtl/>
        </w:rPr>
        <w:t>"هي المانعة، هي المُنجية</w:t>
      </w:r>
      <w:r w:rsidR="00203DCB" w:rsidRPr="00203DCB">
        <w:rPr>
          <w:rFonts w:ascii="Traditional Arabic" w:hAnsi="Traditional Arabic" w:hint="cs"/>
          <w:b/>
          <w:bCs/>
          <w:sz w:val="32"/>
          <w:szCs w:val="32"/>
          <w:rtl/>
        </w:rPr>
        <w:t>، تنجيه</w:t>
      </w:r>
      <w:r w:rsidR="00135613">
        <w:rPr>
          <w:rFonts w:ascii="Traditional Arabic" w:hAnsi="Traditional Arabic" w:hint="cs"/>
          <w:b/>
          <w:bCs/>
          <w:sz w:val="32"/>
          <w:szCs w:val="32"/>
          <w:rtl/>
        </w:rPr>
        <w:t>ِ</w:t>
      </w:r>
      <w:r w:rsidR="00203DCB" w:rsidRPr="00203DCB">
        <w:rPr>
          <w:rFonts w:ascii="Traditional Arabic" w:hAnsi="Traditional Arabic" w:hint="cs"/>
          <w:b/>
          <w:bCs/>
          <w:sz w:val="32"/>
          <w:szCs w:val="32"/>
          <w:rtl/>
        </w:rPr>
        <w:t xml:space="preserve"> من عذابِ القبر"</w:t>
      </w:r>
      <w:r w:rsidR="00135613">
        <w:rPr>
          <w:rFonts w:ascii="Traditional Arabic" w:hAnsi="Traditional Arabic" w:hint="cs"/>
          <w:sz w:val="32"/>
          <w:szCs w:val="32"/>
          <w:rtl/>
        </w:rPr>
        <w:t>.</w:t>
      </w:r>
      <w:r w:rsidR="00203DCB">
        <w:rPr>
          <w:rFonts w:ascii="Traditional Arabic" w:hAnsi="Traditional Arabic" w:hint="cs"/>
          <w:sz w:val="32"/>
          <w:szCs w:val="32"/>
          <w:rtl/>
        </w:rPr>
        <w:t xml:space="preserve"> رواه الترمذي عن ابن عباس</w:t>
      </w:r>
      <w:r w:rsidR="00203DCB" w:rsidRPr="00432B1B">
        <w:rPr>
          <w:rStyle w:val="af2"/>
          <w:rtl/>
        </w:rPr>
        <w:t>(</w:t>
      </w:r>
      <w:r w:rsidR="00203DCB" w:rsidRPr="00432B1B">
        <w:rPr>
          <w:rStyle w:val="af2"/>
          <w:rtl/>
        </w:rPr>
        <w:footnoteReference w:id="239"/>
      </w:r>
      <w:r w:rsidR="00203DCB" w:rsidRPr="00432B1B">
        <w:rPr>
          <w:rStyle w:val="af2"/>
          <w:rtl/>
        </w:rPr>
        <w:t>)</w:t>
      </w:r>
      <w:r w:rsidR="00203DCB">
        <w:rPr>
          <w:rFonts w:ascii="Traditional Arabic" w:hAnsi="Traditional Arabic" w:hint="cs"/>
          <w:sz w:val="32"/>
          <w:szCs w:val="32"/>
          <w:rtl/>
        </w:rPr>
        <w:t>.</w:t>
      </w:r>
    </w:p>
    <w:p w14:paraId="1FBD238C" w14:textId="3F653DBC" w:rsidR="00741B89" w:rsidRDefault="00741B8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ومنها: قراءةُ </w:t>
      </w:r>
      <w:r w:rsidR="00017752" w:rsidRPr="00017752">
        <w:rPr>
          <w:rFonts w:ascii="Traditional Arabic" w:hAnsi="Traditional Arabic"/>
          <w:sz w:val="32"/>
          <w:szCs w:val="32"/>
          <w:rtl/>
        </w:rPr>
        <w:t xml:space="preserve">{قُلْ هُوَ اللَّهُ أَحَدٌ} </w:t>
      </w:r>
      <w:r>
        <w:rPr>
          <w:rFonts w:ascii="Traditional Arabic" w:hAnsi="Traditional Arabic" w:hint="cs"/>
          <w:sz w:val="32"/>
          <w:szCs w:val="32"/>
          <w:rtl/>
        </w:rPr>
        <w:t>في مرضِ الموت، وفي ذلك حديثٌ واردٌ أيضاً</w:t>
      </w:r>
      <w:r w:rsidRPr="00432B1B">
        <w:rPr>
          <w:rStyle w:val="af2"/>
          <w:rtl/>
        </w:rPr>
        <w:t>(</w:t>
      </w:r>
      <w:r w:rsidRPr="00432B1B">
        <w:rPr>
          <w:rStyle w:val="af2"/>
          <w:rtl/>
        </w:rPr>
        <w:footnoteReference w:id="240"/>
      </w:r>
      <w:r w:rsidRPr="00432B1B">
        <w:rPr>
          <w:rStyle w:val="af2"/>
          <w:rtl/>
        </w:rPr>
        <w:t>)</w:t>
      </w:r>
      <w:r>
        <w:rPr>
          <w:rFonts w:ascii="Traditional Arabic" w:hAnsi="Traditional Arabic" w:hint="cs"/>
          <w:sz w:val="32"/>
          <w:szCs w:val="32"/>
          <w:rtl/>
        </w:rPr>
        <w:t>.</w:t>
      </w:r>
    </w:p>
    <w:p w14:paraId="360986C1" w14:textId="77777777" w:rsidR="00741B89" w:rsidRDefault="00741B8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ومنها: من ماتَ ببطنه، لحديث: </w:t>
      </w:r>
      <w:r w:rsidRPr="00203DCB">
        <w:rPr>
          <w:rFonts w:ascii="Traditional Arabic" w:hAnsi="Traditional Arabic" w:hint="cs"/>
          <w:b/>
          <w:bCs/>
          <w:sz w:val="32"/>
          <w:szCs w:val="32"/>
          <w:rtl/>
        </w:rPr>
        <w:t>"من قتلهُ</w:t>
      </w:r>
      <w:r w:rsidR="00203DCB" w:rsidRPr="00203DCB">
        <w:rPr>
          <w:rFonts w:ascii="Traditional Arabic" w:hAnsi="Traditional Arabic" w:hint="cs"/>
          <w:b/>
          <w:bCs/>
          <w:sz w:val="32"/>
          <w:szCs w:val="32"/>
          <w:rtl/>
        </w:rPr>
        <w:t xml:space="preserve"> بطنهُ لم يعذَّبْ في قبره"</w:t>
      </w:r>
      <w:r w:rsidR="00135613">
        <w:rPr>
          <w:rFonts w:ascii="Traditional Arabic" w:hAnsi="Traditional Arabic" w:hint="cs"/>
          <w:sz w:val="32"/>
          <w:szCs w:val="32"/>
          <w:rtl/>
        </w:rPr>
        <w:t>.</w:t>
      </w:r>
      <w:r w:rsidR="00203DCB">
        <w:rPr>
          <w:rFonts w:ascii="Traditional Arabic" w:hAnsi="Traditional Arabic" w:hint="cs"/>
          <w:sz w:val="32"/>
          <w:szCs w:val="32"/>
          <w:rtl/>
        </w:rPr>
        <w:t xml:space="preserve"> رواه الإمام أحمد والترمذي والنسائي وابن حبان، عن خالد بن </w:t>
      </w:r>
      <w:proofErr w:type="spellStart"/>
      <w:r w:rsidR="00203DCB">
        <w:rPr>
          <w:rFonts w:ascii="Traditional Arabic" w:hAnsi="Traditional Arabic" w:hint="cs"/>
          <w:sz w:val="32"/>
          <w:szCs w:val="32"/>
          <w:rtl/>
        </w:rPr>
        <w:t>عرف</w:t>
      </w:r>
      <w:r w:rsidR="00135613">
        <w:rPr>
          <w:rFonts w:ascii="Traditional Arabic" w:hAnsi="Traditional Arabic" w:hint="cs"/>
          <w:sz w:val="32"/>
          <w:szCs w:val="32"/>
          <w:rtl/>
        </w:rPr>
        <w:t>ط</w:t>
      </w:r>
      <w:r w:rsidR="00203DCB">
        <w:rPr>
          <w:rFonts w:ascii="Traditional Arabic" w:hAnsi="Traditional Arabic" w:hint="cs"/>
          <w:sz w:val="32"/>
          <w:szCs w:val="32"/>
          <w:rtl/>
        </w:rPr>
        <w:t>ة</w:t>
      </w:r>
      <w:proofErr w:type="spellEnd"/>
      <w:r w:rsidR="00203DCB">
        <w:rPr>
          <w:rFonts w:ascii="Traditional Arabic" w:hAnsi="Traditional Arabic" w:hint="cs"/>
          <w:sz w:val="32"/>
          <w:szCs w:val="32"/>
          <w:rtl/>
        </w:rPr>
        <w:t xml:space="preserve"> وسليمان بن صُرد</w:t>
      </w:r>
      <w:r w:rsidR="00203DCB" w:rsidRPr="00432B1B">
        <w:rPr>
          <w:rStyle w:val="af2"/>
          <w:rtl/>
        </w:rPr>
        <w:t>(</w:t>
      </w:r>
      <w:r w:rsidR="00203DCB" w:rsidRPr="00432B1B">
        <w:rPr>
          <w:rStyle w:val="af2"/>
          <w:rtl/>
        </w:rPr>
        <w:footnoteReference w:id="241"/>
      </w:r>
      <w:r w:rsidR="00203DCB" w:rsidRPr="00432B1B">
        <w:rPr>
          <w:rStyle w:val="af2"/>
          <w:rtl/>
        </w:rPr>
        <w:t>)</w:t>
      </w:r>
      <w:r w:rsidR="00203DCB">
        <w:rPr>
          <w:rFonts w:ascii="Traditional Arabic" w:hAnsi="Traditional Arabic" w:hint="cs"/>
          <w:sz w:val="32"/>
          <w:szCs w:val="32"/>
          <w:rtl/>
        </w:rPr>
        <w:t>.</w:t>
      </w:r>
    </w:p>
    <w:p w14:paraId="26836C3D" w14:textId="77777777" w:rsidR="00203DCB" w:rsidRDefault="00203DC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 xml:space="preserve">ومنها الموتُ يومَ الجمعةِ أو ليلتها، لحديث: </w:t>
      </w:r>
      <w:r w:rsidRPr="00203DCB">
        <w:rPr>
          <w:rFonts w:ascii="Traditional Arabic" w:hAnsi="Traditional Arabic" w:hint="cs"/>
          <w:b/>
          <w:bCs/>
          <w:sz w:val="32"/>
          <w:szCs w:val="32"/>
          <w:rtl/>
        </w:rPr>
        <w:t>"ما من مسلمٍ يموتُ يومَ الجمعة، أو ليلةَ الجمعة، إلا وقاهُ الله فتنةَ القبر</w:t>
      </w:r>
      <w:r>
        <w:rPr>
          <w:rFonts w:ascii="Traditional Arabic" w:hAnsi="Traditional Arabic" w:hint="cs"/>
          <w:sz w:val="32"/>
          <w:szCs w:val="32"/>
          <w:rtl/>
        </w:rPr>
        <w:t>"</w:t>
      </w:r>
      <w:r w:rsidR="00185498">
        <w:rPr>
          <w:rFonts w:ascii="Traditional Arabic" w:hAnsi="Traditional Arabic" w:hint="cs"/>
          <w:sz w:val="32"/>
          <w:szCs w:val="32"/>
          <w:rtl/>
        </w:rPr>
        <w:t>.</w:t>
      </w:r>
      <w:r>
        <w:rPr>
          <w:rFonts w:ascii="Traditional Arabic" w:hAnsi="Traditional Arabic" w:hint="cs"/>
          <w:sz w:val="32"/>
          <w:szCs w:val="32"/>
          <w:rtl/>
        </w:rPr>
        <w:t xml:space="preserve"> رواه الإمام أحمد والترمذي عن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عمرو بن العاص</w:t>
      </w:r>
      <w:r w:rsidRPr="00432B1B">
        <w:rPr>
          <w:rStyle w:val="af2"/>
          <w:rtl/>
        </w:rPr>
        <w:t>(</w:t>
      </w:r>
      <w:r w:rsidRPr="00432B1B">
        <w:rPr>
          <w:rStyle w:val="af2"/>
          <w:rtl/>
        </w:rPr>
        <w:footnoteReference w:id="242"/>
      </w:r>
      <w:r w:rsidRPr="00432B1B">
        <w:rPr>
          <w:rStyle w:val="af2"/>
          <w:rtl/>
        </w:rPr>
        <w:t>)</w:t>
      </w:r>
      <w:r>
        <w:rPr>
          <w:rFonts w:ascii="Traditional Arabic" w:hAnsi="Traditional Arabic" w:hint="cs"/>
          <w:sz w:val="32"/>
          <w:szCs w:val="32"/>
          <w:rtl/>
        </w:rPr>
        <w:t>.</w:t>
      </w:r>
    </w:p>
    <w:p w14:paraId="1ADC16A3" w14:textId="77777777" w:rsidR="00203DCB" w:rsidRDefault="00203DCB" w:rsidP="00185498">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ومنها الموتُ في معركةِ الكفّار، لحديثِ </w:t>
      </w:r>
      <w:r w:rsidR="00135613">
        <w:rPr>
          <w:rFonts w:ascii="Traditional Arabic" w:hAnsi="Traditional Arabic" w:hint="cs"/>
          <w:sz w:val="32"/>
          <w:szCs w:val="32"/>
          <w:rtl/>
        </w:rPr>
        <w:t>ابن أبي شيبةَ</w:t>
      </w:r>
      <w:r>
        <w:rPr>
          <w:rFonts w:ascii="Traditional Arabic" w:hAnsi="Traditional Arabic" w:hint="cs"/>
          <w:sz w:val="32"/>
          <w:szCs w:val="32"/>
          <w:rtl/>
        </w:rPr>
        <w:t xml:space="preserve"> وغيرهِ مرفوعاً</w:t>
      </w:r>
      <w:r w:rsidR="00135613">
        <w:rPr>
          <w:rFonts w:ascii="Traditional Arabic" w:hAnsi="Traditional Arabic" w:hint="cs"/>
          <w:sz w:val="32"/>
          <w:szCs w:val="32"/>
          <w:rtl/>
        </w:rPr>
        <w:t>:</w:t>
      </w:r>
      <w:r>
        <w:rPr>
          <w:rFonts w:ascii="Traditional Arabic" w:hAnsi="Traditional Arabic" w:hint="cs"/>
          <w:sz w:val="32"/>
          <w:szCs w:val="32"/>
          <w:rtl/>
        </w:rPr>
        <w:t xml:space="preserve"> </w:t>
      </w:r>
      <w:r w:rsidRPr="00203DCB">
        <w:rPr>
          <w:rFonts w:ascii="Traditional Arabic" w:hAnsi="Traditional Arabic" w:hint="cs"/>
          <w:b/>
          <w:bCs/>
          <w:sz w:val="32"/>
          <w:szCs w:val="32"/>
          <w:rtl/>
        </w:rPr>
        <w:t>"كلُّ مؤمنٍ يُفتَنُ في قبرهِ إلا الشهيد"</w:t>
      </w:r>
      <w:r w:rsidR="00185498">
        <w:rPr>
          <w:rFonts w:ascii="Traditional Arabic" w:hAnsi="Traditional Arabic" w:hint="cs"/>
          <w:b/>
          <w:bCs/>
          <w:sz w:val="32"/>
          <w:szCs w:val="32"/>
          <w:rtl/>
        </w:rPr>
        <w:t>.</w:t>
      </w:r>
      <w:r>
        <w:rPr>
          <w:rFonts w:ascii="Traditional Arabic" w:hAnsi="Traditional Arabic" w:hint="cs"/>
          <w:sz w:val="32"/>
          <w:szCs w:val="32"/>
          <w:rtl/>
        </w:rPr>
        <w:t xml:space="preserve"> ا هـ</w:t>
      </w:r>
      <w:r w:rsidRPr="00432B1B">
        <w:rPr>
          <w:rStyle w:val="af2"/>
          <w:rtl/>
        </w:rPr>
        <w:t>(</w:t>
      </w:r>
      <w:r w:rsidRPr="00432B1B">
        <w:rPr>
          <w:rStyle w:val="af2"/>
          <w:rtl/>
        </w:rPr>
        <w:footnoteReference w:id="243"/>
      </w:r>
      <w:r w:rsidRPr="00432B1B">
        <w:rPr>
          <w:rStyle w:val="af2"/>
          <w:rtl/>
        </w:rPr>
        <w:t>)</w:t>
      </w:r>
      <w:r>
        <w:rPr>
          <w:rFonts w:ascii="Traditional Arabic" w:hAnsi="Traditional Arabic" w:hint="cs"/>
          <w:sz w:val="32"/>
          <w:szCs w:val="32"/>
          <w:rtl/>
        </w:rPr>
        <w:t>.</w:t>
      </w:r>
    </w:p>
    <w:p w14:paraId="085D20B8" w14:textId="77777777" w:rsidR="00DA0090" w:rsidRDefault="00203DC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ورجالُ المسلمينَ ونساؤهم في هذا الفضلِ العظيمِ وفي كلِّ ما تقدَّمَ في هذا الكتابِ سواء</w:t>
      </w:r>
      <w:r w:rsidR="00DA0090">
        <w:rPr>
          <w:rFonts w:ascii="Traditional Arabic" w:hAnsi="Traditional Arabic" w:hint="cs"/>
          <w:sz w:val="32"/>
          <w:szCs w:val="32"/>
          <w:rtl/>
        </w:rPr>
        <w:t>.</w:t>
      </w:r>
    </w:p>
    <w:p w14:paraId="2A86198F" w14:textId="77777777" w:rsidR="00017752" w:rsidRDefault="00017752" w:rsidP="00850521">
      <w:pPr>
        <w:spacing w:after="240"/>
        <w:ind w:firstLine="397"/>
        <w:jc w:val="center"/>
        <w:rPr>
          <w:rFonts w:ascii="Traditional Arabic" w:hAnsi="Traditional Arabic"/>
          <w:b/>
          <w:bCs/>
          <w:sz w:val="36"/>
          <w:szCs w:val="32"/>
          <w:rtl/>
        </w:rPr>
      </w:pPr>
    </w:p>
    <w:p w14:paraId="77BCDA7A" w14:textId="18BD2020" w:rsidR="00203DCB" w:rsidRDefault="00DA0090" w:rsidP="00850521">
      <w:pPr>
        <w:spacing w:after="240"/>
        <w:ind w:firstLine="397"/>
        <w:jc w:val="center"/>
        <w:rPr>
          <w:rFonts w:ascii="Traditional Arabic" w:hAnsi="Traditional Arabic"/>
          <w:b/>
          <w:bCs/>
          <w:sz w:val="36"/>
          <w:szCs w:val="32"/>
        </w:rPr>
      </w:pPr>
      <w:r w:rsidRPr="000A2F32">
        <w:rPr>
          <w:rFonts w:ascii="Traditional Arabic" w:hAnsi="Traditional Arabic" w:hint="cs"/>
          <w:b/>
          <w:bCs/>
          <w:sz w:val="36"/>
          <w:szCs w:val="32"/>
          <w:rtl/>
        </w:rPr>
        <w:t>الوقيعة في الأموات</w:t>
      </w:r>
      <w:r w:rsidR="00CA2ABB">
        <w:rPr>
          <w:rFonts w:ascii="Traditional Arabic" w:hAnsi="Traditional Arabic"/>
          <w:b/>
          <w:bCs/>
          <w:sz w:val="36"/>
          <w:szCs w:val="32"/>
          <w:rtl/>
        </w:rPr>
        <w:fldChar w:fldCharType="begin"/>
      </w:r>
      <w:r w:rsidR="000A2F32">
        <w:instrText xml:space="preserve"> XE "</w:instrText>
      </w:r>
      <w:r w:rsidR="000A2F32" w:rsidRPr="00787541">
        <w:rPr>
          <w:rFonts w:ascii="Traditional Arabic" w:hAnsi="Traditional Arabic" w:hint="cs"/>
          <w:b/>
          <w:bCs/>
          <w:sz w:val="36"/>
          <w:szCs w:val="32"/>
          <w:rtl/>
        </w:rPr>
        <w:instrText>الوقيعة في الأموات</w:instrText>
      </w:r>
      <w:r w:rsidR="000A2F32">
        <w:instrText xml:space="preserve">" </w:instrText>
      </w:r>
      <w:r w:rsidR="00CA2ABB">
        <w:rPr>
          <w:rFonts w:ascii="Traditional Arabic" w:hAnsi="Traditional Arabic"/>
          <w:b/>
          <w:bCs/>
          <w:sz w:val="36"/>
          <w:szCs w:val="32"/>
          <w:rtl/>
        </w:rPr>
        <w:fldChar w:fldCharType="end"/>
      </w:r>
    </w:p>
    <w:p w14:paraId="23167DE5" w14:textId="77777777" w:rsidR="000A2F32" w:rsidRPr="000A2F32" w:rsidRDefault="000A2F32" w:rsidP="00850521">
      <w:pPr>
        <w:spacing w:after="240"/>
        <w:ind w:firstLine="397"/>
        <w:jc w:val="center"/>
        <w:rPr>
          <w:rFonts w:ascii="Traditional Arabic" w:hAnsi="Traditional Arabic"/>
          <w:b/>
          <w:bCs/>
          <w:sz w:val="36"/>
          <w:szCs w:val="32"/>
          <w:rtl/>
        </w:rPr>
      </w:pPr>
    </w:p>
    <w:p w14:paraId="30E89288" w14:textId="77777777" w:rsidR="00DA0090" w:rsidRDefault="00DA0090" w:rsidP="00185498">
      <w:pPr>
        <w:spacing w:after="240"/>
        <w:ind w:firstLine="397"/>
        <w:jc w:val="both"/>
        <w:rPr>
          <w:rFonts w:ascii="Traditional Arabic" w:hAnsi="Traditional Arabic"/>
          <w:sz w:val="32"/>
          <w:szCs w:val="32"/>
          <w:rtl/>
        </w:rPr>
      </w:pPr>
      <w:r>
        <w:rPr>
          <w:rFonts w:ascii="Traditional Arabic" w:hAnsi="Traditional Arabic" w:hint="cs"/>
          <w:sz w:val="32"/>
          <w:szCs w:val="32"/>
          <w:rtl/>
        </w:rPr>
        <w:t>غِيبةُ الميِّتِ والتكلمُ فيه بسوءٍ أشدُّ</w:t>
      </w:r>
      <w:r w:rsidR="00EC573E">
        <w:rPr>
          <w:rFonts w:ascii="Traditional Arabic" w:hAnsi="Traditional Arabic" w:hint="cs"/>
          <w:sz w:val="32"/>
          <w:szCs w:val="32"/>
          <w:rtl/>
        </w:rPr>
        <w:t xml:space="preserve"> من غيبةِ الحيّ؛ لعدمِ إمكانِ التحلُّلِ منه، والوقيعةُ في غيرِ المسلمِ أشدُّ منها في المسلم، لأنه لا يعفو يومَ القيامةِ ولا يسمحُ وهو يعلمُ مصيره، فلا ينبغي أن يُذكرَ ميِّتٌ معيَّنٌ إلا بخير، مهما كانَ الخيرُ فيه قليلاً، ففي</w:t>
      </w:r>
      <w:r w:rsidR="002F2DAC">
        <w:rPr>
          <w:rFonts w:ascii="Traditional Arabic" w:hAnsi="Traditional Arabic" w:hint="cs"/>
          <w:sz w:val="32"/>
          <w:szCs w:val="32"/>
          <w:rtl/>
        </w:rPr>
        <w:t xml:space="preserve"> الحديثِ الشريف: </w:t>
      </w:r>
      <w:r w:rsidR="002F2DAC" w:rsidRPr="004F2E7F">
        <w:rPr>
          <w:rFonts w:ascii="Traditional Arabic" w:hAnsi="Traditional Arabic" w:hint="cs"/>
          <w:b/>
          <w:bCs/>
          <w:sz w:val="32"/>
          <w:szCs w:val="32"/>
          <w:rtl/>
        </w:rPr>
        <w:t>"اذكروا محاسنَ موتاكم، وكفُّوا عن مساويهم، فإنهم أفضَوا إلى ما قدَّموا عليه"</w:t>
      </w:r>
      <w:r w:rsidR="00135613">
        <w:rPr>
          <w:rFonts w:ascii="Traditional Arabic" w:hAnsi="Traditional Arabic" w:hint="cs"/>
          <w:sz w:val="32"/>
          <w:szCs w:val="32"/>
          <w:rtl/>
        </w:rPr>
        <w:t>.</w:t>
      </w:r>
      <w:r w:rsidR="002F2DAC">
        <w:rPr>
          <w:rFonts w:ascii="Traditional Arabic" w:hAnsi="Traditional Arabic" w:hint="cs"/>
          <w:sz w:val="32"/>
          <w:szCs w:val="32"/>
          <w:rtl/>
        </w:rPr>
        <w:t xml:space="preserve"> رواه أبو داود والترمذي والحاكم والبيهقي عن</w:t>
      </w:r>
      <w:r w:rsidR="004F2E7F">
        <w:rPr>
          <w:rFonts w:ascii="Traditional Arabic" w:hAnsi="Traditional Arabic" w:hint="cs"/>
          <w:sz w:val="32"/>
          <w:szCs w:val="32"/>
          <w:rtl/>
        </w:rPr>
        <w:t xml:space="preserve"> </w:t>
      </w:r>
      <w:proofErr w:type="gramStart"/>
      <w:r w:rsidR="004F2E7F">
        <w:rPr>
          <w:rFonts w:ascii="Traditional Arabic" w:hAnsi="Traditional Arabic" w:hint="cs"/>
          <w:sz w:val="32"/>
          <w:szCs w:val="32"/>
          <w:rtl/>
        </w:rPr>
        <w:t>عبدالله</w:t>
      </w:r>
      <w:proofErr w:type="gramEnd"/>
      <w:r w:rsidR="004F2E7F">
        <w:rPr>
          <w:rFonts w:ascii="Traditional Arabic" w:hAnsi="Traditional Arabic" w:hint="cs"/>
          <w:sz w:val="32"/>
          <w:szCs w:val="32"/>
          <w:rtl/>
        </w:rPr>
        <w:t xml:space="preserve"> بن عمر بن الخطاب</w:t>
      </w:r>
      <w:r w:rsidR="004F2E7F" w:rsidRPr="00432B1B">
        <w:rPr>
          <w:rStyle w:val="af2"/>
          <w:rtl/>
        </w:rPr>
        <w:t>(</w:t>
      </w:r>
      <w:r w:rsidR="004F2E7F" w:rsidRPr="00432B1B">
        <w:rPr>
          <w:rStyle w:val="af2"/>
          <w:rtl/>
        </w:rPr>
        <w:footnoteReference w:id="244"/>
      </w:r>
      <w:r w:rsidR="004F2E7F" w:rsidRPr="00432B1B">
        <w:rPr>
          <w:rStyle w:val="af2"/>
          <w:rtl/>
        </w:rPr>
        <w:t>)</w:t>
      </w:r>
      <w:r w:rsidR="004F2E7F">
        <w:rPr>
          <w:rFonts w:ascii="Traditional Arabic" w:hAnsi="Traditional Arabic" w:hint="cs"/>
          <w:sz w:val="32"/>
          <w:szCs w:val="32"/>
          <w:rtl/>
        </w:rPr>
        <w:t>.</w:t>
      </w:r>
    </w:p>
    <w:p w14:paraId="654A4B2A" w14:textId="77777777" w:rsidR="004F2E7F" w:rsidRDefault="004F2E7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4F2E7F">
        <w:rPr>
          <w:rFonts w:ascii="Traditional Arabic" w:hAnsi="Traditional Arabic" w:hint="cs"/>
          <w:b/>
          <w:bCs/>
          <w:sz w:val="32"/>
          <w:szCs w:val="32"/>
          <w:rtl/>
        </w:rPr>
        <w:t>"ارفعوا ألسنتكم عن المسلمين، وإذا ماتَ منهم أحدٌ فقولوا فيه خيراً"</w:t>
      </w:r>
      <w:r w:rsidR="00135613">
        <w:rPr>
          <w:rFonts w:ascii="Traditional Arabic" w:hAnsi="Traditional Arabic" w:hint="cs"/>
          <w:b/>
          <w:bCs/>
          <w:sz w:val="32"/>
          <w:szCs w:val="32"/>
          <w:rtl/>
        </w:rPr>
        <w:t>.</w:t>
      </w:r>
      <w:r>
        <w:rPr>
          <w:rFonts w:ascii="Traditional Arabic" w:hAnsi="Traditional Arabic" w:hint="cs"/>
          <w:sz w:val="32"/>
          <w:szCs w:val="32"/>
          <w:rtl/>
        </w:rPr>
        <w:t xml:space="preserve"> رواه الطبراني عن سهل بن سعد</w:t>
      </w:r>
      <w:r w:rsidR="0025212C" w:rsidRPr="00432B1B">
        <w:rPr>
          <w:rStyle w:val="af2"/>
          <w:rtl/>
        </w:rPr>
        <w:t>(</w:t>
      </w:r>
      <w:r w:rsidR="0025212C" w:rsidRPr="00432B1B">
        <w:rPr>
          <w:rStyle w:val="af2"/>
          <w:rtl/>
        </w:rPr>
        <w:footnoteReference w:id="245"/>
      </w:r>
      <w:r w:rsidR="0025212C" w:rsidRPr="00432B1B">
        <w:rPr>
          <w:rStyle w:val="af2"/>
          <w:rtl/>
        </w:rPr>
        <w:t>)</w:t>
      </w:r>
      <w:r>
        <w:rPr>
          <w:rFonts w:ascii="Traditional Arabic" w:hAnsi="Traditional Arabic" w:hint="cs"/>
          <w:sz w:val="32"/>
          <w:szCs w:val="32"/>
          <w:rtl/>
        </w:rPr>
        <w:t>.</w:t>
      </w:r>
    </w:p>
    <w:p w14:paraId="6E326957" w14:textId="77777777" w:rsidR="00F570AE" w:rsidRDefault="004F2E7F"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 xml:space="preserve">وفي حديثٍ آخر: </w:t>
      </w:r>
      <w:r w:rsidRPr="004F2E7F">
        <w:rPr>
          <w:rFonts w:ascii="Traditional Arabic" w:hAnsi="Traditional Arabic" w:hint="cs"/>
          <w:b/>
          <w:bCs/>
          <w:sz w:val="32"/>
          <w:szCs w:val="32"/>
          <w:rtl/>
        </w:rPr>
        <w:t>"ساب</w:t>
      </w:r>
      <w:r w:rsidR="00135613">
        <w:rPr>
          <w:rFonts w:ascii="Traditional Arabic" w:hAnsi="Traditional Arabic" w:hint="cs"/>
          <w:b/>
          <w:bCs/>
          <w:sz w:val="32"/>
          <w:szCs w:val="32"/>
          <w:rtl/>
        </w:rPr>
        <w:t>ُّ</w:t>
      </w:r>
      <w:r w:rsidRPr="004F2E7F">
        <w:rPr>
          <w:rFonts w:ascii="Traditional Arabic" w:hAnsi="Traditional Arabic" w:hint="cs"/>
          <w:b/>
          <w:bCs/>
          <w:sz w:val="32"/>
          <w:szCs w:val="32"/>
          <w:rtl/>
        </w:rPr>
        <w:t xml:space="preserve"> الموتى كالمشرفِ على الهلكة"</w:t>
      </w:r>
      <w:r w:rsidR="00135613">
        <w:rPr>
          <w:rFonts w:ascii="Traditional Arabic" w:hAnsi="Traditional Arabic" w:hint="cs"/>
          <w:sz w:val="32"/>
          <w:szCs w:val="32"/>
          <w:rtl/>
        </w:rPr>
        <w:t>.</w:t>
      </w:r>
      <w:r>
        <w:rPr>
          <w:rFonts w:ascii="Traditional Arabic" w:hAnsi="Traditional Arabic" w:hint="cs"/>
          <w:sz w:val="32"/>
          <w:szCs w:val="32"/>
          <w:rtl/>
        </w:rPr>
        <w:t xml:space="preserve"> رواه الطبراني عن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عمرو بن العاص</w:t>
      </w:r>
      <w:r w:rsidR="0025212C" w:rsidRPr="00432B1B">
        <w:rPr>
          <w:rStyle w:val="af2"/>
          <w:rtl/>
        </w:rPr>
        <w:t>(</w:t>
      </w:r>
      <w:r w:rsidR="0025212C" w:rsidRPr="00432B1B">
        <w:rPr>
          <w:rStyle w:val="af2"/>
          <w:rtl/>
        </w:rPr>
        <w:footnoteReference w:id="246"/>
      </w:r>
      <w:r w:rsidR="0025212C" w:rsidRPr="00432B1B">
        <w:rPr>
          <w:rStyle w:val="af2"/>
          <w:rtl/>
        </w:rPr>
        <w:t>)</w:t>
      </w:r>
      <w:r w:rsidR="00F570AE">
        <w:rPr>
          <w:rFonts w:ascii="Traditional Arabic" w:hAnsi="Traditional Arabic" w:hint="cs"/>
          <w:sz w:val="32"/>
          <w:szCs w:val="32"/>
          <w:rtl/>
        </w:rPr>
        <w:t>.</w:t>
      </w:r>
    </w:p>
    <w:p w14:paraId="1F001BB4" w14:textId="77777777" w:rsidR="00F570AE" w:rsidRDefault="00F570AE" w:rsidP="00850521">
      <w:pPr>
        <w:spacing w:after="240"/>
        <w:ind w:firstLine="397"/>
        <w:jc w:val="both"/>
        <w:rPr>
          <w:rFonts w:ascii="Traditional Arabic" w:hAnsi="Traditional Arabic"/>
          <w:sz w:val="32"/>
          <w:szCs w:val="32"/>
          <w:rtl/>
        </w:rPr>
      </w:pPr>
    </w:p>
    <w:p w14:paraId="62338DD9" w14:textId="77777777" w:rsidR="004F2E7F" w:rsidRDefault="00F570AE" w:rsidP="00850521">
      <w:pPr>
        <w:spacing w:after="240"/>
        <w:ind w:firstLine="397"/>
        <w:jc w:val="center"/>
        <w:rPr>
          <w:rFonts w:ascii="Traditional Arabic" w:hAnsi="Traditional Arabic"/>
          <w:b/>
          <w:bCs/>
          <w:sz w:val="32"/>
          <w:szCs w:val="32"/>
          <w:rtl/>
        </w:rPr>
      </w:pPr>
      <w:r w:rsidRPr="00F570AE">
        <w:rPr>
          <w:rFonts w:ascii="Traditional Arabic" w:hAnsi="Traditional Arabic" w:hint="cs"/>
          <w:b/>
          <w:bCs/>
          <w:sz w:val="32"/>
          <w:szCs w:val="32"/>
          <w:rtl/>
        </w:rPr>
        <w:t>الشهادة والشهداء</w:t>
      </w:r>
      <w:r w:rsidR="00CA2ABB">
        <w:rPr>
          <w:rFonts w:ascii="Traditional Arabic" w:hAnsi="Traditional Arabic"/>
          <w:b/>
          <w:bCs/>
          <w:sz w:val="32"/>
          <w:szCs w:val="32"/>
          <w:rtl/>
        </w:rPr>
        <w:fldChar w:fldCharType="begin"/>
      </w:r>
      <w:r w:rsidR="000A2F32">
        <w:instrText xml:space="preserve"> XE "</w:instrText>
      </w:r>
      <w:r w:rsidR="000A2F32" w:rsidRPr="00787541">
        <w:rPr>
          <w:rFonts w:ascii="Traditional Arabic" w:hAnsi="Traditional Arabic" w:hint="cs"/>
          <w:b/>
          <w:bCs/>
          <w:sz w:val="32"/>
          <w:szCs w:val="32"/>
          <w:rtl/>
        </w:rPr>
        <w:instrText>الشهادة والشهداء</w:instrText>
      </w:r>
      <w:r w:rsidR="000A2F32">
        <w:instrText xml:space="preserve">" </w:instrText>
      </w:r>
      <w:r w:rsidR="00CA2ABB">
        <w:rPr>
          <w:rFonts w:ascii="Traditional Arabic" w:hAnsi="Traditional Arabic"/>
          <w:b/>
          <w:bCs/>
          <w:sz w:val="32"/>
          <w:szCs w:val="32"/>
          <w:rtl/>
        </w:rPr>
        <w:fldChar w:fldCharType="end"/>
      </w:r>
    </w:p>
    <w:p w14:paraId="6ED5A648" w14:textId="77777777" w:rsidR="000A2F32" w:rsidRPr="00F570AE" w:rsidRDefault="000A2F32" w:rsidP="00850521">
      <w:pPr>
        <w:spacing w:after="240"/>
        <w:ind w:firstLine="397"/>
        <w:jc w:val="center"/>
        <w:rPr>
          <w:rFonts w:ascii="Traditional Arabic" w:hAnsi="Traditional Arabic"/>
          <w:b/>
          <w:bCs/>
          <w:sz w:val="32"/>
          <w:szCs w:val="32"/>
          <w:rtl/>
        </w:rPr>
      </w:pPr>
    </w:p>
    <w:p w14:paraId="1558F9F1" w14:textId="1763D14F" w:rsidR="00F570AE" w:rsidRDefault="00F570A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ا</w:t>
      </w:r>
      <w:r w:rsidR="00F76BBE">
        <w:rPr>
          <w:rFonts w:ascii="Traditional Arabic" w:hAnsi="Traditional Arabic" w:hint="cs"/>
          <w:sz w:val="32"/>
          <w:szCs w:val="32"/>
          <w:rtl/>
        </w:rPr>
        <w:t>لشهادة، أي الموتُ في سبيلِ الله، من أعظمِ أسبابِ السعادةِ لمن كانَ له نصيبٌ منها، وللشهداءِ عند الله تعالى من الأجر</w:t>
      </w:r>
      <w:r w:rsidR="00932027">
        <w:rPr>
          <w:rFonts w:ascii="Traditional Arabic" w:hAnsi="Traditional Arabic" w:hint="cs"/>
          <w:sz w:val="32"/>
          <w:szCs w:val="32"/>
          <w:rtl/>
        </w:rPr>
        <w:t>ِ</w:t>
      </w:r>
      <w:r w:rsidR="00185498">
        <w:rPr>
          <w:rFonts w:ascii="Traditional Arabic" w:hAnsi="Traditional Arabic" w:hint="cs"/>
          <w:sz w:val="32"/>
          <w:szCs w:val="32"/>
          <w:rtl/>
        </w:rPr>
        <w:t xml:space="preserve"> والثوابِ</w:t>
      </w:r>
      <w:r w:rsidR="00F76BBE">
        <w:rPr>
          <w:rFonts w:ascii="Traditional Arabic" w:hAnsi="Traditional Arabic" w:hint="cs"/>
          <w:sz w:val="32"/>
          <w:szCs w:val="32"/>
          <w:rtl/>
        </w:rPr>
        <w:t xml:space="preserve"> والنعيم</w:t>
      </w:r>
      <w:r w:rsidR="00932027">
        <w:rPr>
          <w:rFonts w:ascii="Traditional Arabic" w:hAnsi="Traditional Arabic" w:hint="cs"/>
          <w:sz w:val="32"/>
          <w:szCs w:val="32"/>
          <w:rtl/>
        </w:rPr>
        <w:t>ِ</w:t>
      </w:r>
      <w:r w:rsidR="00F76BBE">
        <w:rPr>
          <w:rFonts w:ascii="Traditional Arabic" w:hAnsi="Traditional Arabic" w:hint="cs"/>
          <w:sz w:val="32"/>
          <w:szCs w:val="32"/>
          <w:rtl/>
        </w:rPr>
        <w:t xml:space="preserve"> المقيمِ ما لا يعلمُ علمَهُ إلا الله، الذي تكرَّمَ عليهم به، وقد ذكرَ الله تعالى في القرآنِ الكريمِ شيئاً عنهم فقال:</w:t>
      </w:r>
      <w:r w:rsidR="00FA5FA1" w:rsidRPr="00FA5FA1">
        <w:rPr>
          <w:rtl/>
        </w:rPr>
        <w:t xml:space="preserve"> </w:t>
      </w:r>
      <w:r w:rsidR="00FA5FA1" w:rsidRPr="00FA5FA1">
        <w:rPr>
          <w:rFonts w:ascii="Traditional Arabic" w:hAnsi="Traditional Arabic"/>
          <w:sz w:val="32"/>
          <w:szCs w:val="32"/>
          <w:rtl/>
        </w:rPr>
        <w:t>{وَلَا تَحْسَبَنَّ الَّذِينَ قُتِلُوا فِي سَبِيلِ اللهِ أَمْوَاتًا بَلْ أَحْيَاءٌ عِنْدَ رَبِّهِمْ يُرْزَقُونَ</w:t>
      </w:r>
      <w:r w:rsidR="009A227E">
        <w:rPr>
          <w:rFonts w:ascii="Traditional Arabic" w:hAnsi="Traditional Arabic" w:hint="cs"/>
          <w:sz w:val="32"/>
          <w:szCs w:val="32"/>
          <w:rtl/>
        </w:rPr>
        <w:t>.</w:t>
      </w:r>
      <w:r w:rsidR="00F76BBE">
        <w:rPr>
          <w:rFonts w:ascii="Traditional Arabic" w:hAnsi="Traditional Arabic" w:hint="cs"/>
          <w:sz w:val="32"/>
          <w:szCs w:val="32"/>
          <w:rtl/>
        </w:rPr>
        <w:t xml:space="preserve"> </w:t>
      </w:r>
      <w:r w:rsidR="009A227E" w:rsidRPr="009A227E">
        <w:rPr>
          <w:rFonts w:ascii="Traditional Arabic" w:hAnsi="Traditional Arabic"/>
          <w:sz w:val="32"/>
          <w:szCs w:val="32"/>
          <w:rtl/>
        </w:rPr>
        <w:t>فَرِحِينَ بِمَا آَتَاهُمُ اللهُ مِنْ فَضْلِهِ وَيَسْتَبْشِرُونَ بِالَّذِينَ لَمْ يَلْحَقُوا بِهِمْ مِنْ خَلْفِهِمْ أَلَّا خَوْفٌ عَلَيْهِمْ وَلَا هُمْ يَحْزَنُونَ</w:t>
      </w:r>
      <w:r w:rsidR="009A227E">
        <w:rPr>
          <w:rFonts w:ascii="Traditional Arabic" w:hAnsi="Traditional Arabic" w:hint="cs"/>
          <w:sz w:val="32"/>
          <w:szCs w:val="32"/>
          <w:rtl/>
        </w:rPr>
        <w:t>}</w:t>
      </w:r>
      <w:r w:rsidR="00F76BBE" w:rsidRPr="00432B1B">
        <w:rPr>
          <w:rStyle w:val="af2"/>
          <w:rtl/>
        </w:rPr>
        <w:t>(</w:t>
      </w:r>
      <w:r w:rsidR="00F76BBE" w:rsidRPr="00432B1B">
        <w:rPr>
          <w:rStyle w:val="af2"/>
          <w:rtl/>
        </w:rPr>
        <w:footnoteReference w:id="247"/>
      </w:r>
      <w:r w:rsidR="00F76BBE" w:rsidRPr="00432B1B">
        <w:rPr>
          <w:rStyle w:val="af2"/>
          <w:rtl/>
        </w:rPr>
        <w:t>)</w:t>
      </w:r>
      <w:r w:rsidR="00F76BBE">
        <w:rPr>
          <w:rFonts w:ascii="Traditional Arabic" w:hAnsi="Traditional Arabic" w:hint="cs"/>
          <w:sz w:val="32"/>
          <w:szCs w:val="32"/>
          <w:rtl/>
        </w:rPr>
        <w:t>.</w:t>
      </w:r>
    </w:p>
    <w:p w14:paraId="117947AE" w14:textId="77777777" w:rsidR="00F76BBE" w:rsidRDefault="00F76BB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الحديثِ الشريف: </w:t>
      </w:r>
      <w:r w:rsidRPr="00F76BBE">
        <w:rPr>
          <w:rFonts w:ascii="Traditional Arabic" w:hAnsi="Traditional Arabic" w:hint="cs"/>
          <w:b/>
          <w:bCs/>
          <w:sz w:val="32"/>
          <w:szCs w:val="32"/>
          <w:rtl/>
        </w:rPr>
        <w:t>"الشهادةُ تكفِّرُ كلَّ شيء إلا الدَّين"</w:t>
      </w:r>
      <w:r w:rsidR="00932027">
        <w:rPr>
          <w:rFonts w:ascii="Traditional Arabic" w:hAnsi="Traditional Arabic" w:hint="cs"/>
          <w:b/>
          <w:bCs/>
          <w:sz w:val="32"/>
          <w:szCs w:val="32"/>
          <w:rtl/>
        </w:rPr>
        <w:t>.</w:t>
      </w:r>
      <w:r>
        <w:rPr>
          <w:rFonts w:ascii="Traditional Arabic" w:hAnsi="Traditional Arabic" w:hint="cs"/>
          <w:sz w:val="32"/>
          <w:szCs w:val="32"/>
          <w:rtl/>
        </w:rPr>
        <w:t xml:space="preserve"> رواه الشيرازي عن </w:t>
      </w:r>
      <w:proofErr w:type="gramStart"/>
      <w:r>
        <w:rPr>
          <w:rFonts w:ascii="Traditional Arabic" w:hAnsi="Traditional Arabic" w:hint="cs"/>
          <w:sz w:val="32"/>
          <w:szCs w:val="32"/>
          <w:rtl/>
        </w:rPr>
        <w:t>عبدالله</w:t>
      </w:r>
      <w:proofErr w:type="gramEnd"/>
      <w:r>
        <w:rPr>
          <w:rFonts w:ascii="Traditional Arabic" w:hAnsi="Traditional Arabic" w:hint="cs"/>
          <w:sz w:val="32"/>
          <w:szCs w:val="32"/>
          <w:rtl/>
        </w:rPr>
        <w:t xml:space="preserve"> بن عمرو بن العاص</w:t>
      </w:r>
      <w:r w:rsidRPr="00432B1B">
        <w:rPr>
          <w:rStyle w:val="af2"/>
          <w:rtl/>
        </w:rPr>
        <w:t>(</w:t>
      </w:r>
      <w:r w:rsidRPr="00432B1B">
        <w:rPr>
          <w:rStyle w:val="af2"/>
          <w:rtl/>
        </w:rPr>
        <w:footnoteReference w:id="248"/>
      </w:r>
      <w:r w:rsidRPr="00432B1B">
        <w:rPr>
          <w:rStyle w:val="af2"/>
          <w:rtl/>
        </w:rPr>
        <w:t>)</w:t>
      </w:r>
      <w:r>
        <w:rPr>
          <w:rFonts w:ascii="Traditional Arabic" w:hAnsi="Traditional Arabic" w:hint="cs"/>
          <w:sz w:val="32"/>
          <w:szCs w:val="32"/>
          <w:rtl/>
        </w:rPr>
        <w:t>.</w:t>
      </w:r>
    </w:p>
    <w:p w14:paraId="74BF895E" w14:textId="77777777" w:rsidR="00F76BBE" w:rsidRDefault="00F76BB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F76BBE">
        <w:rPr>
          <w:rFonts w:ascii="Traditional Arabic" w:hAnsi="Traditional Arabic" w:hint="cs"/>
          <w:b/>
          <w:bCs/>
          <w:sz w:val="32"/>
          <w:szCs w:val="32"/>
          <w:rtl/>
        </w:rPr>
        <w:t>"الشهداءُ على بارقِ نهرٍ ببابِ الجنةِ في قبَّةٍ خضراء، يخرجُ إليهم رزقهمْ من الجنةِ بكرةً وعشيًّا"</w:t>
      </w:r>
      <w:r w:rsidR="00932027">
        <w:rPr>
          <w:rFonts w:ascii="Traditional Arabic" w:hAnsi="Traditional Arabic" w:hint="cs"/>
          <w:sz w:val="32"/>
          <w:szCs w:val="32"/>
          <w:rtl/>
        </w:rPr>
        <w:t>.</w:t>
      </w:r>
      <w:r>
        <w:rPr>
          <w:rFonts w:ascii="Traditional Arabic" w:hAnsi="Traditional Arabic" w:hint="cs"/>
          <w:sz w:val="32"/>
          <w:szCs w:val="32"/>
          <w:rtl/>
        </w:rPr>
        <w:t xml:space="preserve"> رواه الإمام أحمد والطبراني والحاكم عن ابن عباس</w:t>
      </w:r>
      <w:r w:rsidRPr="00432B1B">
        <w:rPr>
          <w:rStyle w:val="af2"/>
          <w:rtl/>
        </w:rPr>
        <w:t>(</w:t>
      </w:r>
      <w:r w:rsidRPr="00432B1B">
        <w:rPr>
          <w:rStyle w:val="af2"/>
          <w:rtl/>
        </w:rPr>
        <w:footnoteReference w:id="249"/>
      </w:r>
      <w:r w:rsidRPr="00432B1B">
        <w:rPr>
          <w:rStyle w:val="af2"/>
          <w:rtl/>
        </w:rPr>
        <w:t>)</w:t>
      </w:r>
      <w:r>
        <w:rPr>
          <w:rFonts w:ascii="Traditional Arabic" w:hAnsi="Traditional Arabic" w:hint="cs"/>
          <w:sz w:val="32"/>
          <w:szCs w:val="32"/>
          <w:rtl/>
        </w:rPr>
        <w:t>.</w:t>
      </w:r>
    </w:p>
    <w:p w14:paraId="7305CCF6" w14:textId="77777777" w:rsidR="00F76BBE" w:rsidRDefault="00F76BB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حديث</w:t>
      </w:r>
      <w:r w:rsidR="003E483B">
        <w:rPr>
          <w:rFonts w:ascii="Traditional Arabic" w:hAnsi="Traditional Arabic" w:hint="cs"/>
          <w:sz w:val="32"/>
          <w:szCs w:val="32"/>
          <w:rtl/>
        </w:rPr>
        <w:t xml:space="preserve">ٍ آخر: </w:t>
      </w:r>
      <w:r w:rsidR="003E483B" w:rsidRPr="000E16EC">
        <w:rPr>
          <w:rFonts w:ascii="Traditional Arabic" w:hAnsi="Traditional Arabic" w:hint="cs"/>
          <w:b/>
          <w:bCs/>
          <w:sz w:val="32"/>
          <w:szCs w:val="32"/>
          <w:rtl/>
        </w:rPr>
        <w:t>"الشهداءُ عند الله على منابرَ من ياقوتٍ في ظلِّ عرشِ اللهِ يومَ لا ظلَّ إلا ظلُّه، على كث</w:t>
      </w:r>
      <w:r w:rsidR="00185498">
        <w:rPr>
          <w:rFonts w:ascii="Traditional Arabic" w:hAnsi="Traditional Arabic" w:hint="cs"/>
          <w:b/>
          <w:bCs/>
          <w:sz w:val="32"/>
          <w:szCs w:val="32"/>
          <w:rtl/>
        </w:rPr>
        <w:t>ي</w:t>
      </w:r>
      <w:r w:rsidR="003E483B" w:rsidRPr="000E16EC">
        <w:rPr>
          <w:rFonts w:ascii="Traditional Arabic" w:hAnsi="Traditional Arabic" w:hint="cs"/>
          <w:b/>
          <w:bCs/>
          <w:sz w:val="32"/>
          <w:szCs w:val="32"/>
          <w:rtl/>
        </w:rPr>
        <w:t>بٍ من مسك، فيقولُ لهم الربُّ: ألم أوفِ لكم وأصدقكم؟ فيقولون: بلى وربِّنا"</w:t>
      </w:r>
      <w:r w:rsidR="000E16EC">
        <w:rPr>
          <w:rFonts w:ascii="Traditional Arabic" w:hAnsi="Traditional Arabic" w:hint="cs"/>
          <w:sz w:val="32"/>
          <w:szCs w:val="32"/>
          <w:rtl/>
        </w:rPr>
        <w:t>. رواه العقيلي عن أبي هريرة</w:t>
      </w:r>
      <w:r w:rsidR="000E16EC" w:rsidRPr="00432B1B">
        <w:rPr>
          <w:rStyle w:val="af2"/>
          <w:rtl/>
        </w:rPr>
        <w:t>(</w:t>
      </w:r>
      <w:r w:rsidR="000E16EC" w:rsidRPr="00432B1B">
        <w:rPr>
          <w:rStyle w:val="af2"/>
          <w:rtl/>
        </w:rPr>
        <w:footnoteReference w:id="250"/>
      </w:r>
      <w:r w:rsidR="000E16EC" w:rsidRPr="00432B1B">
        <w:rPr>
          <w:rStyle w:val="af2"/>
          <w:rtl/>
        </w:rPr>
        <w:t>)</w:t>
      </w:r>
      <w:r w:rsidR="000E16EC">
        <w:rPr>
          <w:rFonts w:ascii="Traditional Arabic" w:hAnsi="Traditional Arabic" w:hint="cs"/>
          <w:sz w:val="32"/>
          <w:szCs w:val="32"/>
          <w:rtl/>
        </w:rPr>
        <w:t>.</w:t>
      </w:r>
    </w:p>
    <w:p w14:paraId="4094F646" w14:textId="77777777" w:rsidR="000E16EC" w:rsidRDefault="000E16E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lastRenderedPageBreak/>
        <w:t>والشهداءُ ثلاثةُ أقسام</w:t>
      </w:r>
      <w:r w:rsidR="00760D85">
        <w:rPr>
          <w:rFonts w:ascii="Traditional Arabic" w:hAnsi="Traditional Arabic" w:hint="cs"/>
          <w:sz w:val="32"/>
          <w:szCs w:val="32"/>
          <w:rtl/>
        </w:rPr>
        <w:t>: شهيدُ الدنيا والآخرةِ معاً، وشهيدُ الآخرةِ فقط، وشهيدُ الدنيا فقط.</w:t>
      </w:r>
    </w:p>
    <w:p w14:paraId="2DB8AD7A" w14:textId="77777777" w:rsidR="00760D85" w:rsidRDefault="00760D85"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أما شهيدُ الدنيا والآخرةِ معاً فهو كلُّ مسلمٍ أو مسلمةٍ قاتلَ لتكونَ كلمةُ الله هي العليا، من غيرِ طمعٍ في سلبٍ أو غنيمة، فقتلهُ أهلُ الحرب، أو قتلهُ أهلُ البغي، أو قطَّاعُ الطريق، أو وُجِدَ في معركةٍ وبه أثرُ القتل، أو قُتِلَ ظلماً ولم تجبْ به دية، أو قُتِل</w:t>
      </w:r>
      <w:r w:rsidR="00185498">
        <w:rPr>
          <w:rFonts w:ascii="Traditional Arabic" w:hAnsi="Traditional Arabic" w:hint="cs"/>
          <w:sz w:val="32"/>
          <w:szCs w:val="32"/>
          <w:rtl/>
        </w:rPr>
        <w:t>َ في دفاعهِ عن دينه، أو عرضه، أو</w:t>
      </w:r>
      <w:r>
        <w:rPr>
          <w:rFonts w:ascii="Traditional Arabic" w:hAnsi="Traditional Arabic" w:hint="cs"/>
          <w:sz w:val="32"/>
          <w:szCs w:val="32"/>
          <w:rtl/>
        </w:rPr>
        <w:t xml:space="preserve"> ماله، أو أهله، أو عمَّن استغاثَ به، ولو كانَ المستغيثُ كافراً ومات عقبَ قتله، من غيرِ أن يأكلَ، أو يشرب، أو ينام، أو يتداو</w:t>
      </w:r>
      <w:r w:rsidR="00932027">
        <w:rPr>
          <w:rFonts w:ascii="Traditional Arabic" w:hAnsi="Traditional Arabic" w:hint="cs"/>
          <w:sz w:val="32"/>
          <w:szCs w:val="32"/>
          <w:rtl/>
        </w:rPr>
        <w:t>َ</w:t>
      </w:r>
      <w:r>
        <w:rPr>
          <w:rFonts w:ascii="Traditional Arabic" w:hAnsi="Traditional Arabic" w:hint="cs"/>
          <w:sz w:val="32"/>
          <w:szCs w:val="32"/>
          <w:rtl/>
        </w:rPr>
        <w:t>ى، أو يُنقَلَ من مكانِ قتلهِ حي</w:t>
      </w:r>
      <w:r w:rsidR="00AC2722">
        <w:rPr>
          <w:rFonts w:ascii="Traditional Arabic" w:hAnsi="Traditional Arabic" w:hint="cs"/>
          <w:sz w:val="32"/>
          <w:szCs w:val="32"/>
          <w:rtl/>
        </w:rPr>
        <w:t>ًّ</w:t>
      </w:r>
      <w:r>
        <w:rPr>
          <w:rFonts w:ascii="Traditional Arabic" w:hAnsi="Traditional Arabic" w:hint="cs"/>
          <w:sz w:val="32"/>
          <w:szCs w:val="32"/>
          <w:rtl/>
        </w:rPr>
        <w:t>ا، أو يمضي عليه أدنى وقتِ صلاةٍ وهو حيّ، ولم يكنْ قتلهُ خطأ، فهذا لا يُغس</w:t>
      </w:r>
      <w:r w:rsidR="00932027">
        <w:rPr>
          <w:rFonts w:ascii="Traditional Arabic" w:hAnsi="Traditional Arabic" w:hint="cs"/>
          <w:sz w:val="32"/>
          <w:szCs w:val="32"/>
          <w:rtl/>
        </w:rPr>
        <w:t>َ</w:t>
      </w:r>
      <w:r>
        <w:rPr>
          <w:rFonts w:ascii="Traditional Arabic" w:hAnsi="Traditional Arabic" w:hint="cs"/>
          <w:sz w:val="32"/>
          <w:szCs w:val="32"/>
          <w:rtl/>
        </w:rPr>
        <w:t>لُ ولا يُكف</w:t>
      </w:r>
      <w:r w:rsidR="00932027">
        <w:rPr>
          <w:rFonts w:ascii="Traditional Arabic" w:hAnsi="Traditional Arabic" w:hint="cs"/>
          <w:sz w:val="32"/>
          <w:szCs w:val="32"/>
          <w:rtl/>
        </w:rPr>
        <w:t>َ</w:t>
      </w:r>
      <w:r>
        <w:rPr>
          <w:rFonts w:ascii="Traditional Arabic" w:hAnsi="Traditional Arabic" w:hint="cs"/>
          <w:sz w:val="32"/>
          <w:szCs w:val="32"/>
          <w:rtl/>
        </w:rPr>
        <w:t>ن، بل يُصلَّى عليه،</w:t>
      </w:r>
      <w:r w:rsidR="00C16E10">
        <w:rPr>
          <w:rFonts w:ascii="Traditional Arabic" w:hAnsi="Traditional Arabic" w:hint="cs"/>
          <w:sz w:val="32"/>
          <w:szCs w:val="32"/>
          <w:rtl/>
        </w:rPr>
        <w:t xml:space="preserve"> </w:t>
      </w:r>
      <w:r w:rsidR="00DD7AA6">
        <w:rPr>
          <w:rFonts w:ascii="Traditional Arabic" w:hAnsi="Traditional Arabic" w:hint="cs"/>
          <w:sz w:val="32"/>
          <w:szCs w:val="32"/>
          <w:rtl/>
        </w:rPr>
        <w:t>وي</w:t>
      </w:r>
      <w:r w:rsidR="00932027">
        <w:rPr>
          <w:rFonts w:ascii="Traditional Arabic" w:hAnsi="Traditional Arabic" w:hint="cs"/>
          <w:sz w:val="32"/>
          <w:szCs w:val="32"/>
          <w:rtl/>
        </w:rPr>
        <w:t>ُ</w:t>
      </w:r>
      <w:r w:rsidR="00DD7AA6">
        <w:rPr>
          <w:rFonts w:ascii="Traditional Arabic" w:hAnsi="Traditional Arabic" w:hint="cs"/>
          <w:sz w:val="32"/>
          <w:szCs w:val="32"/>
          <w:rtl/>
        </w:rPr>
        <w:t>دف</w:t>
      </w:r>
      <w:r w:rsidR="00932027">
        <w:rPr>
          <w:rFonts w:ascii="Traditional Arabic" w:hAnsi="Traditional Arabic" w:hint="cs"/>
          <w:sz w:val="32"/>
          <w:szCs w:val="32"/>
          <w:rtl/>
        </w:rPr>
        <w:t>َ</w:t>
      </w:r>
      <w:r w:rsidR="00DD7AA6">
        <w:rPr>
          <w:rFonts w:ascii="Traditional Arabic" w:hAnsi="Traditional Arabic" w:hint="cs"/>
          <w:sz w:val="32"/>
          <w:szCs w:val="32"/>
          <w:rtl/>
        </w:rPr>
        <w:t>نُ بدمهِ وثيابه، إلا ما ليسَ من الكفن، كالسلاح، والحذاء، والطربوش، ويُزادُ فيه ويُنقص.</w:t>
      </w:r>
    </w:p>
    <w:p w14:paraId="20E3F731" w14:textId="77777777" w:rsidR="00DD7AA6" w:rsidRDefault="00DD7AA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والقسمُ الثاني: شهيدُ الآخرةِ فقط، وهو من قُتِلَ ظلماً وهو جُنب، أو حائض، أو نُفَساء، ولم يمت عقبَ الإصابة، أو كان صغيراً، أو مجنوناً، أو قُتِلَ خطأ، والميِّتُ بالطاعون، والغريق، وصاحبُ ذاتِ الج</w:t>
      </w:r>
      <w:r w:rsidR="00932027">
        <w:rPr>
          <w:rFonts w:ascii="Traditional Arabic" w:hAnsi="Traditional Arabic" w:hint="cs"/>
          <w:sz w:val="32"/>
          <w:szCs w:val="32"/>
          <w:rtl/>
        </w:rPr>
        <w:t>َ</w:t>
      </w:r>
      <w:r>
        <w:rPr>
          <w:rFonts w:ascii="Traditional Arabic" w:hAnsi="Traditional Arabic" w:hint="cs"/>
          <w:sz w:val="32"/>
          <w:szCs w:val="32"/>
          <w:rtl/>
        </w:rPr>
        <w:t>نب</w:t>
      </w:r>
      <w:r w:rsidRPr="00432B1B">
        <w:rPr>
          <w:rStyle w:val="af2"/>
          <w:rtl/>
        </w:rPr>
        <w:t>(</w:t>
      </w:r>
      <w:r w:rsidRPr="00432B1B">
        <w:rPr>
          <w:rStyle w:val="af2"/>
          <w:rtl/>
        </w:rPr>
        <w:footnoteReference w:id="251"/>
      </w:r>
      <w:r w:rsidRPr="00432B1B">
        <w:rPr>
          <w:rStyle w:val="af2"/>
          <w:rtl/>
        </w:rPr>
        <w:t>)</w:t>
      </w:r>
      <w:r>
        <w:rPr>
          <w:rFonts w:ascii="Traditional Arabic" w:hAnsi="Traditional Arabic" w:hint="cs"/>
          <w:sz w:val="32"/>
          <w:szCs w:val="32"/>
          <w:rtl/>
        </w:rPr>
        <w:t xml:space="preserve">، والمبطون، وصاحبُ الحريق، والذي يموتُ تحت الهدم، والمرأةُ تموتُ بجمع، أي </w:t>
      </w:r>
      <w:r w:rsidR="00932027">
        <w:rPr>
          <w:rFonts w:ascii="Traditional Arabic" w:hAnsi="Traditional Arabic" w:hint="cs"/>
          <w:sz w:val="32"/>
          <w:szCs w:val="32"/>
          <w:rtl/>
        </w:rPr>
        <w:t>و</w:t>
      </w:r>
      <w:r>
        <w:rPr>
          <w:rFonts w:ascii="Traditional Arabic" w:hAnsi="Traditional Arabic" w:hint="cs"/>
          <w:sz w:val="32"/>
          <w:szCs w:val="32"/>
          <w:rtl/>
        </w:rPr>
        <w:t>ولدها في بطنها، والنُّف</w:t>
      </w:r>
      <w:r w:rsidR="00932027">
        <w:rPr>
          <w:rFonts w:ascii="Traditional Arabic" w:hAnsi="Traditional Arabic" w:hint="cs"/>
          <w:sz w:val="32"/>
          <w:szCs w:val="32"/>
          <w:rtl/>
        </w:rPr>
        <w:t>َ</w:t>
      </w:r>
      <w:r>
        <w:rPr>
          <w:rFonts w:ascii="Traditional Arabic" w:hAnsi="Traditional Arabic" w:hint="cs"/>
          <w:sz w:val="32"/>
          <w:szCs w:val="32"/>
          <w:rtl/>
        </w:rPr>
        <w:t>ساء يجرُّها ولدها بسُررها إلى الجنة، والميِّتُ بوقوعهِ من مكانٍ مرتفعٍ من غيرِ سبب منه، والميِّتُ غريباً غربةً في الله، والميِّتُ بالوباء، والاستسقاء، والإسهال، والسلّ، والصرع، ولدغِ العقرب، والشَّر</w:t>
      </w:r>
      <w:r w:rsidR="00932027">
        <w:rPr>
          <w:rFonts w:ascii="Traditional Arabic" w:hAnsi="Traditional Arabic" w:hint="cs"/>
          <w:sz w:val="32"/>
          <w:szCs w:val="32"/>
          <w:rtl/>
        </w:rPr>
        <w:t>َ</w:t>
      </w:r>
      <w:r>
        <w:rPr>
          <w:rFonts w:ascii="Traditional Arabic" w:hAnsi="Traditional Arabic" w:hint="cs"/>
          <w:sz w:val="32"/>
          <w:szCs w:val="32"/>
          <w:rtl/>
        </w:rPr>
        <w:t>ق، واللقوة، وفي الحجّ، ومن خرجَ من بيتهِ للقتالِ في سبيلِ الله فمات، أو أكلهُ السبع، وهو كلُّ حيوانٍ مفترس، والميِّتُ في طلبِ العلمِ الشرعيّ، أو ليلةَ الجمعةِ أو يومها، والميِّتُ مرابطاً في سبيلِ الله.</w:t>
      </w:r>
    </w:p>
    <w:p w14:paraId="648ECC6B" w14:textId="77777777" w:rsidR="00DD7AA6" w:rsidRDefault="00DD7AA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وحكمُ كلِّ واحدٍ منهم حكمُ من ماتَ حتفَ أنفه، يُغس</w:t>
      </w:r>
      <w:r w:rsidR="00AC2722">
        <w:rPr>
          <w:rFonts w:ascii="Traditional Arabic" w:hAnsi="Traditional Arabic" w:hint="cs"/>
          <w:sz w:val="32"/>
          <w:szCs w:val="32"/>
          <w:rtl/>
        </w:rPr>
        <w:t>َ</w:t>
      </w:r>
      <w:r>
        <w:rPr>
          <w:rFonts w:ascii="Traditional Arabic" w:hAnsi="Traditional Arabic" w:hint="cs"/>
          <w:sz w:val="32"/>
          <w:szCs w:val="32"/>
          <w:rtl/>
        </w:rPr>
        <w:t>لونَ، ويكفَّنون، ويصلَّى عليهم، وي</w:t>
      </w:r>
      <w:r w:rsidR="00AC2722">
        <w:rPr>
          <w:rFonts w:ascii="Traditional Arabic" w:hAnsi="Traditional Arabic" w:hint="cs"/>
          <w:sz w:val="32"/>
          <w:szCs w:val="32"/>
          <w:rtl/>
        </w:rPr>
        <w:t>ُ</w:t>
      </w:r>
      <w:r>
        <w:rPr>
          <w:rFonts w:ascii="Traditional Arabic" w:hAnsi="Traditional Arabic" w:hint="cs"/>
          <w:sz w:val="32"/>
          <w:szCs w:val="32"/>
          <w:rtl/>
        </w:rPr>
        <w:t>دف</w:t>
      </w:r>
      <w:r w:rsidR="00AC2722">
        <w:rPr>
          <w:rFonts w:ascii="Traditional Arabic" w:hAnsi="Traditional Arabic" w:hint="cs"/>
          <w:sz w:val="32"/>
          <w:szCs w:val="32"/>
          <w:rtl/>
        </w:rPr>
        <w:t>َنون</w:t>
      </w:r>
      <w:r>
        <w:rPr>
          <w:rFonts w:ascii="Traditional Arabic" w:hAnsi="Traditional Arabic" w:hint="cs"/>
          <w:sz w:val="32"/>
          <w:szCs w:val="32"/>
          <w:rtl/>
        </w:rPr>
        <w:t>، ولهم عند الله تعالى أجرُ الشهداء، كلٌّ بحسبِ ما هو عند الله، بفضلهِ وكرمه.</w:t>
      </w:r>
    </w:p>
    <w:p w14:paraId="554518DC" w14:textId="77777777" w:rsidR="00DD7AA6" w:rsidRDefault="00DD7AA6"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والقسمُ الثالث</w:t>
      </w:r>
      <w:r w:rsidR="00275923">
        <w:rPr>
          <w:rFonts w:ascii="Traditional Arabic" w:hAnsi="Traditional Arabic" w:hint="cs"/>
          <w:sz w:val="32"/>
          <w:szCs w:val="32"/>
          <w:rtl/>
        </w:rPr>
        <w:t>: شهيدُ الدنيا فقط، وهو من قاتلَ في سبيلِ الله للغنيمةِ والشه</w:t>
      </w:r>
      <w:r w:rsidR="003D1357">
        <w:rPr>
          <w:rFonts w:ascii="Traditional Arabic" w:hAnsi="Traditional Arabic" w:hint="cs"/>
          <w:sz w:val="32"/>
          <w:szCs w:val="32"/>
          <w:rtl/>
        </w:rPr>
        <w:t>ر</w:t>
      </w:r>
      <w:r w:rsidR="00275923">
        <w:rPr>
          <w:rFonts w:ascii="Traditional Arabic" w:hAnsi="Traditional Arabic" w:hint="cs"/>
          <w:sz w:val="32"/>
          <w:szCs w:val="32"/>
          <w:rtl/>
        </w:rPr>
        <w:t>ة؛ ليُقالَ عنه إنه مجاهدٌ وغاز</w:t>
      </w:r>
      <w:r w:rsidR="003D1357">
        <w:rPr>
          <w:rFonts w:ascii="Traditional Arabic" w:hAnsi="Traditional Arabic" w:hint="cs"/>
          <w:sz w:val="32"/>
          <w:szCs w:val="32"/>
          <w:rtl/>
        </w:rPr>
        <w:t>ٍ</w:t>
      </w:r>
      <w:r w:rsidR="00275923">
        <w:rPr>
          <w:rFonts w:ascii="Traditional Arabic" w:hAnsi="Traditional Arabic" w:hint="cs"/>
          <w:sz w:val="32"/>
          <w:szCs w:val="32"/>
          <w:rtl/>
        </w:rPr>
        <w:t>، أو قاتلَ نفاقاً، وهذانِ النوعانِ من المقاتلينَ حكمهما حكمُ القسمِ الأول، وأمرُهما إلى الله تعالى، لعدمِ اطِّلاعنا على نيَّاتهما.</w:t>
      </w:r>
    </w:p>
    <w:p w14:paraId="56D790A7" w14:textId="77777777" w:rsidR="00275923" w:rsidRDefault="0027592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فهذه هي أنواعُ الشهداءِ المنصوصُ عليها في الشرعِ الإسلامي.</w:t>
      </w:r>
    </w:p>
    <w:p w14:paraId="26D5439E" w14:textId="77777777" w:rsidR="00275923" w:rsidRDefault="0027592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وقد أحدثَ بعضُ الناسِ من عندِ أنفسهم شهداءَ آخرين، فقالوا: شهيدُ الحرِّية، شهيدُ الوطن، شهيدُ الاستقلال، شهيدُ الحزب، شهيدُ الجمعيَّة، شهيدُ المبدأ، شهيدُ الذمَّة، شهيدُ </w:t>
      </w:r>
      <w:r w:rsidR="00AC2722">
        <w:rPr>
          <w:rFonts w:ascii="Traditional Arabic" w:hAnsi="Traditional Arabic" w:hint="cs"/>
          <w:sz w:val="32"/>
          <w:szCs w:val="32"/>
          <w:rtl/>
        </w:rPr>
        <w:t xml:space="preserve">الضمير، شهيدُ القلم، أي: </w:t>
      </w:r>
      <w:r w:rsidR="00AC2722">
        <w:rPr>
          <w:rFonts w:ascii="Traditional Arabic" w:hAnsi="Traditional Arabic" w:hint="cs"/>
          <w:sz w:val="32"/>
          <w:szCs w:val="32"/>
          <w:rtl/>
        </w:rPr>
        <w:lastRenderedPageBreak/>
        <w:t>الكاتبُ</w:t>
      </w:r>
      <w:r>
        <w:rPr>
          <w:rFonts w:ascii="Traditional Arabic" w:hAnsi="Traditional Arabic" w:hint="cs"/>
          <w:sz w:val="32"/>
          <w:szCs w:val="32"/>
          <w:rtl/>
        </w:rPr>
        <w:t xml:space="preserve"> في الجرائد، سواءٌ كانَ مسلماً أو غيرَ مسلم.</w:t>
      </w:r>
    </w:p>
    <w:p w14:paraId="5E8FBBEB" w14:textId="77777777" w:rsidR="00275923" w:rsidRDefault="0027592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والشرعُ لا يعرفُ هؤلاءِ الشهداء، ولا يقرُّ بشهادتهم، ولا هو بحاجةٍ إليهم، وإنما لكلِّ واحدٍ منهم ما كسب، وعليه ما اكتسب، من غيرِ أن يكونَ له أقلُّ نصيبٍ من تلكَ الشهادةِ الشرعية، المنصوصِ عليها في القرآنِ الكريمِ والحديثِ الشريف.</w:t>
      </w:r>
    </w:p>
    <w:p w14:paraId="4B291710" w14:textId="6B618110" w:rsidR="00275923" w:rsidRDefault="0027592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وأحد</w:t>
      </w:r>
      <w:r w:rsidR="003D1357">
        <w:rPr>
          <w:rFonts w:ascii="Traditional Arabic" w:hAnsi="Traditional Arabic" w:hint="cs"/>
          <w:sz w:val="32"/>
          <w:szCs w:val="32"/>
          <w:rtl/>
        </w:rPr>
        <w:t>َ</w:t>
      </w:r>
      <w:r>
        <w:rPr>
          <w:rFonts w:ascii="Traditional Arabic" w:hAnsi="Traditional Arabic" w:hint="cs"/>
          <w:sz w:val="32"/>
          <w:szCs w:val="32"/>
          <w:rtl/>
        </w:rPr>
        <w:t>ثوا أيضً</w:t>
      </w:r>
      <w:r w:rsidR="003D1357">
        <w:rPr>
          <w:rFonts w:ascii="Traditional Arabic" w:hAnsi="Traditional Arabic" w:hint="cs"/>
          <w:sz w:val="32"/>
          <w:szCs w:val="32"/>
          <w:rtl/>
        </w:rPr>
        <w:t>ا</w:t>
      </w:r>
      <w:r>
        <w:rPr>
          <w:rFonts w:ascii="Traditional Arabic" w:hAnsi="Traditional Arabic" w:hint="cs"/>
          <w:sz w:val="32"/>
          <w:szCs w:val="32"/>
          <w:rtl/>
        </w:rPr>
        <w:t xml:space="preserve"> أنواعاً من المجاهدين، ومنهم المجاهدُ بالخطبِ والمقالات، تعضيداً لحزبٍ ينتسبُ إليه يجرُّ من ورائهِ مغ</w:t>
      </w:r>
      <w:r w:rsidR="003D1357">
        <w:rPr>
          <w:rFonts w:ascii="Traditional Arabic" w:hAnsi="Traditional Arabic" w:hint="cs"/>
          <w:sz w:val="32"/>
          <w:szCs w:val="32"/>
          <w:rtl/>
        </w:rPr>
        <w:t>ن</w:t>
      </w:r>
      <w:r>
        <w:rPr>
          <w:rFonts w:ascii="Traditional Arabic" w:hAnsi="Traditional Arabic" w:hint="cs"/>
          <w:sz w:val="32"/>
          <w:szCs w:val="32"/>
          <w:rtl/>
        </w:rPr>
        <w:t>م</w:t>
      </w:r>
      <w:r w:rsidR="003D1357">
        <w:rPr>
          <w:rFonts w:ascii="Traditional Arabic" w:hAnsi="Traditional Arabic" w:hint="cs"/>
          <w:sz w:val="32"/>
          <w:szCs w:val="32"/>
          <w:rtl/>
        </w:rPr>
        <w:t>ً</w:t>
      </w:r>
      <w:r>
        <w:rPr>
          <w:rFonts w:ascii="Traditional Arabic" w:hAnsi="Traditional Arabic" w:hint="cs"/>
          <w:sz w:val="32"/>
          <w:szCs w:val="32"/>
          <w:rtl/>
        </w:rPr>
        <w:t>ا، أو يدفعُ عنه مغرماً. وحكمُ هذا المجاهدِ كحكمِ ذلك الشهيد العصريِّ المختر</w:t>
      </w:r>
      <w:r w:rsidR="003D1357">
        <w:rPr>
          <w:rFonts w:ascii="Traditional Arabic" w:hAnsi="Traditional Arabic" w:hint="cs"/>
          <w:sz w:val="32"/>
          <w:szCs w:val="32"/>
          <w:rtl/>
        </w:rPr>
        <w:t>َ</w:t>
      </w:r>
      <w:r>
        <w:rPr>
          <w:rFonts w:ascii="Traditional Arabic" w:hAnsi="Traditional Arabic" w:hint="cs"/>
          <w:sz w:val="32"/>
          <w:szCs w:val="32"/>
          <w:rtl/>
        </w:rPr>
        <w:t>عِ الجديد، الذي ليس له عند الله منزلةٌ ولا قدرٌ ولا قيمة.</w:t>
      </w:r>
    </w:p>
    <w:p w14:paraId="16A139F4" w14:textId="77777777" w:rsidR="009A227E" w:rsidRDefault="009A227E" w:rsidP="00850521">
      <w:pPr>
        <w:spacing w:after="240"/>
        <w:ind w:firstLine="397"/>
        <w:jc w:val="both"/>
        <w:rPr>
          <w:rFonts w:ascii="Traditional Arabic" w:hAnsi="Traditional Arabic"/>
          <w:sz w:val="32"/>
          <w:szCs w:val="32"/>
          <w:rtl/>
        </w:rPr>
      </w:pPr>
    </w:p>
    <w:p w14:paraId="0266A1D9" w14:textId="77777777" w:rsidR="00275923" w:rsidRPr="006D7173" w:rsidRDefault="00275923" w:rsidP="00850521">
      <w:pPr>
        <w:spacing w:after="240"/>
        <w:ind w:firstLine="397"/>
        <w:jc w:val="center"/>
        <w:rPr>
          <w:rFonts w:ascii="Traditional Arabic" w:hAnsi="Traditional Arabic"/>
          <w:b/>
          <w:bCs/>
          <w:sz w:val="36"/>
          <w:szCs w:val="32"/>
          <w:rtl/>
        </w:rPr>
      </w:pPr>
      <w:r w:rsidRPr="006D7173">
        <w:rPr>
          <w:rFonts w:ascii="Traditional Arabic" w:hAnsi="Traditional Arabic" w:hint="cs"/>
          <w:b/>
          <w:bCs/>
          <w:sz w:val="36"/>
          <w:szCs w:val="32"/>
          <w:rtl/>
        </w:rPr>
        <w:t>موت الأطفال</w:t>
      </w:r>
      <w:r w:rsidR="00CA2ABB">
        <w:rPr>
          <w:rFonts w:ascii="Traditional Arabic" w:hAnsi="Traditional Arabic"/>
          <w:b/>
          <w:bCs/>
          <w:sz w:val="36"/>
          <w:szCs w:val="32"/>
          <w:rtl/>
        </w:rPr>
        <w:fldChar w:fldCharType="begin"/>
      </w:r>
      <w:r w:rsidR="006D7173">
        <w:instrText xml:space="preserve"> XE "</w:instrText>
      </w:r>
      <w:r w:rsidR="006D7173" w:rsidRPr="006A11BB">
        <w:rPr>
          <w:rFonts w:ascii="Traditional Arabic" w:hAnsi="Traditional Arabic" w:hint="cs"/>
          <w:b/>
          <w:bCs/>
          <w:sz w:val="36"/>
          <w:szCs w:val="32"/>
          <w:rtl/>
        </w:rPr>
        <w:instrText>موت الأطفال</w:instrText>
      </w:r>
      <w:r w:rsidR="006D7173">
        <w:instrText xml:space="preserve">" </w:instrText>
      </w:r>
      <w:r w:rsidR="00CA2ABB">
        <w:rPr>
          <w:rFonts w:ascii="Traditional Arabic" w:hAnsi="Traditional Arabic"/>
          <w:b/>
          <w:bCs/>
          <w:sz w:val="36"/>
          <w:szCs w:val="32"/>
          <w:rtl/>
        </w:rPr>
        <w:fldChar w:fldCharType="end"/>
      </w:r>
    </w:p>
    <w:p w14:paraId="365BBDED" w14:textId="77777777" w:rsidR="006D7173" w:rsidRDefault="006D7173" w:rsidP="00850521">
      <w:pPr>
        <w:spacing w:after="240"/>
        <w:ind w:firstLine="397"/>
        <w:jc w:val="both"/>
        <w:rPr>
          <w:rFonts w:ascii="Traditional Arabic" w:hAnsi="Traditional Arabic"/>
          <w:sz w:val="32"/>
          <w:szCs w:val="32"/>
          <w:rtl/>
        </w:rPr>
      </w:pPr>
    </w:p>
    <w:p w14:paraId="7891FA7F" w14:textId="77777777" w:rsidR="00275923" w:rsidRDefault="00275923"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لله تعالى على خلقهِ نعمٌ</w:t>
      </w:r>
      <w:r w:rsidR="00C7340C">
        <w:rPr>
          <w:rFonts w:ascii="Traditional Arabic" w:hAnsi="Traditional Arabic" w:hint="cs"/>
          <w:sz w:val="32"/>
          <w:szCs w:val="32"/>
          <w:rtl/>
        </w:rPr>
        <w:t xml:space="preserve"> عظيمةٌ جليلة، لا غنى للعبدِ عن شيءٍ منها، مهما كان بنظرهِ صغيراً أو حقيراً لا أهميةَ له.</w:t>
      </w:r>
    </w:p>
    <w:p w14:paraId="1343E355" w14:textId="720C10F7" w:rsidR="00C7340C" w:rsidRDefault="00C7340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وهذه النعمُ قسمان: ظاهرة، وباطنة، كما قال الله تعالى:</w:t>
      </w:r>
      <w:r w:rsidR="00E261BC" w:rsidRPr="00E261BC">
        <w:rPr>
          <w:rtl/>
        </w:rPr>
        <w:t xml:space="preserve"> </w:t>
      </w:r>
      <w:r w:rsidR="00E261BC" w:rsidRPr="00E261BC">
        <w:rPr>
          <w:rFonts w:ascii="Traditional Arabic" w:hAnsi="Traditional Arabic"/>
          <w:sz w:val="32"/>
          <w:szCs w:val="32"/>
          <w:rtl/>
        </w:rPr>
        <w:t>{أَلَمْ تَرَوْا أَنَّ اللَّهَ سَخَّرَ لَكُم مَّا فِي السَّمَاوَاتِ وَمَا فِي الْأَرْضِ وَأَسْبَغَ عَلَيْكُمْ نِعَمَهُ ظَاهِرَةً وَبَاطِنَةً</w:t>
      </w:r>
      <w:r w:rsidR="00E261BC">
        <w:rPr>
          <w:rFonts w:ascii="Traditional Arabic" w:hAnsi="Traditional Arabic" w:hint="cs"/>
          <w:sz w:val="32"/>
          <w:szCs w:val="32"/>
          <w:rtl/>
        </w:rPr>
        <w:t>}</w:t>
      </w:r>
      <w:r w:rsidRPr="00432B1B">
        <w:rPr>
          <w:rStyle w:val="af2"/>
          <w:rtl/>
        </w:rPr>
        <w:t>(</w:t>
      </w:r>
      <w:r w:rsidRPr="00432B1B">
        <w:rPr>
          <w:rStyle w:val="af2"/>
          <w:rtl/>
        </w:rPr>
        <w:footnoteReference w:id="252"/>
      </w:r>
      <w:r w:rsidRPr="00432B1B">
        <w:rPr>
          <w:rStyle w:val="af2"/>
          <w:rtl/>
        </w:rPr>
        <w:t>)</w:t>
      </w:r>
      <w:r>
        <w:rPr>
          <w:rFonts w:ascii="Traditional Arabic" w:hAnsi="Traditional Arabic" w:hint="cs"/>
          <w:sz w:val="32"/>
          <w:szCs w:val="32"/>
          <w:rtl/>
        </w:rPr>
        <w:t>.</w:t>
      </w:r>
    </w:p>
    <w:p w14:paraId="2E74FDD6" w14:textId="38A9067B" w:rsidR="00C7340C" w:rsidRDefault="00C7340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وقال: </w:t>
      </w:r>
      <w:r w:rsidR="000F13D0">
        <w:rPr>
          <w:rFonts w:ascii="Traditional Arabic" w:hAnsi="Traditional Arabic" w:hint="cs"/>
          <w:sz w:val="32"/>
          <w:szCs w:val="32"/>
          <w:rtl/>
        </w:rPr>
        <w:t>{</w:t>
      </w:r>
      <w:r w:rsidR="000F13D0" w:rsidRPr="000F13D0">
        <w:rPr>
          <w:rFonts w:ascii="Traditional Arabic" w:hAnsi="Traditional Arabic"/>
          <w:sz w:val="32"/>
          <w:szCs w:val="32"/>
          <w:rtl/>
        </w:rPr>
        <w:t>وَإِن تَعُدُّواْ نِعْمَتَ اللّهِ لاَ تُحْصُوهَا</w:t>
      </w:r>
      <w:r w:rsidR="000F13D0">
        <w:rPr>
          <w:rFonts w:ascii="Traditional Arabic" w:hAnsi="Traditional Arabic" w:hint="cs"/>
          <w:sz w:val="32"/>
          <w:szCs w:val="32"/>
          <w:rtl/>
        </w:rPr>
        <w:t>}</w:t>
      </w:r>
      <w:r w:rsidR="00B007ED" w:rsidRPr="00432B1B">
        <w:rPr>
          <w:rStyle w:val="af2"/>
          <w:rtl/>
        </w:rPr>
        <w:t>(</w:t>
      </w:r>
      <w:r w:rsidR="00B007ED" w:rsidRPr="00432B1B">
        <w:rPr>
          <w:rStyle w:val="af2"/>
          <w:rtl/>
        </w:rPr>
        <w:footnoteReference w:id="253"/>
      </w:r>
      <w:r w:rsidR="00B007ED" w:rsidRPr="00432B1B">
        <w:rPr>
          <w:rStyle w:val="af2"/>
          <w:rtl/>
        </w:rPr>
        <w:t>)</w:t>
      </w:r>
      <w:r w:rsidR="00B007ED" w:rsidRPr="00B007ED">
        <w:rPr>
          <w:rFonts w:ascii="Traditional Arabic" w:hAnsi="Traditional Arabic" w:hint="cs"/>
          <w:sz w:val="32"/>
          <w:szCs w:val="32"/>
          <w:rtl/>
        </w:rPr>
        <w:t>.</w:t>
      </w:r>
    </w:p>
    <w:p w14:paraId="593AB8EE" w14:textId="77777777" w:rsidR="00B007ED" w:rsidRDefault="00B007ED"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فمن النعمِ الظاهرةِ ما فيه الهناءُ والرخاءُ والسرورُ للعبدِ في حياتهِ الدنيا،</w:t>
      </w:r>
      <w:r w:rsidR="00DE686E">
        <w:rPr>
          <w:rFonts w:ascii="Traditional Arabic" w:hAnsi="Traditional Arabic" w:hint="cs"/>
          <w:sz w:val="32"/>
          <w:szCs w:val="32"/>
          <w:rtl/>
        </w:rPr>
        <w:t xml:space="preserve"> من مالٍ وبنينَ وصحَّةٍ وجاه، وغيرِ ذلكَ من كلِّ ما يُسَرُّ به العبدُ ويفرحُ ممّا أحلَّه الله تعالى.</w:t>
      </w:r>
    </w:p>
    <w:p w14:paraId="3CD57986" w14:textId="77777777" w:rsidR="00DE686E" w:rsidRDefault="00DE686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النعمِ الباطنة: الخمول، والفقر، والمصائبُ التي تصيبُ العبدَ في نفس</w:t>
      </w:r>
      <w:r w:rsidR="003D1357">
        <w:rPr>
          <w:rFonts w:ascii="Traditional Arabic" w:hAnsi="Traditional Arabic" w:hint="cs"/>
          <w:sz w:val="32"/>
          <w:szCs w:val="32"/>
          <w:rtl/>
        </w:rPr>
        <w:t>ه</w:t>
      </w:r>
      <w:r>
        <w:rPr>
          <w:rFonts w:ascii="Traditional Arabic" w:hAnsi="Traditional Arabic" w:hint="cs"/>
          <w:sz w:val="32"/>
          <w:szCs w:val="32"/>
          <w:rtl/>
        </w:rPr>
        <w:t>ِ وأهلهِ وماله.</w:t>
      </w:r>
    </w:p>
    <w:p w14:paraId="64A3D535" w14:textId="75AE7BD8" w:rsidR="00DE686E" w:rsidRDefault="00DE686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ومن ذلك موتُ الولد، الذي يأملُ الوالدُ في حياتهِ وبقائهِ الخيرَ الكثيرَ له عند كبرِ سنِّهِ ورقَّةِ جلدهِ ووهنِ عظمه، فبحسبِ الظاهرِ أن موتَ الأولادِ الذينَ هم معقدُ آمالِ الآباءِ مصيبةٌ عظيمة، ولكنها تهونُ بالنظرِ لما أعدَّهُ الله تعالى من الثوابِ للوالدينِ إذا ف</w:t>
      </w:r>
      <w:r w:rsidR="003D1357">
        <w:rPr>
          <w:rFonts w:ascii="Traditional Arabic" w:hAnsi="Traditional Arabic" w:hint="cs"/>
          <w:sz w:val="32"/>
          <w:szCs w:val="32"/>
          <w:rtl/>
        </w:rPr>
        <w:t>َ</w:t>
      </w:r>
      <w:r>
        <w:rPr>
          <w:rFonts w:ascii="Traditional Arabic" w:hAnsi="Traditional Arabic" w:hint="cs"/>
          <w:sz w:val="32"/>
          <w:szCs w:val="32"/>
          <w:rtl/>
        </w:rPr>
        <w:t>قدا أولادهما وهم أطفالٌ صغارٌ في الآخرة</w:t>
      </w:r>
      <w:r w:rsidR="006F31F8">
        <w:rPr>
          <w:rFonts w:ascii="Traditional Arabic" w:hAnsi="Traditional Arabic" w:hint="cs"/>
          <w:sz w:val="32"/>
          <w:szCs w:val="32"/>
          <w:rtl/>
        </w:rPr>
        <w:t xml:space="preserve"> </w:t>
      </w:r>
      <w:r w:rsidR="006F31F8" w:rsidRPr="006F31F8">
        <w:rPr>
          <w:rFonts w:ascii="Traditional Arabic" w:hAnsi="Traditional Arabic"/>
          <w:sz w:val="32"/>
          <w:szCs w:val="32"/>
          <w:rtl/>
        </w:rPr>
        <w:t xml:space="preserve">{وَالْآخِرَةُ خَيْرٌ </w:t>
      </w:r>
      <w:r w:rsidR="006F31F8" w:rsidRPr="006F31F8">
        <w:rPr>
          <w:rFonts w:ascii="Traditional Arabic" w:hAnsi="Traditional Arabic"/>
          <w:sz w:val="32"/>
          <w:szCs w:val="32"/>
          <w:rtl/>
        </w:rPr>
        <w:lastRenderedPageBreak/>
        <w:t>وَأَبْقَى}</w:t>
      </w:r>
      <w:r w:rsidRPr="00432B1B">
        <w:rPr>
          <w:rStyle w:val="af2"/>
          <w:rtl/>
        </w:rPr>
        <w:t>(</w:t>
      </w:r>
      <w:r w:rsidRPr="00432B1B">
        <w:rPr>
          <w:rStyle w:val="af2"/>
          <w:rtl/>
        </w:rPr>
        <w:footnoteReference w:id="254"/>
      </w:r>
      <w:r w:rsidRPr="00432B1B">
        <w:rPr>
          <w:rStyle w:val="af2"/>
          <w:rtl/>
        </w:rPr>
        <w:t>)</w:t>
      </w:r>
      <w:r w:rsidR="00AC2722">
        <w:rPr>
          <w:rFonts w:hint="cs"/>
          <w:rtl/>
        </w:rPr>
        <w:t>،</w:t>
      </w:r>
      <w:r>
        <w:rPr>
          <w:rFonts w:ascii="Arial" w:hAnsi="Arial" w:cs="Arial"/>
          <w:color w:val="000000"/>
          <w:sz w:val="18"/>
          <w:szCs w:val="18"/>
          <w:rtl/>
        </w:rPr>
        <w:t xml:space="preserve"> </w:t>
      </w:r>
      <w:r>
        <w:rPr>
          <w:rFonts w:ascii="Traditional Arabic" w:hAnsi="Traditional Arabic" w:hint="cs"/>
          <w:sz w:val="32"/>
          <w:szCs w:val="32"/>
          <w:rtl/>
        </w:rPr>
        <w:t xml:space="preserve">فقد جاءَ في الحديثِ الشريفِ عن رسولِ الله </w:t>
      </w:r>
      <w:r>
        <w:rPr>
          <w:rFonts w:ascii="Traditional Arabic" w:hAnsi="Traditional Arabic" w:hint="cs"/>
          <w:sz w:val="32"/>
          <w:szCs w:val="32"/>
        </w:rPr>
        <w:sym w:font="AGA Arabesque" w:char="F065"/>
      </w:r>
      <w:r>
        <w:rPr>
          <w:rFonts w:ascii="Traditional Arabic" w:hAnsi="Traditional Arabic" w:hint="cs"/>
          <w:sz w:val="32"/>
          <w:szCs w:val="32"/>
          <w:rtl/>
        </w:rPr>
        <w:t xml:space="preserve">: </w:t>
      </w:r>
      <w:r w:rsidRPr="00DE686E">
        <w:rPr>
          <w:rFonts w:ascii="Traditional Arabic" w:hAnsi="Traditional Arabic" w:hint="cs"/>
          <w:b/>
          <w:bCs/>
          <w:sz w:val="32"/>
          <w:szCs w:val="32"/>
          <w:rtl/>
        </w:rPr>
        <w:t>"ما من مسلم</w:t>
      </w:r>
      <w:r w:rsidR="003D1357">
        <w:rPr>
          <w:rFonts w:ascii="Traditional Arabic" w:hAnsi="Traditional Arabic" w:hint="cs"/>
          <w:b/>
          <w:bCs/>
          <w:sz w:val="32"/>
          <w:szCs w:val="32"/>
          <w:rtl/>
        </w:rPr>
        <w:t>َ</w:t>
      </w:r>
      <w:r w:rsidRPr="00DE686E">
        <w:rPr>
          <w:rFonts w:ascii="Traditional Arabic" w:hAnsi="Traditional Arabic" w:hint="cs"/>
          <w:b/>
          <w:bCs/>
          <w:sz w:val="32"/>
          <w:szCs w:val="32"/>
          <w:rtl/>
        </w:rPr>
        <w:t>ين، يموتُ لهما ثلاثةٌ من الولدِ لم يبلغوا حنثاً، إلا أدخلهما الله تعالى الجنةَ بفضلِ رحمتهِ إياهم"</w:t>
      </w:r>
      <w:r w:rsidR="003D1357">
        <w:rPr>
          <w:rFonts w:ascii="Traditional Arabic" w:hAnsi="Traditional Arabic" w:hint="cs"/>
          <w:sz w:val="32"/>
          <w:szCs w:val="32"/>
          <w:rtl/>
        </w:rPr>
        <w:t>.</w:t>
      </w:r>
      <w:r>
        <w:rPr>
          <w:rFonts w:ascii="Traditional Arabic" w:hAnsi="Traditional Arabic" w:hint="cs"/>
          <w:sz w:val="32"/>
          <w:szCs w:val="32"/>
          <w:rtl/>
        </w:rPr>
        <w:t xml:space="preserve"> رواه الإمام أحمد والنسائي والبيهقي عن أبي ذر</w:t>
      </w:r>
      <w:r w:rsidR="00554FEC" w:rsidRPr="00432B1B">
        <w:rPr>
          <w:rStyle w:val="af2"/>
          <w:rtl/>
        </w:rPr>
        <w:t>(</w:t>
      </w:r>
      <w:r w:rsidR="00554FEC" w:rsidRPr="00432B1B">
        <w:rPr>
          <w:rStyle w:val="af2"/>
          <w:rtl/>
        </w:rPr>
        <w:footnoteReference w:id="255"/>
      </w:r>
      <w:r w:rsidR="00554FEC" w:rsidRPr="00432B1B">
        <w:rPr>
          <w:rStyle w:val="af2"/>
          <w:rtl/>
        </w:rPr>
        <w:t>)</w:t>
      </w:r>
      <w:r>
        <w:rPr>
          <w:rFonts w:ascii="Traditional Arabic" w:hAnsi="Traditional Arabic" w:hint="cs"/>
          <w:sz w:val="32"/>
          <w:szCs w:val="32"/>
          <w:rtl/>
        </w:rPr>
        <w:t>.</w:t>
      </w:r>
    </w:p>
    <w:p w14:paraId="7C372FB0" w14:textId="77777777" w:rsidR="00DE686E" w:rsidRDefault="00DE686E"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حديثٍ</w:t>
      </w:r>
      <w:r w:rsidR="00554FEC">
        <w:rPr>
          <w:rFonts w:ascii="Traditional Arabic" w:hAnsi="Traditional Arabic" w:hint="cs"/>
          <w:sz w:val="32"/>
          <w:szCs w:val="32"/>
          <w:rtl/>
        </w:rPr>
        <w:t xml:space="preserve"> آخر: </w:t>
      </w:r>
      <w:r w:rsidR="00554FEC" w:rsidRPr="00554FEC">
        <w:rPr>
          <w:rFonts w:ascii="Traditional Arabic" w:hAnsi="Traditional Arabic" w:hint="cs"/>
          <w:b/>
          <w:bCs/>
          <w:sz w:val="32"/>
          <w:szCs w:val="32"/>
          <w:rtl/>
        </w:rPr>
        <w:t>"من قدَّمَ ثلاثةً من الولدِ لم يبلغوا الحنث، كانوا له حصناً من النار، ولكنَّ ذلك في أولِ صدمة"</w:t>
      </w:r>
      <w:r w:rsidR="00554FEC" w:rsidRPr="00432B1B">
        <w:rPr>
          <w:rStyle w:val="af2"/>
          <w:rtl/>
        </w:rPr>
        <w:t>(</w:t>
      </w:r>
      <w:r w:rsidR="00554FEC" w:rsidRPr="00432B1B">
        <w:rPr>
          <w:rStyle w:val="af2"/>
          <w:rtl/>
        </w:rPr>
        <w:footnoteReference w:id="256"/>
      </w:r>
      <w:r w:rsidR="00554FEC" w:rsidRPr="00432B1B">
        <w:rPr>
          <w:rStyle w:val="af2"/>
          <w:rtl/>
        </w:rPr>
        <w:t>)</w:t>
      </w:r>
      <w:r w:rsidR="00554FEC">
        <w:rPr>
          <w:rFonts w:ascii="Traditional Arabic" w:hAnsi="Traditional Arabic" w:hint="cs"/>
          <w:sz w:val="32"/>
          <w:szCs w:val="32"/>
          <w:rtl/>
        </w:rPr>
        <w:t>.</w:t>
      </w:r>
    </w:p>
    <w:p w14:paraId="6C2D602E" w14:textId="77777777" w:rsidR="00554FEC" w:rsidRDefault="00554FEC"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حديثٍ آخر:</w:t>
      </w:r>
      <w:r w:rsidR="00B25991">
        <w:rPr>
          <w:rFonts w:ascii="Traditional Arabic" w:hAnsi="Traditional Arabic" w:hint="cs"/>
          <w:sz w:val="32"/>
          <w:szCs w:val="32"/>
          <w:rtl/>
        </w:rPr>
        <w:t xml:space="preserve"> </w:t>
      </w:r>
      <w:r w:rsidR="00B25991" w:rsidRPr="00B25991">
        <w:rPr>
          <w:rFonts w:ascii="Traditional Arabic" w:hAnsi="Traditional Arabic" w:hint="cs"/>
          <w:b/>
          <w:bCs/>
          <w:sz w:val="32"/>
          <w:szCs w:val="32"/>
          <w:rtl/>
        </w:rPr>
        <w:t>"ما من مسلمٍ يموتُ له ثلاثةٌ من الولدِ لم يبلغوا الحنث، إلا تلقَّوهُ من أبوابِ الجنةِ الثمانية، من أيِّها شاءَ دخل"</w:t>
      </w:r>
      <w:r w:rsidR="00B25991">
        <w:rPr>
          <w:rFonts w:ascii="Traditional Arabic" w:hAnsi="Traditional Arabic" w:hint="cs"/>
          <w:sz w:val="32"/>
          <w:szCs w:val="32"/>
          <w:rtl/>
        </w:rPr>
        <w:t>. رواه الإمام أحمد وابن ماجه، عن عتبة بن عبد</w:t>
      </w:r>
      <w:r w:rsidR="00B25991" w:rsidRPr="00432B1B">
        <w:rPr>
          <w:rStyle w:val="af2"/>
          <w:rtl/>
        </w:rPr>
        <w:t>(</w:t>
      </w:r>
      <w:r w:rsidR="00B25991" w:rsidRPr="00432B1B">
        <w:rPr>
          <w:rStyle w:val="af2"/>
          <w:rtl/>
        </w:rPr>
        <w:footnoteReference w:id="257"/>
      </w:r>
      <w:r w:rsidR="00B25991" w:rsidRPr="00432B1B">
        <w:rPr>
          <w:rStyle w:val="af2"/>
          <w:rtl/>
        </w:rPr>
        <w:t>)</w:t>
      </w:r>
      <w:r w:rsidR="00B25991">
        <w:rPr>
          <w:rFonts w:ascii="Traditional Arabic" w:hAnsi="Traditional Arabic" w:hint="cs"/>
          <w:sz w:val="32"/>
          <w:szCs w:val="32"/>
          <w:rtl/>
        </w:rPr>
        <w:t>.</w:t>
      </w:r>
    </w:p>
    <w:p w14:paraId="23CFBE9F" w14:textId="77777777" w:rsidR="00B25991" w:rsidRDefault="00B2599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B25991">
        <w:rPr>
          <w:rFonts w:ascii="Traditional Arabic" w:hAnsi="Traditional Arabic" w:hint="cs"/>
          <w:b/>
          <w:bCs/>
          <w:sz w:val="32"/>
          <w:szCs w:val="32"/>
          <w:rtl/>
        </w:rPr>
        <w:t>"لا يموتُ لأحدٍ من المسلمينَ ثلاثةٌ من الولدِ فتمسَّهُ النار، إلا تحلَّةَ القسم"</w:t>
      </w:r>
      <w:r>
        <w:rPr>
          <w:rFonts w:ascii="Traditional Arabic" w:hAnsi="Traditional Arabic" w:hint="cs"/>
          <w:sz w:val="32"/>
          <w:szCs w:val="32"/>
          <w:rtl/>
        </w:rPr>
        <w:t>. رواه البخاري ومسلم والترمذي والنسائي والإمام مالك عن أبي هريرة</w:t>
      </w:r>
      <w:r w:rsidRPr="00432B1B">
        <w:rPr>
          <w:rStyle w:val="af2"/>
          <w:rtl/>
        </w:rPr>
        <w:t>(</w:t>
      </w:r>
      <w:r w:rsidRPr="00432B1B">
        <w:rPr>
          <w:rStyle w:val="af2"/>
          <w:rtl/>
        </w:rPr>
        <w:footnoteReference w:id="258"/>
      </w:r>
      <w:r w:rsidRPr="00432B1B">
        <w:rPr>
          <w:rStyle w:val="af2"/>
          <w:rtl/>
        </w:rPr>
        <w:t>)</w:t>
      </w:r>
      <w:r>
        <w:rPr>
          <w:rFonts w:ascii="Traditional Arabic" w:hAnsi="Traditional Arabic" w:hint="cs"/>
          <w:sz w:val="32"/>
          <w:szCs w:val="32"/>
          <w:rtl/>
        </w:rPr>
        <w:t>.</w:t>
      </w:r>
    </w:p>
    <w:p w14:paraId="73D0A19D" w14:textId="77777777" w:rsidR="00B25991" w:rsidRDefault="00B25991"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وفي حديث</w:t>
      </w:r>
      <w:r w:rsidR="003D1357">
        <w:rPr>
          <w:rFonts w:ascii="Traditional Arabic" w:hAnsi="Traditional Arabic" w:hint="cs"/>
          <w:sz w:val="32"/>
          <w:szCs w:val="32"/>
          <w:rtl/>
        </w:rPr>
        <w:t>ٍ</w:t>
      </w:r>
      <w:r>
        <w:rPr>
          <w:rFonts w:ascii="Traditional Arabic" w:hAnsi="Traditional Arabic" w:hint="cs"/>
          <w:sz w:val="32"/>
          <w:szCs w:val="32"/>
          <w:rtl/>
        </w:rPr>
        <w:t xml:space="preserve"> آخر: </w:t>
      </w:r>
      <w:r w:rsidRPr="007925EE">
        <w:rPr>
          <w:rFonts w:ascii="Traditional Arabic" w:hAnsi="Traditional Arabic" w:hint="cs"/>
          <w:b/>
          <w:bCs/>
          <w:sz w:val="32"/>
          <w:szCs w:val="32"/>
          <w:rtl/>
        </w:rPr>
        <w:t>"ما منكنَّ</w:t>
      </w:r>
      <w:r w:rsidR="007925EE" w:rsidRPr="007925EE">
        <w:rPr>
          <w:rFonts w:ascii="Traditional Arabic" w:hAnsi="Traditional Arabic" w:hint="cs"/>
          <w:b/>
          <w:bCs/>
          <w:sz w:val="32"/>
          <w:szCs w:val="32"/>
          <w:rtl/>
        </w:rPr>
        <w:t xml:space="preserve"> امرأةٌ تقدِّمُ ثلاثةً من ولدها، إلا كانوا لها حجاباً من النار"</w:t>
      </w:r>
      <w:r w:rsidR="007925EE">
        <w:rPr>
          <w:rFonts w:ascii="Traditional Arabic" w:hAnsi="Traditional Arabic" w:hint="cs"/>
          <w:sz w:val="32"/>
          <w:szCs w:val="32"/>
          <w:rtl/>
        </w:rPr>
        <w:t xml:space="preserve">. فقالت أمُّ أنس بن مالك: يا رسولَ الله واثنين؟ قال: </w:t>
      </w:r>
      <w:r w:rsidR="007925EE" w:rsidRPr="007925EE">
        <w:rPr>
          <w:rFonts w:ascii="Traditional Arabic" w:hAnsi="Traditional Arabic" w:hint="cs"/>
          <w:b/>
          <w:bCs/>
          <w:sz w:val="32"/>
          <w:szCs w:val="32"/>
          <w:rtl/>
        </w:rPr>
        <w:t>"واثنين"</w:t>
      </w:r>
      <w:r w:rsidR="003D1357">
        <w:rPr>
          <w:rFonts w:ascii="Traditional Arabic" w:hAnsi="Traditional Arabic" w:hint="cs"/>
          <w:sz w:val="32"/>
          <w:szCs w:val="32"/>
          <w:rtl/>
        </w:rPr>
        <w:t>.</w:t>
      </w:r>
      <w:r w:rsidR="007925EE">
        <w:rPr>
          <w:rFonts w:ascii="Traditional Arabic" w:hAnsi="Traditional Arabic" w:hint="cs"/>
          <w:sz w:val="32"/>
          <w:szCs w:val="32"/>
          <w:rtl/>
        </w:rPr>
        <w:t xml:space="preserve"> رواه البخاري ومسلم عن أبي سعيد الخدري</w:t>
      </w:r>
      <w:r w:rsidR="002724BE" w:rsidRPr="00432B1B">
        <w:rPr>
          <w:rStyle w:val="af2"/>
          <w:rtl/>
        </w:rPr>
        <w:t>(</w:t>
      </w:r>
      <w:r w:rsidR="002724BE" w:rsidRPr="00432B1B">
        <w:rPr>
          <w:rStyle w:val="af2"/>
          <w:rtl/>
        </w:rPr>
        <w:footnoteReference w:id="259"/>
      </w:r>
      <w:r w:rsidR="002724BE" w:rsidRPr="00432B1B">
        <w:rPr>
          <w:rStyle w:val="af2"/>
          <w:rtl/>
        </w:rPr>
        <w:t>)</w:t>
      </w:r>
      <w:r w:rsidR="00203928">
        <w:rPr>
          <w:rFonts w:ascii="Traditional Arabic" w:hAnsi="Traditional Arabic" w:hint="cs"/>
          <w:sz w:val="32"/>
          <w:szCs w:val="32"/>
          <w:rtl/>
        </w:rPr>
        <w:t>.</w:t>
      </w:r>
    </w:p>
    <w:p w14:paraId="25D50BA8" w14:textId="77777777" w:rsidR="00203928" w:rsidRDefault="0020392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 xml:space="preserve">وفي حديث آخر: </w:t>
      </w:r>
      <w:r w:rsidRPr="00203928">
        <w:rPr>
          <w:rFonts w:ascii="Traditional Arabic" w:hAnsi="Traditional Arabic" w:hint="cs"/>
          <w:b/>
          <w:bCs/>
          <w:sz w:val="32"/>
          <w:szCs w:val="32"/>
          <w:rtl/>
        </w:rPr>
        <w:t>"من كانَ له فرَطانِ من أمَّتي دخلَ الجنَّةَ بهما"</w:t>
      </w:r>
      <w:r w:rsidR="008625A9">
        <w:rPr>
          <w:rFonts w:ascii="Traditional Arabic" w:hAnsi="Traditional Arabic" w:hint="cs"/>
          <w:sz w:val="32"/>
          <w:szCs w:val="32"/>
          <w:rtl/>
        </w:rPr>
        <w:t>.</w:t>
      </w:r>
      <w:r>
        <w:rPr>
          <w:rFonts w:ascii="Traditional Arabic" w:hAnsi="Traditional Arabic" w:hint="cs"/>
          <w:sz w:val="32"/>
          <w:szCs w:val="32"/>
          <w:rtl/>
        </w:rPr>
        <w:t xml:space="preserve"> أخرجه الترمذي عن ابن عباس</w:t>
      </w:r>
      <w:r w:rsidRPr="00432B1B">
        <w:rPr>
          <w:rStyle w:val="af2"/>
          <w:rtl/>
        </w:rPr>
        <w:t>(</w:t>
      </w:r>
      <w:r w:rsidRPr="00432B1B">
        <w:rPr>
          <w:rStyle w:val="af2"/>
          <w:rtl/>
        </w:rPr>
        <w:footnoteReference w:id="260"/>
      </w:r>
      <w:r w:rsidRPr="00432B1B">
        <w:rPr>
          <w:rStyle w:val="af2"/>
          <w:rtl/>
        </w:rPr>
        <w:t>)</w:t>
      </w:r>
      <w:r>
        <w:rPr>
          <w:rFonts w:ascii="Traditional Arabic" w:hAnsi="Traditional Arabic" w:hint="cs"/>
          <w:sz w:val="32"/>
          <w:szCs w:val="32"/>
          <w:rtl/>
        </w:rPr>
        <w:t>.</w:t>
      </w:r>
    </w:p>
    <w:p w14:paraId="792CFD2D" w14:textId="7154E505" w:rsidR="00203928" w:rsidRDefault="00203928"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ومعنى تحلَّةَ القسمِ هو قولهُ تعالى:</w:t>
      </w:r>
      <w:r w:rsidR="002656EB" w:rsidRPr="002656EB">
        <w:rPr>
          <w:rtl/>
        </w:rPr>
        <w:t xml:space="preserve"> </w:t>
      </w:r>
      <w:r w:rsidR="002656EB" w:rsidRPr="002656EB">
        <w:rPr>
          <w:rFonts w:ascii="Traditional Arabic" w:hAnsi="Traditional Arabic"/>
          <w:sz w:val="32"/>
          <w:szCs w:val="32"/>
          <w:rtl/>
        </w:rPr>
        <w:t>{وَإِن مِّنكُمْ إِلَّا وَارِدُهَا كَانَ عَلَى رَبِّكَ حَتْماً مَّقْضِيّاً}</w:t>
      </w:r>
      <w:r w:rsidR="00221063" w:rsidRPr="00432B1B">
        <w:rPr>
          <w:rStyle w:val="af2"/>
          <w:rtl/>
        </w:rPr>
        <w:t>(</w:t>
      </w:r>
      <w:r w:rsidR="00221063" w:rsidRPr="00432B1B">
        <w:rPr>
          <w:rStyle w:val="af2"/>
          <w:rtl/>
        </w:rPr>
        <w:footnoteReference w:id="261"/>
      </w:r>
      <w:r w:rsidR="00221063" w:rsidRPr="00432B1B">
        <w:rPr>
          <w:rStyle w:val="af2"/>
          <w:rtl/>
        </w:rPr>
        <w:t>)</w:t>
      </w:r>
      <w:r w:rsidR="00221063" w:rsidRPr="00221063">
        <w:rPr>
          <w:rFonts w:ascii="Arial" w:hAnsi="Arial" w:cs="Arial"/>
          <w:color w:val="000000"/>
          <w:sz w:val="32"/>
          <w:szCs w:val="32"/>
          <w:rtl/>
        </w:rPr>
        <w:t xml:space="preserve"> </w:t>
      </w:r>
      <w:r w:rsidR="00221063">
        <w:rPr>
          <w:rFonts w:ascii="Traditional Arabic" w:hAnsi="Traditional Arabic" w:hint="cs"/>
          <w:sz w:val="32"/>
          <w:szCs w:val="32"/>
          <w:rtl/>
        </w:rPr>
        <w:t xml:space="preserve">والمعنى: لا </w:t>
      </w:r>
      <w:r w:rsidR="00221063">
        <w:rPr>
          <w:rFonts w:ascii="Traditional Arabic" w:hAnsi="Traditional Arabic" w:hint="cs"/>
          <w:sz w:val="32"/>
          <w:szCs w:val="32"/>
          <w:rtl/>
        </w:rPr>
        <w:lastRenderedPageBreak/>
        <w:t>تمسُّه النارُ إلا مسَّةً يسيرةً</w:t>
      </w:r>
      <w:r w:rsidR="00067739">
        <w:rPr>
          <w:rFonts w:ascii="Traditional Arabic" w:hAnsi="Traditional Arabic" w:hint="cs"/>
          <w:sz w:val="32"/>
          <w:szCs w:val="32"/>
          <w:rtl/>
        </w:rPr>
        <w:t xml:space="preserve"> مثلَ تحليلِ قَسَمِ الحالف.</w:t>
      </w:r>
    </w:p>
    <w:p w14:paraId="4DF99CAF" w14:textId="77777777" w:rsidR="001B5692" w:rsidRDefault="00067739"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والفَرَطُ هو الولدُ الصغيرُ يموتُ للإنسان</w:t>
      </w:r>
      <w:r w:rsidR="001B5692">
        <w:rPr>
          <w:rFonts w:ascii="Traditional Arabic" w:hAnsi="Traditional Arabic" w:hint="cs"/>
          <w:sz w:val="32"/>
          <w:szCs w:val="32"/>
          <w:rtl/>
        </w:rPr>
        <w:t>.</w:t>
      </w:r>
    </w:p>
    <w:p w14:paraId="7BFCD0CB" w14:textId="77777777" w:rsidR="00067739" w:rsidRDefault="001B5692" w:rsidP="00850521">
      <w:pPr>
        <w:pStyle w:val="1"/>
        <w:spacing w:after="240" w:line="240" w:lineRule="auto"/>
        <w:ind w:firstLine="397"/>
        <w:rPr>
          <w:rtl/>
        </w:rPr>
      </w:pPr>
      <w:r w:rsidRPr="00716E73">
        <w:rPr>
          <w:rFonts w:hint="cs"/>
          <w:rtl/>
        </w:rPr>
        <w:lastRenderedPageBreak/>
        <w:t>خاتمة الكتاب</w:t>
      </w:r>
      <w:r w:rsidR="00CA2ABB">
        <w:rPr>
          <w:rtl/>
        </w:rPr>
        <w:fldChar w:fldCharType="begin"/>
      </w:r>
      <w:r w:rsidR="00C00573">
        <w:instrText xml:space="preserve"> XE "</w:instrText>
      </w:r>
      <w:r w:rsidR="00C00573" w:rsidRPr="006A11BB">
        <w:rPr>
          <w:rFonts w:hint="cs"/>
          <w:rtl/>
        </w:rPr>
        <w:instrText>خاتمة الكتاب</w:instrText>
      </w:r>
      <w:r w:rsidR="00C00573">
        <w:instrText xml:space="preserve">" </w:instrText>
      </w:r>
      <w:r w:rsidR="00CA2ABB">
        <w:rPr>
          <w:rtl/>
        </w:rPr>
        <w:fldChar w:fldCharType="end"/>
      </w:r>
    </w:p>
    <w:p w14:paraId="2CE2F92D" w14:textId="77777777" w:rsidR="00C00573" w:rsidRPr="00C00573" w:rsidRDefault="00C00573" w:rsidP="00850521">
      <w:pPr>
        <w:spacing w:after="240"/>
        <w:ind w:firstLine="397"/>
        <w:rPr>
          <w:rtl/>
        </w:rPr>
      </w:pPr>
    </w:p>
    <w:p w14:paraId="1A7E0FE3" w14:textId="77777777" w:rsidR="001B5692" w:rsidRPr="00C555CB" w:rsidRDefault="001B5692" w:rsidP="00850521">
      <w:pPr>
        <w:spacing w:after="240"/>
        <w:ind w:firstLine="397"/>
        <w:jc w:val="both"/>
        <w:rPr>
          <w:rFonts w:ascii="Traditional Arabic" w:hAnsi="Traditional Arabic"/>
          <w:sz w:val="32"/>
          <w:szCs w:val="32"/>
          <w:rtl/>
        </w:rPr>
      </w:pPr>
      <w:r w:rsidRPr="00C555CB">
        <w:rPr>
          <w:rFonts w:ascii="Traditional Arabic" w:hAnsi="Traditional Arabic" w:hint="cs"/>
          <w:sz w:val="32"/>
          <w:szCs w:val="32"/>
          <w:rtl/>
        </w:rPr>
        <w:t>والعبدُ الفقيرُ جامعُ هذا الكتاب: أبو عبدالرحيم كمالُ الدين محمد بنُ محمد بنِ عبدالقادر بنِ عليٍّ الحسينيُّ الأدهميُّ الطرابلسيُّ الشاميُّ مولداً (سنة 1296هـ) المصريُّ هجرةً وإقامة (سنة 1344هـ) يحمدُ الله تعالى على كلِّ حال، ويعوذُ به من حالِ أهلِ الكفرِ والضلال، ويُشهِدُ الله تعالى، وليشهدْ عليه كلُّ مَنْ وما خلقَ الله تعالى أنهُ راضٍ من اللهِ وعن الله، في كلِّ ما أخذَ منه وأعطاه، وحامدٌ شاكرٌ له نعمهُ ما ظهرَ منها وما بطن، وصابرٌ على كلِّ قضاءٍ وقدر، من غيرِ سخطٍ ولا ضجر، ويقولُ تحدُّثاً بنعمِ الله تعالى عليه: إن الله تعالى جعلَ له ولزوجتهِ السيدةَ الشريفةَ الطاهرةَ الطيِّبةَ العفيفةَ الشابةَ الشهيدةَ قدسيَّةَ رشيدة، حفيدة الشيخِ الكبير والعالمِ الشهيرِ التقيِّ النقيِّ الصالحِ الوليّ، الشيخِ أبي المحاسن محمد شمس الدين القاوقجي الحسني، المتوف</w:t>
      </w:r>
      <w:r w:rsidR="008625A9">
        <w:rPr>
          <w:rFonts w:ascii="Traditional Arabic" w:hAnsi="Traditional Arabic" w:hint="cs"/>
          <w:sz w:val="32"/>
          <w:szCs w:val="32"/>
          <w:rtl/>
        </w:rPr>
        <w:t>َّى سنة 1305هـ، من نجلهِ العالمِ</w:t>
      </w:r>
      <w:r w:rsidRPr="00C555CB">
        <w:rPr>
          <w:rFonts w:ascii="Traditional Arabic" w:hAnsi="Traditional Arabic" w:hint="cs"/>
          <w:sz w:val="32"/>
          <w:szCs w:val="32"/>
          <w:rtl/>
        </w:rPr>
        <w:t xml:space="preserve"> الفاضل</w:t>
      </w:r>
      <w:r w:rsidR="008625A9">
        <w:rPr>
          <w:rFonts w:ascii="Traditional Arabic" w:hAnsi="Traditional Arabic" w:hint="cs"/>
          <w:sz w:val="32"/>
          <w:szCs w:val="32"/>
          <w:rtl/>
        </w:rPr>
        <w:t>ِ الصالحِ</w:t>
      </w:r>
      <w:r w:rsidRPr="00C555CB">
        <w:rPr>
          <w:rFonts w:ascii="Traditional Arabic" w:hAnsi="Traditional Arabic" w:hint="cs"/>
          <w:sz w:val="32"/>
          <w:szCs w:val="32"/>
          <w:rtl/>
        </w:rPr>
        <w:t xml:space="preserve"> الكامل</w:t>
      </w:r>
      <w:r w:rsidR="008625A9">
        <w:rPr>
          <w:rFonts w:ascii="Traditional Arabic" w:hAnsi="Traditional Arabic" w:hint="cs"/>
          <w:sz w:val="32"/>
          <w:szCs w:val="32"/>
          <w:rtl/>
        </w:rPr>
        <w:t>ِ</w:t>
      </w:r>
      <w:r w:rsidRPr="00C555CB">
        <w:rPr>
          <w:rFonts w:ascii="Traditional Arabic" w:hAnsi="Traditional Arabic" w:hint="cs"/>
          <w:sz w:val="32"/>
          <w:szCs w:val="32"/>
          <w:rtl/>
        </w:rPr>
        <w:t xml:space="preserve"> الشيخ</w:t>
      </w:r>
      <w:r w:rsidR="008625A9">
        <w:rPr>
          <w:rFonts w:ascii="Traditional Arabic" w:hAnsi="Traditional Arabic" w:hint="cs"/>
          <w:sz w:val="32"/>
          <w:szCs w:val="32"/>
          <w:rtl/>
        </w:rPr>
        <w:t>ِ</w:t>
      </w:r>
      <w:r w:rsidRPr="00C555CB">
        <w:rPr>
          <w:rFonts w:ascii="Traditional Arabic" w:hAnsi="Traditional Arabic" w:hint="cs"/>
          <w:sz w:val="32"/>
          <w:szCs w:val="32"/>
          <w:rtl/>
        </w:rPr>
        <w:t xml:space="preserve"> محمد جمال الدين، المتوفى سنة 1344هـ، رحمهم الله تعالى من فضلهِ وكرمهِ نصيباً موفوراً من نعمهِ الباطنة، التي ادَّخر لهما ثوابها في الآخرة، بأن قدَّما من أولادهما ثلاثةَ أطفالٍ ذكور، لم يبلغِ الواحدُ منهم س</w:t>
      </w:r>
      <w:r w:rsidR="008625A9">
        <w:rPr>
          <w:rFonts w:ascii="Traditional Arabic" w:hAnsi="Traditional Arabic" w:hint="cs"/>
          <w:sz w:val="32"/>
          <w:szCs w:val="32"/>
          <w:rtl/>
        </w:rPr>
        <w:t>ت</w:t>
      </w:r>
      <w:r w:rsidRPr="00C555CB">
        <w:rPr>
          <w:rFonts w:ascii="Traditional Arabic" w:hAnsi="Traditional Arabic" w:hint="cs"/>
          <w:sz w:val="32"/>
          <w:szCs w:val="32"/>
          <w:rtl/>
        </w:rPr>
        <w:t>ة أشهر، وهم حسبَ الترتيب في الوفاة: ع</w:t>
      </w:r>
      <w:r w:rsidR="008625A9">
        <w:rPr>
          <w:rFonts w:ascii="Traditional Arabic" w:hAnsi="Traditional Arabic" w:hint="cs"/>
          <w:sz w:val="32"/>
          <w:szCs w:val="32"/>
          <w:rtl/>
        </w:rPr>
        <w:t>بدالرحمن، وعبدالحليم، وعبدالله.</w:t>
      </w:r>
    </w:p>
    <w:p w14:paraId="71343773" w14:textId="77777777" w:rsidR="001B5692" w:rsidRPr="00C555CB" w:rsidRDefault="001B5692" w:rsidP="00850521">
      <w:pPr>
        <w:spacing w:after="240"/>
        <w:ind w:firstLine="397"/>
        <w:jc w:val="both"/>
        <w:rPr>
          <w:rFonts w:ascii="Traditional Arabic" w:hAnsi="Traditional Arabic"/>
          <w:sz w:val="32"/>
          <w:szCs w:val="32"/>
          <w:rtl/>
        </w:rPr>
      </w:pPr>
      <w:r w:rsidRPr="00C555CB">
        <w:rPr>
          <w:rFonts w:ascii="Traditional Arabic" w:hAnsi="Traditional Arabic" w:hint="cs"/>
          <w:sz w:val="32"/>
          <w:szCs w:val="32"/>
          <w:rtl/>
        </w:rPr>
        <w:t>فبموجبِ ما تقدَّمَ من تلكَ الأحاديثِ الشريفةِ الصحيحةِ لهما البشر</w:t>
      </w:r>
      <w:r w:rsidR="008625A9">
        <w:rPr>
          <w:rFonts w:ascii="Traditional Arabic" w:hAnsi="Traditional Arabic" w:hint="cs"/>
          <w:sz w:val="32"/>
          <w:szCs w:val="32"/>
          <w:rtl/>
        </w:rPr>
        <w:t>َ</w:t>
      </w:r>
      <w:r w:rsidRPr="00C555CB">
        <w:rPr>
          <w:rFonts w:ascii="Traditional Arabic" w:hAnsi="Traditional Arabic" w:hint="cs"/>
          <w:sz w:val="32"/>
          <w:szCs w:val="32"/>
          <w:rtl/>
        </w:rPr>
        <w:t xml:space="preserve">ى في الحياةِ الدنيا وفي الآخرة، وزادتْ عليه السيدةُ قدسيّةُ بأن ماتتْ وهي شابَّةٌ في الثلاثينَ من عمرها بمرضِ القلب، وهي حاملٌ في شهرها </w:t>
      </w:r>
      <w:r w:rsidR="008625A9">
        <w:rPr>
          <w:rFonts w:ascii="Traditional Arabic" w:hAnsi="Traditional Arabic" w:hint="cs"/>
          <w:sz w:val="32"/>
          <w:szCs w:val="32"/>
          <w:rtl/>
        </w:rPr>
        <w:t>ال</w:t>
      </w:r>
      <w:r w:rsidRPr="00C555CB">
        <w:rPr>
          <w:rFonts w:ascii="Traditional Arabic" w:hAnsi="Traditional Arabic" w:hint="cs"/>
          <w:sz w:val="32"/>
          <w:szCs w:val="32"/>
          <w:rtl/>
        </w:rPr>
        <w:t>ثامنِ من حملها.</w:t>
      </w:r>
    </w:p>
    <w:p w14:paraId="7B403B9F" w14:textId="77777777" w:rsidR="001B5692" w:rsidRPr="00C555CB" w:rsidRDefault="001B5692" w:rsidP="00850521">
      <w:pPr>
        <w:spacing w:after="240"/>
        <w:ind w:firstLine="397"/>
        <w:jc w:val="both"/>
        <w:rPr>
          <w:rFonts w:ascii="Traditional Arabic" w:hAnsi="Traditional Arabic"/>
          <w:sz w:val="32"/>
          <w:szCs w:val="32"/>
          <w:rtl/>
        </w:rPr>
      </w:pPr>
      <w:r w:rsidRPr="00C555CB">
        <w:rPr>
          <w:rFonts w:ascii="Traditional Arabic" w:hAnsi="Traditional Arabic" w:hint="cs"/>
          <w:sz w:val="32"/>
          <w:szCs w:val="32"/>
          <w:rtl/>
        </w:rPr>
        <w:t>وبموجبِ ما ذُكِرَ في فصلِ الشهادةِ والشهداءِ، هي شهيدةٌ أيضاً، فلها النعمةُ والكرامةُ بما قدَّمتهُ وبما ماتتْ به رحمها الله تعالى، فقد توفيتْ ليلةَ الخميس، ليلةَ اليومِ السادس عشر من شهر الربيع الثاني سنة 1348هـ، بمصر، ودُفنتْ بجوارِ والدها في حوش الشيخ أحمد أبي ال</w:t>
      </w:r>
      <w:r w:rsidR="008625A9">
        <w:rPr>
          <w:rFonts w:ascii="Traditional Arabic" w:hAnsi="Traditional Arabic" w:hint="cs"/>
          <w:sz w:val="32"/>
          <w:szCs w:val="32"/>
          <w:rtl/>
        </w:rPr>
        <w:t>ن</w:t>
      </w:r>
      <w:r w:rsidRPr="00C555CB">
        <w:rPr>
          <w:rFonts w:ascii="Traditional Arabic" w:hAnsi="Traditional Arabic" w:hint="cs"/>
          <w:sz w:val="32"/>
          <w:szCs w:val="32"/>
          <w:rtl/>
        </w:rPr>
        <w:t>ص</w:t>
      </w:r>
      <w:r w:rsidR="00F106D9" w:rsidRPr="00C555CB">
        <w:rPr>
          <w:rFonts w:ascii="Traditional Arabic" w:hAnsi="Traditional Arabic" w:hint="cs"/>
          <w:sz w:val="32"/>
          <w:szCs w:val="32"/>
          <w:rtl/>
        </w:rPr>
        <w:t xml:space="preserve">رِ بقرافةِ المماليك، رحمها الله تعالى وعوَّضني عنها خيراً، وقد تركتْ لي ولدينِ صغيرينِ يتيمينِ غريبين، وهما أمةُ الرحيم، وعمرها يومَ ماتتْ أمُّها نحوَ ثماني سنوات، </w:t>
      </w:r>
      <w:proofErr w:type="gramStart"/>
      <w:r w:rsidR="00F106D9" w:rsidRPr="00C555CB">
        <w:rPr>
          <w:rFonts w:ascii="Traditional Arabic" w:hAnsi="Traditional Arabic" w:hint="cs"/>
          <w:sz w:val="32"/>
          <w:szCs w:val="32"/>
          <w:rtl/>
        </w:rPr>
        <w:t>وعبدالرحيم</w:t>
      </w:r>
      <w:proofErr w:type="gramEnd"/>
      <w:r w:rsidR="00F106D9" w:rsidRPr="00C555CB">
        <w:rPr>
          <w:rFonts w:ascii="Traditional Arabic" w:hAnsi="Traditional Arabic" w:hint="cs"/>
          <w:sz w:val="32"/>
          <w:szCs w:val="32"/>
          <w:rtl/>
        </w:rPr>
        <w:t>، وعمرهُ يومَ ماتتْ أمُّهُ نحوُ ستِّ سنوات.</w:t>
      </w:r>
    </w:p>
    <w:p w14:paraId="6A3C44E9" w14:textId="77777777" w:rsidR="00F106D9" w:rsidRPr="00C555CB" w:rsidRDefault="00F106D9" w:rsidP="00850521">
      <w:pPr>
        <w:spacing w:after="240"/>
        <w:ind w:firstLine="397"/>
        <w:jc w:val="both"/>
        <w:rPr>
          <w:rFonts w:ascii="Traditional Arabic" w:hAnsi="Traditional Arabic"/>
          <w:sz w:val="32"/>
          <w:szCs w:val="32"/>
          <w:rtl/>
        </w:rPr>
      </w:pPr>
      <w:r w:rsidRPr="00C555CB">
        <w:rPr>
          <w:rFonts w:ascii="Traditional Arabic" w:hAnsi="Traditional Arabic" w:hint="cs"/>
          <w:sz w:val="32"/>
          <w:szCs w:val="32"/>
          <w:rtl/>
        </w:rPr>
        <w:t>ولعلَّ الله تعالى يكونُ آجرني بزوجتي المتوفاة، ويُتمِ ولديَّ منها بعدها، فعوَّضني عنها خيراً بزوجتي الثانية التي تزوَّجتُ بها بعدها، وهي الطيِّبةُ العاقلةُ الكريمةُ</w:t>
      </w:r>
      <w:r w:rsidR="008625A9">
        <w:rPr>
          <w:rFonts w:ascii="Traditional Arabic" w:hAnsi="Traditional Arabic" w:hint="cs"/>
          <w:sz w:val="32"/>
          <w:szCs w:val="32"/>
          <w:rtl/>
        </w:rPr>
        <w:t xml:space="preserve"> التبعُّل، الكثيرةُ التفضُّل، الع</w:t>
      </w:r>
      <w:r w:rsidRPr="00C555CB">
        <w:rPr>
          <w:rFonts w:ascii="Traditional Arabic" w:hAnsi="Traditional Arabic" w:hint="cs"/>
          <w:sz w:val="32"/>
          <w:szCs w:val="32"/>
          <w:rtl/>
        </w:rPr>
        <w:t>طوفُ الودود، المأمونةُ على غيبتها، الكاملةُ في ذاتها</w:t>
      </w:r>
      <w:r w:rsidR="000D7FA9">
        <w:rPr>
          <w:rFonts w:ascii="Traditional Arabic" w:hAnsi="Traditional Arabic" w:hint="cs"/>
          <w:sz w:val="32"/>
          <w:szCs w:val="32"/>
          <w:rtl/>
        </w:rPr>
        <w:t>،</w:t>
      </w:r>
      <w:r w:rsidRPr="00C555CB">
        <w:rPr>
          <w:rFonts w:ascii="Traditional Arabic" w:hAnsi="Traditional Arabic" w:hint="cs"/>
          <w:sz w:val="32"/>
          <w:szCs w:val="32"/>
          <w:rtl/>
        </w:rPr>
        <w:t xml:space="preserve"> السيدةُ حميدة، كريمةُ أحمد أفندي فهمي اليوزباشي المصري، فهي تُحسِنُ القيامَ على ولديَّ اليتيمين، وقد عزَّزه</w:t>
      </w:r>
      <w:r w:rsidR="000D7FA9">
        <w:rPr>
          <w:rFonts w:ascii="Traditional Arabic" w:hAnsi="Traditional Arabic" w:hint="cs"/>
          <w:sz w:val="32"/>
          <w:szCs w:val="32"/>
          <w:rtl/>
        </w:rPr>
        <w:t>م</w:t>
      </w:r>
      <w:r w:rsidRPr="00C555CB">
        <w:rPr>
          <w:rFonts w:ascii="Traditional Arabic" w:hAnsi="Traditional Arabic" w:hint="cs"/>
          <w:sz w:val="32"/>
          <w:szCs w:val="32"/>
          <w:rtl/>
        </w:rPr>
        <w:t xml:space="preserve">ا الله بثالثٍ منها، ألا وهو </w:t>
      </w:r>
      <w:proofErr w:type="gramStart"/>
      <w:r w:rsidRPr="00C555CB">
        <w:rPr>
          <w:rFonts w:ascii="Traditional Arabic" w:hAnsi="Traditional Arabic" w:hint="cs"/>
          <w:sz w:val="32"/>
          <w:szCs w:val="32"/>
          <w:rtl/>
        </w:rPr>
        <w:t>عبدالكريم</w:t>
      </w:r>
      <w:proofErr w:type="gramEnd"/>
      <w:r w:rsidRPr="00C555CB">
        <w:rPr>
          <w:rFonts w:ascii="Traditional Arabic" w:hAnsi="Traditional Arabic" w:hint="cs"/>
          <w:sz w:val="32"/>
          <w:szCs w:val="32"/>
          <w:rtl/>
        </w:rPr>
        <w:t>، وهو اليومَ ابنُ ستةِ أشهر.</w:t>
      </w:r>
    </w:p>
    <w:p w14:paraId="252C8C1E" w14:textId="3518D4E2" w:rsidR="00F106D9" w:rsidRPr="00C555CB" w:rsidRDefault="00F106D9" w:rsidP="00850521">
      <w:pPr>
        <w:spacing w:after="240"/>
        <w:ind w:firstLine="397"/>
        <w:jc w:val="both"/>
        <w:rPr>
          <w:rFonts w:ascii="Traditional Arabic" w:hAnsi="Traditional Arabic"/>
          <w:sz w:val="32"/>
          <w:szCs w:val="32"/>
          <w:rtl/>
        </w:rPr>
      </w:pPr>
      <w:r w:rsidRPr="00C555CB">
        <w:rPr>
          <w:rFonts w:ascii="Traditional Arabic" w:hAnsi="Traditional Arabic" w:hint="cs"/>
          <w:sz w:val="32"/>
          <w:szCs w:val="32"/>
          <w:rtl/>
        </w:rPr>
        <w:t>والله يجعلُ فيهم البركةَ والخير، ويجعلهمْ طِوالَ الأعما</w:t>
      </w:r>
      <w:r w:rsidR="000D7FA9">
        <w:rPr>
          <w:rFonts w:ascii="Traditional Arabic" w:hAnsi="Traditional Arabic" w:hint="cs"/>
          <w:sz w:val="32"/>
          <w:szCs w:val="32"/>
          <w:rtl/>
        </w:rPr>
        <w:t>ر</w:t>
      </w:r>
      <w:r w:rsidRPr="00C555CB">
        <w:rPr>
          <w:rFonts w:ascii="Traditional Arabic" w:hAnsi="Traditional Arabic" w:hint="cs"/>
          <w:sz w:val="32"/>
          <w:szCs w:val="32"/>
          <w:rtl/>
        </w:rPr>
        <w:t>، حسن</w:t>
      </w:r>
      <w:r w:rsidR="000D7FA9">
        <w:rPr>
          <w:rFonts w:ascii="Traditional Arabic" w:hAnsi="Traditional Arabic" w:hint="cs"/>
          <w:sz w:val="32"/>
          <w:szCs w:val="32"/>
          <w:rtl/>
        </w:rPr>
        <w:t>ِ</w:t>
      </w:r>
      <w:r w:rsidRPr="00C555CB">
        <w:rPr>
          <w:rFonts w:ascii="Traditional Arabic" w:hAnsi="Traditional Arabic" w:hint="cs"/>
          <w:sz w:val="32"/>
          <w:szCs w:val="32"/>
          <w:rtl/>
        </w:rPr>
        <w:t>ي الأعمال، وي</w:t>
      </w:r>
      <w:r w:rsidR="000D7FA9">
        <w:rPr>
          <w:rFonts w:ascii="Traditional Arabic" w:hAnsi="Traditional Arabic" w:hint="cs"/>
          <w:sz w:val="32"/>
          <w:szCs w:val="32"/>
          <w:rtl/>
        </w:rPr>
        <w:t>ُ</w:t>
      </w:r>
      <w:r w:rsidRPr="00C555CB">
        <w:rPr>
          <w:rFonts w:ascii="Traditional Arabic" w:hAnsi="Traditional Arabic" w:hint="cs"/>
          <w:sz w:val="32"/>
          <w:szCs w:val="32"/>
          <w:rtl/>
        </w:rPr>
        <w:t xml:space="preserve">نبتهم النباتَ الطيِّب، </w:t>
      </w:r>
      <w:r w:rsidRPr="00C555CB">
        <w:rPr>
          <w:rFonts w:ascii="Traditional Arabic" w:hAnsi="Traditional Arabic" w:hint="cs"/>
          <w:sz w:val="32"/>
          <w:szCs w:val="32"/>
          <w:rtl/>
        </w:rPr>
        <w:lastRenderedPageBreak/>
        <w:t>ويتقبَّلهم القبولَ الحسن، ويجعلهم من خيار عباده الصالحين.</w:t>
      </w:r>
    </w:p>
    <w:p w14:paraId="39081CD6" w14:textId="77777777" w:rsidR="00F106D9" w:rsidRPr="00C555CB" w:rsidRDefault="00F106D9" w:rsidP="00850521">
      <w:pPr>
        <w:spacing w:after="240"/>
        <w:ind w:firstLine="397"/>
        <w:jc w:val="both"/>
        <w:rPr>
          <w:rFonts w:ascii="Traditional Arabic" w:hAnsi="Traditional Arabic"/>
          <w:sz w:val="32"/>
          <w:szCs w:val="32"/>
          <w:rtl/>
        </w:rPr>
      </w:pPr>
      <w:r w:rsidRPr="00C555CB">
        <w:rPr>
          <w:rFonts w:ascii="Traditional Arabic" w:hAnsi="Traditional Arabic" w:hint="cs"/>
          <w:sz w:val="32"/>
          <w:szCs w:val="32"/>
          <w:rtl/>
        </w:rPr>
        <w:t>ربِّ أصلح لي في ذريَّتي وأهلي، وباركْ لي بما أنعمتَ به علي، ولا تنزعْ مني صالحَ ما أعطيتني، واجعلْ أفئدةَ الناسِ تهوي إليهم بالمحبَّةِ والمودَّة، والرأفةِ والشفقةِ والرحمة، فإنهم بأمانتكَ ووديعتك، وحفظكَ وحراستك.</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426"/>
        <w:gridCol w:w="2376"/>
      </w:tblGrid>
      <w:tr w:rsidR="00C555CB" w:rsidRPr="00E93F6D" w14:paraId="68F30949" w14:textId="77777777" w:rsidTr="00E93F6D">
        <w:trPr>
          <w:jc w:val="center"/>
        </w:trPr>
        <w:tc>
          <w:tcPr>
            <w:tcW w:w="2494" w:type="dxa"/>
          </w:tcPr>
          <w:p w14:paraId="07471197" w14:textId="77777777" w:rsidR="00C555CB" w:rsidRPr="00E93F6D" w:rsidRDefault="00C555CB" w:rsidP="00E93F6D">
            <w:pPr>
              <w:spacing w:after="240"/>
              <w:ind w:firstLine="0"/>
              <w:jc w:val="both"/>
              <w:rPr>
                <w:rFonts w:ascii="Traditional Arabic" w:hAnsi="Traditional Arabic"/>
                <w:sz w:val="2"/>
                <w:szCs w:val="2"/>
                <w:rtl/>
              </w:rPr>
            </w:pPr>
            <w:r w:rsidRPr="00E93F6D">
              <w:rPr>
                <w:rFonts w:ascii="Traditional Arabic" w:hAnsi="Traditional Arabic" w:hint="cs"/>
                <w:sz w:val="32"/>
                <w:szCs w:val="32"/>
                <w:rtl/>
              </w:rPr>
              <w:t>يا ربِّ أولادي من الضعافِ</w:t>
            </w:r>
            <w:r w:rsidRPr="00E93F6D">
              <w:rPr>
                <w:rFonts w:ascii="Traditional Arabic" w:hAnsi="Traditional Arabic"/>
                <w:sz w:val="32"/>
                <w:szCs w:val="32"/>
                <w:rtl/>
              </w:rPr>
              <w:br/>
            </w:r>
            <w:r w:rsidRPr="00E93F6D">
              <w:rPr>
                <w:rFonts w:ascii="Traditional Arabic" w:hAnsi="Traditional Arabic" w:hint="cs"/>
                <w:sz w:val="32"/>
                <w:szCs w:val="32"/>
                <w:rtl/>
              </w:rPr>
              <w:t>يا ربِّ فاحفظهمْ وقمْ عليهم</w:t>
            </w:r>
            <w:r w:rsidRPr="00E93F6D">
              <w:rPr>
                <w:rFonts w:ascii="Traditional Arabic" w:hAnsi="Traditional Arabic"/>
                <w:sz w:val="32"/>
                <w:szCs w:val="32"/>
                <w:rtl/>
              </w:rPr>
              <w:br/>
            </w:r>
          </w:p>
        </w:tc>
        <w:tc>
          <w:tcPr>
            <w:tcW w:w="426" w:type="dxa"/>
          </w:tcPr>
          <w:p w14:paraId="4C7A8B25" w14:textId="77777777" w:rsidR="00C555CB" w:rsidRPr="00E93F6D" w:rsidRDefault="00C555CB" w:rsidP="00850521">
            <w:pPr>
              <w:spacing w:after="240"/>
              <w:ind w:firstLine="397"/>
              <w:jc w:val="both"/>
              <w:rPr>
                <w:rFonts w:ascii="Traditional Arabic" w:hAnsi="Traditional Arabic"/>
                <w:sz w:val="32"/>
                <w:szCs w:val="32"/>
                <w:rtl/>
              </w:rPr>
            </w:pPr>
          </w:p>
        </w:tc>
        <w:tc>
          <w:tcPr>
            <w:tcW w:w="2376" w:type="dxa"/>
          </w:tcPr>
          <w:p w14:paraId="1438FA9D" w14:textId="77777777" w:rsidR="00C555CB" w:rsidRPr="00E93F6D" w:rsidRDefault="00C555CB" w:rsidP="00E93F6D">
            <w:pPr>
              <w:spacing w:after="240"/>
              <w:ind w:firstLine="0"/>
              <w:jc w:val="both"/>
              <w:rPr>
                <w:rFonts w:ascii="Traditional Arabic" w:hAnsi="Traditional Arabic"/>
                <w:sz w:val="2"/>
                <w:szCs w:val="2"/>
                <w:rtl/>
              </w:rPr>
            </w:pPr>
            <w:r w:rsidRPr="00E93F6D">
              <w:rPr>
                <w:rFonts w:ascii="Traditional Arabic" w:hAnsi="Traditional Arabic" w:hint="cs"/>
                <w:sz w:val="32"/>
                <w:szCs w:val="32"/>
                <w:rtl/>
              </w:rPr>
              <w:t>وحال</w:t>
            </w:r>
            <w:r w:rsidR="000D7FA9" w:rsidRPr="00E93F6D">
              <w:rPr>
                <w:rFonts w:ascii="Traditional Arabic" w:hAnsi="Traditional Arabic" w:hint="cs"/>
                <w:sz w:val="32"/>
                <w:szCs w:val="32"/>
                <w:rtl/>
              </w:rPr>
              <w:t>ُ</w:t>
            </w:r>
            <w:r w:rsidRPr="00E93F6D">
              <w:rPr>
                <w:rFonts w:ascii="Traditional Arabic" w:hAnsi="Traditional Arabic" w:hint="cs"/>
                <w:sz w:val="32"/>
                <w:szCs w:val="32"/>
                <w:rtl/>
              </w:rPr>
              <w:t>هم ليسَ عليكَ خافي</w:t>
            </w:r>
            <w:r w:rsidRPr="00E93F6D">
              <w:rPr>
                <w:rFonts w:ascii="Traditional Arabic" w:hAnsi="Traditional Arabic"/>
                <w:sz w:val="32"/>
                <w:szCs w:val="32"/>
                <w:rtl/>
              </w:rPr>
              <w:br/>
            </w:r>
            <w:r w:rsidRPr="00E93F6D">
              <w:rPr>
                <w:rFonts w:ascii="Traditional Arabic" w:hAnsi="Traditional Arabic" w:hint="cs"/>
                <w:sz w:val="32"/>
                <w:szCs w:val="32"/>
                <w:rtl/>
              </w:rPr>
              <w:t>بالصَّونِ والكفافِ والعفافِ</w:t>
            </w:r>
            <w:r w:rsidRPr="00E93F6D">
              <w:rPr>
                <w:rFonts w:ascii="Traditional Arabic" w:hAnsi="Traditional Arabic"/>
                <w:sz w:val="32"/>
                <w:szCs w:val="32"/>
                <w:rtl/>
              </w:rPr>
              <w:br/>
            </w:r>
          </w:p>
        </w:tc>
      </w:tr>
    </w:tbl>
    <w:p w14:paraId="4EB834D2" w14:textId="77777777" w:rsidR="004022B8" w:rsidRDefault="00C555CB" w:rsidP="00850521">
      <w:pPr>
        <w:spacing w:after="240"/>
        <w:ind w:firstLine="397"/>
        <w:jc w:val="both"/>
        <w:rPr>
          <w:rFonts w:ascii="Traditional Arabic" w:hAnsi="Traditional Arabic"/>
          <w:sz w:val="32"/>
          <w:szCs w:val="32"/>
          <w:rtl/>
        </w:rPr>
      </w:pPr>
      <w:r>
        <w:rPr>
          <w:rFonts w:ascii="Traditional Arabic" w:hAnsi="Traditional Arabic" w:hint="cs"/>
          <w:sz w:val="32"/>
          <w:szCs w:val="32"/>
          <w:rtl/>
        </w:rPr>
        <w:t>وكن</w:t>
      </w:r>
      <w:r w:rsidR="000D7FA9">
        <w:rPr>
          <w:rFonts w:ascii="Traditional Arabic" w:hAnsi="Traditional Arabic" w:hint="cs"/>
          <w:sz w:val="32"/>
          <w:szCs w:val="32"/>
          <w:rtl/>
        </w:rPr>
        <w:t>ْ</w:t>
      </w:r>
      <w:r>
        <w:rPr>
          <w:rFonts w:ascii="Traditional Arabic" w:hAnsi="Traditional Arabic" w:hint="cs"/>
          <w:sz w:val="32"/>
          <w:szCs w:val="32"/>
          <w:rtl/>
        </w:rPr>
        <w:t xml:space="preserve"> خليفتي عليهم في حياتي وبعد مماتي، برحمتِكَ يا أرحمَ الراحمين، وسلامٌ على المرس</w:t>
      </w:r>
      <w:r w:rsidR="000D7FA9">
        <w:rPr>
          <w:rFonts w:ascii="Traditional Arabic" w:hAnsi="Traditional Arabic" w:hint="cs"/>
          <w:sz w:val="32"/>
          <w:szCs w:val="32"/>
          <w:rtl/>
        </w:rPr>
        <w:t>َ</w:t>
      </w:r>
      <w:r>
        <w:rPr>
          <w:rFonts w:ascii="Traditional Arabic" w:hAnsi="Traditional Arabic" w:hint="cs"/>
          <w:sz w:val="32"/>
          <w:szCs w:val="32"/>
          <w:rtl/>
        </w:rPr>
        <w:t>لين، والحمدُ لله ربِّ العالمين.</w:t>
      </w:r>
    </w:p>
    <w:p w14:paraId="0BCF4D6F" w14:textId="77777777" w:rsidR="00B47EAC" w:rsidRDefault="00B47EAC" w:rsidP="001771CA">
      <w:pPr>
        <w:widowControl/>
        <w:bidi w:val="0"/>
        <w:spacing w:after="240"/>
        <w:ind w:firstLine="0"/>
        <w:jc w:val="left"/>
        <w:rPr>
          <w:rFonts w:ascii="Traditional Arabic" w:hAnsi="Traditional Arabic"/>
          <w:sz w:val="32"/>
          <w:szCs w:val="32"/>
          <w:rtl/>
        </w:rPr>
      </w:pPr>
      <w:r>
        <w:rPr>
          <w:rFonts w:ascii="Traditional Arabic" w:hAnsi="Traditional Arabic"/>
          <w:sz w:val="32"/>
          <w:szCs w:val="32"/>
          <w:rtl/>
        </w:rPr>
        <w:br w:type="page"/>
      </w:r>
    </w:p>
    <w:p w14:paraId="2ADA5971" w14:textId="77777777" w:rsidR="00F106D9" w:rsidRDefault="00B47EAC" w:rsidP="001771CA">
      <w:pPr>
        <w:spacing w:after="240"/>
        <w:ind w:firstLine="340"/>
        <w:jc w:val="center"/>
        <w:rPr>
          <w:rFonts w:ascii="Traditional Arabic" w:hAnsi="Traditional Arabic"/>
          <w:b/>
          <w:bCs/>
          <w:sz w:val="32"/>
          <w:szCs w:val="32"/>
          <w:rtl/>
        </w:rPr>
      </w:pPr>
      <w:r w:rsidRPr="00353CAE">
        <w:rPr>
          <w:rFonts w:ascii="Traditional Arabic" w:hAnsi="Traditional Arabic" w:hint="cs"/>
          <w:b/>
          <w:bCs/>
          <w:sz w:val="32"/>
          <w:szCs w:val="32"/>
          <w:rtl/>
        </w:rPr>
        <w:lastRenderedPageBreak/>
        <w:t>فهرس مراجع التحقيق</w:t>
      </w:r>
      <w:r w:rsidR="00CA2ABB">
        <w:rPr>
          <w:rFonts w:ascii="Traditional Arabic" w:hAnsi="Traditional Arabic"/>
          <w:b/>
          <w:bCs/>
          <w:sz w:val="32"/>
          <w:szCs w:val="32"/>
          <w:rtl/>
        </w:rPr>
        <w:fldChar w:fldCharType="begin"/>
      </w:r>
      <w:r w:rsidR="00C00573">
        <w:instrText xml:space="preserve"> XE "</w:instrText>
      </w:r>
      <w:r w:rsidR="00C00573" w:rsidRPr="003D05D2">
        <w:rPr>
          <w:rFonts w:ascii="Traditional Arabic" w:hAnsi="Traditional Arabic" w:hint="cs"/>
          <w:b/>
          <w:bCs/>
          <w:sz w:val="32"/>
          <w:szCs w:val="32"/>
          <w:rtl/>
        </w:rPr>
        <w:instrText>فهرس مراجع التحقيق</w:instrText>
      </w:r>
      <w:r w:rsidR="00C00573">
        <w:instrText xml:space="preserve">" </w:instrText>
      </w:r>
      <w:r w:rsidR="00CA2ABB">
        <w:rPr>
          <w:rFonts w:ascii="Traditional Arabic" w:hAnsi="Traditional Arabic"/>
          <w:b/>
          <w:bCs/>
          <w:sz w:val="32"/>
          <w:szCs w:val="32"/>
          <w:rtl/>
        </w:rPr>
        <w:fldChar w:fldCharType="end"/>
      </w:r>
      <w:r w:rsidR="00B96E29" w:rsidRPr="00B96E29">
        <w:rPr>
          <w:rStyle w:val="af2"/>
          <w:rFonts w:ascii="Traditional Arabic" w:hAnsi="Traditional Arabic"/>
          <w:b/>
          <w:bCs/>
          <w:sz w:val="32"/>
          <w:szCs w:val="32"/>
          <w:rtl/>
        </w:rPr>
        <w:footnoteReference w:customMarkFollows="1" w:id="262"/>
        <w:sym w:font="Symbol" w:char="F02A"/>
      </w:r>
    </w:p>
    <w:p w14:paraId="15A60DC8" w14:textId="77777777" w:rsidR="00262CC4" w:rsidRPr="00353CAE" w:rsidRDefault="00262CC4" w:rsidP="001771CA">
      <w:pPr>
        <w:spacing w:after="240"/>
        <w:ind w:firstLine="340"/>
        <w:jc w:val="center"/>
        <w:rPr>
          <w:rFonts w:ascii="Traditional Arabic" w:hAnsi="Traditional Arabic"/>
          <w:b/>
          <w:bCs/>
          <w:sz w:val="32"/>
          <w:szCs w:val="32"/>
          <w:rtl/>
        </w:rPr>
      </w:pPr>
    </w:p>
    <w:p w14:paraId="1E6B814F" w14:textId="77777777" w:rsidR="00353CAE" w:rsidRPr="0002336C" w:rsidRDefault="00353CA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الإحسان</w:t>
      </w:r>
      <w:r w:rsidR="004022B8" w:rsidRPr="00EA282E">
        <w:rPr>
          <w:rFonts w:ascii="Traditional Arabic" w:hAnsi="Traditional Arabic" w:hint="cs"/>
          <w:b/>
          <w:bCs/>
          <w:sz w:val="32"/>
          <w:szCs w:val="32"/>
          <w:rtl/>
        </w:rPr>
        <w:t xml:space="preserve"> في تقريب صحيح ابن حبان/</w:t>
      </w:r>
      <w:r w:rsidR="004022B8" w:rsidRPr="0002336C">
        <w:rPr>
          <w:rFonts w:ascii="Traditional Arabic" w:hAnsi="Traditional Arabic" w:hint="cs"/>
          <w:sz w:val="32"/>
          <w:szCs w:val="32"/>
          <w:rtl/>
        </w:rPr>
        <w:t xml:space="preserve"> ابن بلبان الفارسي؛ تحقيق شعيب </w:t>
      </w:r>
      <w:proofErr w:type="gramStart"/>
      <w:r w:rsidR="004022B8" w:rsidRPr="0002336C">
        <w:rPr>
          <w:rFonts w:ascii="Traditional Arabic" w:hAnsi="Traditional Arabic" w:hint="cs"/>
          <w:sz w:val="32"/>
          <w:szCs w:val="32"/>
          <w:rtl/>
        </w:rPr>
        <w:t>الأرناؤوط._</w:t>
      </w:r>
      <w:proofErr w:type="gramEnd"/>
      <w:r w:rsidR="004022B8" w:rsidRPr="0002336C">
        <w:rPr>
          <w:rFonts w:ascii="Traditional Arabic" w:hAnsi="Traditional Arabic" w:hint="cs"/>
          <w:sz w:val="32"/>
          <w:szCs w:val="32"/>
          <w:rtl/>
        </w:rPr>
        <w:t xml:space="preserve"> ط2._ بيروت: مؤسسة الرسالة، 1393-1414هـ [التراث]</w:t>
      </w:r>
      <w:r w:rsidR="00B96E29" w:rsidRPr="0002336C">
        <w:rPr>
          <w:rFonts w:ascii="Traditional Arabic" w:hAnsi="Traditional Arabic" w:hint="cs"/>
          <w:sz w:val="32"/>
          <w:szCs w:val="32"/>
          <w:rtl/>
        </w:rPr>
        <w:t xml:space="preserve">. </w:t>
      </w:r>
    </w:p>
    <w:p w14:paraId="1D4C6A66" w14:textId="77777777" w:rsidR="000D7FA9" w:rsidRDefault="00B96E29"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EA282E">
        <w:rPr>
          <w:rFonts w:ascii="Traditional Arabic" w:hAnsi="Traditional Arabic" w:hint="cs"/>
          <w:b/>
          <w:bCs/>
          <w:sz w:val="32"/>
          <w:szCs w:val="32"/>
          <w:rtl/>
        </w:rPr>
        <w:t>إحياء علوم الدين/</w:t>
      </w:r>
      <w:r w:rsidRPr="0002336C">
        <w:rPr>
          <w:rFonts w:ascii="Traditional Arabic" w:hAnsi="Traditional Arabic" w:hint="cs"/>
          <w:sz w:val="32"/>
          <w:szCs w:val="32"/>
          <w:rtl/>
        </w:rPr>
        <w:t xml:space="preserve"> محمد بن محمد </w:t>
      </w:r>
      <w:proofErr w:type="gramStart"/>
      <w:r w:rsidRPr="0002336C">
        <w:rPr>
          <w:rFonts w:ascii="Traditional Arabic" w:hAnsi="Traditional Arabic" w:hint="cs"/>
          <w:sz w:val="32"/>
          <w:szCs w:val="32"/>
          <w:rtl/>
        </w:rPr>
        <w:t>الغزالي._</w:t>
      </w:r>
      <w:proofErr w:type="gramEnd"/>
      <w:r w:rsidRPr="0002336C">
        <w:rPr>
          <w:rFonts w:ascii="Traditional Arabic" w:hAnsi="Traditional Arabic" w:hint="cs"/>
          <w:sz w:val="32"/>
          <w:szCs w:val="32"/>
          <w:rtl/>
        </w:rPr>
        <w:t xml:space="preserve"> ط محققة._ بيروت: دار الهادي، 1412هـ</w:t>
      </w:r>
      <w:r w:rsidR="000D7FA9">
        <w:rPr>
          <w:rFonts w:ascii="Traditional Arabic" w:hAnsi="Traditional Arabic" w:hint="cs"/>
          <w:sz w:val="32"/>
          <w:szCs w:val="32"/>
          <w:rtl/>
        </w:rPr>
        <w:t>.</w:t>
      </w:r>
    </w:p>
    <w:p w14:paraId="179A9576" w14:textId="7B9085FA" w:rsidR="00A21F5A" w:rsidRPr="00A21F5A" w:rsidRDefault="003742F9" w:rsidP="00F36012">
      <w:pPr>
        <w:tabs>
          <w:tab w:val="left" w:pos="311"/>
          <w:tab w:val="left" w:pos="424"/>
        </w:tabs>
        <w:spacing w:after="240"/>
        <w:ind w:left="282" w:hanging="283"/>
        <w:jc w:val="both"/>
        <w:rPr>
          <w:rFonts w:ascii="Traditional Arabic" w:hAnsi="Traditional Arabic"/>
          <w:sz w:val="32"/>
          <w:szCs w:val="32"/>
          <w:rtl/>
        </w:rPr>
      </w:pPr>
      <w:r>
        <w:rPr>
          <w:rFonts w:ascii="Traditional Arabic" w:hAnsi="Traditional Arabic"/>
          <w:sz w:val="32"/>
          <w:szCs w:val="32"/>
          <w:rtl/>
        </w:rPr>
        <w:tab/>
      </w:r>
      <w:proofErr w:type="spellStart"/>
      <w:r w:rsidR="00A21F5A" w:rsidRPr="00A21F5A">
        <w:rPr>
          <w:rFonts w:ascii="Traditional Arabic" w:hAnsi="Traditional Arabic" w:hint="cs"/>
          <w:sz w:val="32"/>
          <w:szCs w:val="32"/>
          <w:rtl/>
        </w:rPr>
        <w:t>وط</w:t>
      </w:r>
      <w:proofErr w:type="spellEnd"/>
      <w:r w:rsidR="00A21F5A" w:rsidRPr="00A21F5A">
        <w:rPr>
          <w:rFonts w:ascii="Traditional Arabic" w:hAnsi="Traditional Arabic" w:hint="cs"/>
          <w:sz w:val="32"/>
          <w:szCs w:val="32"/>
          <w:rtl/>
        </w:rPr>
        <w:t xml:space="preserve">. بيروت: دار المعرفة </w:t>
      </w:r>
      <w:proofErr w:type="gramStart"/>
      <w:r w:rsidR="00A21F5A" w:rsidRPr="00A21F5A">
        <w:rPr>
          <w:rFonts w:ascii="Traditional Arabic" w:hAnsi="Traditional Arabic" w:hint="cs"/>
          <w:sz w:val="32"/>
          <w:szCs w:val="32"/>
          <w:rtl/>
        </w:rPr>
        <w:t>[ التراث</w:t>
      </w:r>
      <w:proofErr w:type="gramEnd"/>
      <w:r w:rsidR="00A21F5A" w:rsidRPr="00A21F5A">
        <w:rPr>
          <w:rFonts w:ascii="Traditional Arabic" w:hAnsi="Traditional Arabic" w:hint="cs"/>
          <w:sz w:val="32"/>
          <w:szCs w:val="32"/>
          <w:rtl/>
        </w:rPr>
        <w:t>].</w:t>
      </w:r>
    </w:p>
    <w:p w14:paraId="20649182" w14:textId="77777777" w:rsidR="00A21F5A" w:rsidRPr="00A21F5A" w:rsidRDefault="00A21F5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Pr>
          <w:rFonts w:ascii="Traditional Arabic" w:hAnsi="Traditional Arabic" w:hint="cs"/>
          <w:b/>
          <w:bCs/>
          <w:sz w:val="32"/>
          <w:szCs w:val="32"/>
          <w:rtl/>
        </w:rPr>
        <w:t xml:space="preserve">الإصابة في تمييز الصحابة/ </w:t>
      </w:r>
      <w:r w:rsidRPr="00A21F5A">
        <w:rPr>
          <w:rFonts w:ascii="Traditional Arabic" w:hAnsi="Traditional Arabic" w:hint="cs"/>
          <w:sz w:val="32"/>
          <w:szCs w:val="32"/>
          <w:rtl/>
        </w:rPr>
        <w:t xml:space="preserve">ابن حجر العسقلاني؛ تحقيق علي محمد </w:t>
      </w:r>
      <w:proofErr w:type="gramStart"/>
      <w:r w:rsidRPr="00A21F5A">
        <w:rPr>
          <w:rFonts w:ascii="Traditional Arabic" w:hAnsi="Traditional Arabic" w:hint="cs"/>
          <w:sz w:val="32"/>
          <w:szCs w:val="32"/>
          <w:rtl/>
        </w:rPr>
        <w:t>البجاوي.-</w:t>
      </w:r>
      <w:proofErr w:type="gramEnd"/>
      <w:r w:rsidRPr="00A21F5A">
        <w:rPr>
          <w:rFonts w:ascii="Traditional Arabic" w:hAnsi="Traditional Arabic" w:hint="cs"/>
          <w:sz w:val="32"/>
          <w:szCs w:val="32"/>
          <w:rtl/>
        </w:rPr>
        <w:t xml:space="preserve"> بيروت: دار الجيل، 1412هـ [التراث].</w:t>
      </w:r>
    </w:p>
    <w:p w14:paraId="4D2EE033" w14:textId="77777777" w:rsidR="00B96E29" w:rsidRPr="0002336C" w:rsidRDefault="00B96E29"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أطراف الغرائب والأفراد/</w:t>
      </w:r>
      <w:r w:rsidRPr="0002336C">
        <w:rPr>
          <w:rFonts w:ascii="Traditional Arabic" w:hAnsi="Traditional Arabic" w:hint="cs"/>
          <w:sz w:val="32"/>
          <w:szCs w:val="32"/>
          <w:rtl/>
        </w:rPr>
        <w:t xml:space="preserve"> المقدسي؛ تحقيق محمود</w:t>
      </w:r>
      <w:r w:rsidR="00A169EA" w:rsidRPr="0002336C">
        <w:rPr>
          <w:rFonts w:ascii="Traditional Arabic" w:hAnsi="Traditional Arabic" w:hint="cs"/>
          <w:sz w:val="32"/>
          <w:szCs w:val="32"/>
          <w:rtl/>
        </w:rPr>
        <w:t xml:space="preserve"> محمد نصار، السيد </w:t>
      </w:r>
      <w:proofErr w:type="gramStart"/>
      <w:r w:rsidR="00A169EA" w:rsidRPr="0002336C">
        <w:rPr>
          <w:rFonts w:ascii="Traditional Arabic" w:hAnsi="Traditional Arabic" w:hint="cs"/>
          <w:sz w:val="32"/>
          <w:szCs w:val="32"/>
          <w:rtl/>
        </w:rPr>
        <w:t>يوسف._</w:t>
      </w:r>
      <w:proofErr w:type="gramEnd"/>
      <w:r w:rsidR="00A169EA" w:rsidRPr="0002336C">
        <w:rPr>
          <w:rFonts w:ascii="Traditional Arabic" w:hAnsi="Traditional Arabic" w:hint="cs"/>
          <w:sz w:val="32"/>
          <w:szCs w:val="32"/>
          <w:rtl/>
        </w:rPr>
        <w:t xml:space="preserve"> بيروت: دار الكتب العلمية</w:t>
      </w:r>
      <w:r w:rsidR="00A21F5A">
        <w:rPr>
          <w:rFonts w:ascii="Traditional Arabic" w:hAnsi="Traditional Arabic" w:hint="cs"/>
          <w:sz w:val="32"/>
          <w:szCs w:val="32"/>
          <w:rtl/>
        </w:rPr>
        <w:t>،</w:t>
      </w:r>
      <w:r w:rsidR="00A169EA" w:rsidRPr="0002336C">
        <w:rPr>
          <w:rFonts w:ascii="Traditional Arabic" w:hAnsi="Traditional Arabic" w:hint="cs"/>
          <w:sz w:val="32"/>
          <w:szCs w:val="32"/>
          <w:rtl/>
        </w:rPr>
        <w:t xml:space="preserve"> 1419هـ [التراث].</w:t>
      </w:r>
    </w:p>
    <w:p w14:paraId="1A5BD24E" w14:textId="77777777" w:rsidR="00A169EA" w:rsidRPr="0002336C" w:rsidRDefault="00A169E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الأمالي/</w:t>
      </w:r>
      <w:r w:rsidRPr="0002336C">
        <w:rPr>
          <w:rFonts w:ascii="Traditional Arabic" w:hAnsi="Traditional Arabic" w:hint="cs"/>
          <w:sz w:val="32"/>
          <w:szCs w:val="32"/>
          <w:rtl/>
        </w:rPr>
        <w:t xml:space="preserve"> أبو علي </w:t>
      </w:r>
      <w:proofErr w:type="gramStart"/>
      <w:r w:rsidRPr="0002336C">
        <w:rPr>
          <w:rFonts w:ascii="Traditional Arabic" w:hAnsi="Traditional Arabic" w:hint="cs"/>
          <w:sz w:val="32"/>
          <w:szCs w:val="32"/>
          <w:rtl/>
        </w:rPr>
        <w:t>القالي._</w:t>
      </w:r>
      <w:proofErr w:type="gramEnd"/>
      <w:r w:rsidRPr="0002336C">
        <w:rPr>
          <w:rFonts w:ascii="Traditional Arabic" w:hAnsi="Traditional Arabic" w:hint="cs"/>
          <w:sz w:val="32"/>
          <w:szCs w:val="32"/>
          <w:rtl/>
        </w:rPr>
        <w:t xml:space="preserve"> بيروت: دار الكتب العلمية، 1398هـ [التراث].</w:t>
      </w:r>
    </w:p>
    <w:p w14:paraId="4F9FC2A4" w14:textId="77777777" w:rsidR="00A169EA" w:rsidRPr="0002336C" w:rsidRDefault="00A169E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بدائع الصنائع/</w:t>
      </w:r>
      <w:r w:rsidRPr="0002336C">
        <w:rPr>
          <w:rFonts w:ascii="Traditional Arabic" w:hAnsi="Traditional Arabic" w:hint="cs"/>
          <w:sz w:val="32"/>
          <w:szCs w:val="32"/>
          <w:rtl/>
        </w:rPr>
        <w:t xml:space="preserve"> </w:t>
      </w:r>
      <w:proofErr w:type="spellStart"/>
      <w:proofErr w:type="gramStart"/>
      <w:r w:rsidRPr="0002336C">
        <w:rPr>
          <w:rFonts w:ascii="Traditional Arabic" w:hAnsi="Traditional Arabic" w:hint="cs"/>
          <w:sz w:val="32"/>
          <w:szCs w:val="32"/>
          <w:rtl/>
        </w:rPr>
        <w:t>الكاساني</w:t>
      </w:r>
      <w:proofErr w:type="spellEnd"/>
      <w:r w:rsidRPr="0002336C">
        <w:rPr>
          <w:rFonts w:ascii="Traditional Arabic" w:hAnsi="Traditional Arabic" w:hint="cs"/>
          <w:sz w:val="32"/>
          <w:szCs w:val="32"/>
          <w:rtl/>
        </w:rPr>
        <w:t>._</w:t>
      </w:r>
      <w:proofErr w:type="gramEnd"/>
      <w:r w:rsidRPr="0002336C">
        <w:rPr>
          <w:rFonts w:ascii="Traditional Arabic" w:hAnsi="Traditional Arabic" w:hint="cs"/>
          <w:sz w:val="32"/>
          <w:szCs w:val="32"/>
          <w:rtl/>
        </w:rPr>
        <w:t xml:space="preserve"> ط2._ بيروت: دار الكتاب العربي، 1402هـ [التراث].</w:t>
      </w:r>
    </w:p>
    <w:p w14:paraId="3EFAF248" w14:textId="77777777" w:rsidR="00A169EA" w:rsidRPr="0002336C" w:rsidRDefault="00A169E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تاريخ بغداد/</w:t>
      </w:r>
      <w:r w:rsidRPr="0002336C">
        <w:rPr>
          <w:rFonts w:ascii="Traditional Arabic" w:hAnsi="Traditional Arabic" w:hint="cs"/>
          <w:sz w:val="32"/>
          <w:szCs w:val="32"/>
          <w:rtl/>
        </w:rPr>
        <w:t xml:space="preserve"> الخطيب </w:t>
      </w:r>
      <w:proofErr w:type="gramStart"/>
      <w:r w:rsidRPr="0002336C">
        <w:rPr>
          <w:rFonts w:ascii="Traditional Arabic" w:hAnsi="Traditional Arabic" w:hint="cs"/>
          <w:sz w:val="32"/>
          <w:szCs w:val="32"/>
          <w:rtl/>
        </w:rPr>
        <w:t>البغدادي._</w:t>
      </w:r>
      <w:proofErr w:type="gramEnd"/>
      <w:r w:rsidRPr="0002336C">
        <w:rPr>
          <w:rFonts w:ascii="Traditional Arabic" w:hAnsi="Traditional Arabic" w:hint="cs"/>
          <w:sz w:val="32"/>
          <w:szCs w:val="32"/>
          <w:rtl/>
        </w:rPr>
        <w:t xml:space="preserve"> بيروت: دار الكتب العلمية [التراث].</w:t>
      </w:r>
    </w:p>
    <w:p w14:paraId="3C2D92CB" w14:textId="77777777" w:rsidR="00A169EA" w:rsidRPr="0002336C" w:rsidRDefault="00A169E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تاريخ مدينة دمشق/</w:t>
      </w:r>
      <w:r w:rsidRPr="0002336C">
        <w:rPr>
          <w:rFonts w:ascii="Traditional Arabic" w:hAnsi="Traditional Arabic" w:hint="cs"/>
          <w:sz w:val="32"/>
          <w:szCs w:val="32"/>
          <w:rtl/>
        </w:rPr>
        <w:t xml:space="preserve"> ابن عساكر؛ تحقيق عمر غرامة </w:t>
      </w:r>
      <w:proofErr w:type="spellStart"/>
      <w:proofErr w:type="gramStart"/>
      <w:r w:rsidRPr="0002336C">
        <w:rPr>
          <w:rFonts w:ascii="Traditional Arabic" w:hAnsi="Traditional Arabic" w:hint="cs"/>
          <w:sz w:val="32"/>
          <w:szCs w:val="32"/>
          <w:rtl/>
        </w:rPr>
        <w:t>العمروي</w:t>
      </w:r>
      <w:proofErr w:type="spellEnd"/>
      <w:r w:rsidRPr="0002336C">
        <w:rPr>
          <w:rFonts w:ascii="Traditional Arabic" w:hAnsi="Traditional Arabic" w:hint="cs"/>
          <w:sz w:val="32"/>
          <w:szCs w:val="32"/>
          <w:rtl/>
        </w:rPr>
        <w:t>._</w:t>
      </w:r>
      <w:proofErr w:type="gramEnd"/>
      <w:r w:rsidRPr="0002336C">
        <w:rPr>
          <w:rFonts w:ascii="Traditional Arabic" w:hAnsi="Traditional Arabic" w:hint="cs"/>
          <w:sz w:val="32"/>
          <w:szCs w:val="32"/>
          <w:rtl/>
        </w:rPr>
        <w:t xml:space="preserve"> بيروت: دار الفكر، 1415هـ [التراث].</w:t>
      </w:r>
    </w:p>
    <w:p w14:paraId="3B653908" w14:textId="77777777" w:rsidR="00A169EA" w:rsidRPr="0002336C" w:rsidRDefault="00A169E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تحرير تقريب التهذيب لابن حجر العسقلاني/</w:t>
      </w:r>
      <w:r w:rsidRPr="0002336C">
        <w:rPr>
          <w:rFonts w:ascii="Traditional Arabic" w:hAnsi="Traditional Arabic" w:hint="cs"/>
          <w:sz w:val="32"/>
          <w:szCs w:val="32"/>
          <w:rtl/>
        </w:rPr>
        <w:t xml:space="preserve"> بشار عواد معروف، شعيب </w:t>
      </w:r>
      <w:proofErr w:type="gramStart"/>
      <w:r w:rsidRPr="0002336C">
        <w:rPr>
          <w:rFonts w:ascii="Traditional Arabic" w:hAnsi="Traditional Arabic" w:hint="cs"/>
          <w:sz w:val="32"/>
          <w:szCs w:val="32"/>
          <w:rtl/>
        </w:rPr>
        <w:t>الأرناؤوط._</w:t>
      </w:r>
      <w:proofErr w:type="gramEnd"/>
      <w:r w:rsidRPr="0002336C">
        <w:rPr>
          <w:rFonts w:ascii="Traditional Arabic" w:hAnsi="Traditional Arabic" w:hint="cs"/>
          <w:sz w:val="32"/>
          <w:szCs w:val="32"/>
          <w:rtl/>
        </w:rPr>
        <w:t xml:space="preserve"> بيروت: مؤسسة الرسالة</w:t>
      </w:r>
      <w:r w:rsidR="00C62BDA">
        <w:rPr>
          <w:rFonts w:ascii="Traditional Arabic" w:hAnsi="Traditional Arabic" w:hint="cs"/>
          <w:sz w:val="32"/>
          <w:szCs w:val="32"/>
          <w:rtl/>
        </w:rPr>
        <w:t>،</w:t>
      </w:r>
      <w:r w:rsidRPr="0002336C">
        <w:rPr>
          <w:rFonts w:ascii="Traditional Arabic" w:hAnsi="Traditional Arabic" w:hint="cs"/>
          <w:sz w:val="32"/>
          <w:szCs w:val="32"/>
          <w:rtl/>
        </w:rPr>
        <w:t xml:space="preserve"> 1417هـ.</w:t>
      </w:r>
    </w:p>
    <w:p w14:paraId="3549C618" w14:textId="77777777" w:rsidR="00A169EA" w:rsidRPr="0002336C" w:rsidRDefault="00A169E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الترغيب والترهيب/</w:t>
      </w:r>
      <w:r w:rsidRPr="0002336C">
        <w:rPr>
          <w:rFonts w:ascii="Traditional Arabic" w:hAnsi="Traditional Arabic" w:hint="cs"/>
          <w:sz w:val="32"/>
          <w:szCs w:val="32"/>
          <w:rtl/>
        </w:rPr>
        <w:t xml:space="preserve"> المنذري؛ تحقيق مصطفى محمد </w:t>
      </w:r>
      <w:proofErr w:type="gramStart"/>
      <w:r w:rsidRPr="0002336C">
        <w:rPr>
          <w:rFonts w:ascii="Traditional Arabic" w:hAnsi="Traditional Arabic" w:hint="cs"/>
          <w:sz w:val="32"/>
          <w:szCs w:val="32"/>
          <w:rtl/>
        </w:rPr>
        <w:t>عمارة._</w:t>
      </w:r>
      <w:proofErr w:type="gramEnd"/>
      <w:r w:rsidRPr="0002336C">
        <w:rPr>
          <w:rFonts w:ascii="Traditional Arabic" w:hAnsi="Traditional Arabic" w:hint="cs"/>
          <w:sz w:val="32"/>
          <w:szCs w:val="32"/>
          <w:rtl/>
        </w:rPr>
        <w:t xml:space="preserve"> الرياض: مكتبة الرياض الحديثة، 1401هـ.</w:t>
      </w:r>
    </w:p>
    <w:p w14:paraId="6A41468E" w14:textId="77777777" w:rsidR="00A169EA" w:rsidRPr="0002336C" w:rsidRDefault="00A169E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 xml:space="preserve">تفسير </w:t>
      </w:r>
      <w:proofErr w:type="gramStart"/>
      <w:r w:rsidRPr="00EA282E">
        <w:rPr>
          <w:rFonts w:ascii="Traditional Arabic" w:hAnsi="Traditional Arabic" w:hint="cs"/>
          <w:b/>
          <w:bCs/>
          <w:sz w:val="32"/>
          <w:szCs w:val="32"/>
          <w:rtl/>
        </w:rPr>
        <w:t>الطبري</w:t>
      </w:r>
      <w:r w:rsidRPr="0002336C">
        <w:rPr>
          <w:rFonts w:ascii="Traditional Arabic" w:hAnsi="Traditional Arabic" w:hint="cs"/>
          <w:sz w:val="32"/>
          <w:szCs w:val="32"/>
          <w:rtl/>
        </w:rPr>
        <w:t>._</w:t>
      </w:r>
      <w:proofErr w:type="gramEnd"/>
      <w:r w:rsidRPr="0002336C">
        <w:rPr>
          <w:rFonts w:ascii="Traditional Arabic" w:hAnsi="Traditional Arabic" w:hint="cs"/>
          <w:sz w:val="32"/>
          <w:szCs w:val="32"/>
          <w:rtl/>
        </w:rPr>
        <w:t xml:space="preserve"> بيروت: دار الفكر، 1405هـ [التراث].</w:t>
      </w:r>
    </w:p>
    <w:p w14:paraId="653CAC7F" w14:textId="77777777" w:rsidR="00FF3EF0" w:rsidRPr="0002336C" w:rsidRDefault="00FF3EF0"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تلخيص الجبير/</w:t>
      </w:r>
      <w:r w:rsidRPr="0002336C">
        <w:rPr>
          <w:rFonts w:ascii="Traditional Arabic" w:hAnsi="Traditional Arabic" w:hint="cs"/>
          <w:sz w:val="32"/>
          <w:szCs w:val="32"/>
          <w:rtl/>
        </w:rPr>
        <w:t xml:space="preserve"> ابن حجر العسقلاني؛ تحقيق عبدالله هاشم </w:t>
      </w:r>
      <w:proofErr w:type="gramStart"/>
      <w:r w:rsidRPr="0002336C">
        <w:rPr>
          <w:rFonts w:ascii="Traditional Arabic" w:hAnsi="Traditional Arabic" w:hint="cs"/>
          <w:sz w:val="32"/>
          <w:szCs w:val="32"/>
          <w:rtl/>
        </w:rPr>
        <w:t>اليماني._</w:t>
      </w:r>
      <w:proofErr w:type="gramEnd"/>
      <w:r w:rsidRPr="0002336C">
        <w:rPr>
          <w:rFonts w:ascii="Traditional Arabic" w:hAnsi="Traditional Arabic" w:hint="cs"/>
          <w:sz w:val="32"/>
          <w:szCs w:val="32"/>
          <w:rtl/>
        </w:rPr>
        <w:t xml:space="preserve"> المدينة المنورة، 1384هـ [التراث].</w:t>
      </w:r>
    </w:p>
    <w:p w14:paraId="63B26817" w14:textId="77777777" w:rsidR="00FF3EF0" w:rsidRPr="0002336C" w:rsidRDefault="00FF3EF0"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جمهرة الأمثال/</w:t>
      </w:r>
      <w:r w:rsidRPr="0002336C">
        <w:rPr>
          <w:rFonts w:ascii="Traditional Arabic" w:hAnsi="Traditional Arabic" w:hint="cs"/>
          <w:sz w:val="32"/>
          <w:szCs w:val="32"/>
          <w:rtl/>
        </w:rPr>
        <w:t xml:space="preserve"> أبو هلال </w:t>
      </w:r>
      <w:proofErr w:type="gramStart"/>
      <w:r w:rsidRPr="0002336C">
        <w:rPr>
          <w:rFonts w:ascii="Traditional Arabic" w:hAnsi="Traditional Arabic" w:hint="cs"/>
          <w:sz w:val="32"/>
          <w:szCs w:val="32"/>
          <w:rtl/>
        </w:rPr>
        <w:t>العسكري._</w:t>
      </w:r>
      <w:proofErr w:type="gramEnd"/>
      <w:r w:rsidRPr="0002336C">
        <w:rPr>
          <w:rFonts w:ascii="Traditional Arabic" w:hAnsi="Traditional Arabic" w:hint="cs"/>
          <w:sz w:val="32"/>
          <w:szCs w:val="32"/>
          <w:rtl/>
        </w:rPr>
        <w:t xml:space="preserve"> بيروت: دار الفكر، 1408هـ [التراث].</w:t>
      </w:r>
    </w:p>
    <w:p w14:paraId="4E502008" w14:textId="77777777" w:rsidR="00FF3EF0" w:rsidRPr="0002336C" w:rsidRDefault="00FF3EF0"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 xml:space="preserve">حاشية ابن </w:t>
      </w:r>
      <w:proofErr w:type="gramStart"/>
      <w:r w:rsidRPr="00EA282E">
        <w:rPr>
          <w:rFonts w:ascii="Traditional Arabic" w:hAnsi="Traditional Arabic" w:hint="cs"/>
          <w:b/>
          <w:bCs/>
          <w:sz w:val="32"/>
          <w:szCs w:val="32"/>
          <w:rtl/>
        </w:rPr>
        <w:t>عابدين</w:t>
      </w:r>
      <w:r w:rsidRPr="0002336C">
        <w:rPr>
          <w:rFonts w:ascii="Traditional Arabic" w:hAnsi="Traditional Arabic" w:hint="cs"/>
          <w:sz w:val="32"/>
          <w:szCs w:val="32"/>
          <w:rtl/>
        </w:rPr>
        <w:t>._</w:t>
      </w:r>
      <w:proofErr w:type="gramEnd"/>
      <w:r w:rsidRPr="0002336C">
        <w:rPr>
          <w:rFonts w:ascii="Traditional Arabic" w:hAnsi="Traditional Arabic" w:hint="cs"/>
          <w:sz w:val="32"/>
          <w:szCs w:val="32"/>
          <w:rtl/>
        </w:rPr>
        <w:t xml:space="preserve"> بيروت: دار الفكر، 1421هـ [التراث].</w:t>
      </w:r>
    </w:p>
    <w:p w14:paraId="72E9BF66" w14:textId="77777777" w:rsidR="00A21F5A" w:rsidRDefault="00FF3EF0"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EA282E">
        <w:rPr>
          <w:rFonts w:ascii="Traditional Arabic" w:hAnsi="Traditional Arabic" w:hint="cs"/>
          <w:b/>
          <w:bCs/>
          <w:sz w:val="32"/>
          <w:szCs w:val="32"/>
          <w:rtl/>
        </w:rPr>
        <w:lastRenderedPageBreak/>
        <w:t>حلية الأولياء/</w:t>
      </w:r>
      <w:r w:rsidRPr="0002336C">
        <w:rPr>
          <w:rFonts w:ascii="Traditional Arabic" w:hAnsi="Traditional Arabic" w:hint="cs"/>
          <w:sz w:val="32"/>
          <w:szCs w:val="32"/>
          <w:rtl/>
        </w:rPr>
        <w:t xml:space="preserve"> أبو نعيم </w:t>
      </w:r>
      <w:proofErr w:type="gramStart"/>
      <w:r w:rsidRPr="0002336C">
        <w:rPr>
          <w:rFonts w:ascii="Traditional Arabic" w:hAnsi="Traditional Arabic" w:hint="cs"/>
          <w:sz w:val="32"/>
          <w:szCs w:val="32"/>
          <w:rtl/>
        </w:rPr>
        <w:t>الأصبهاني .</w:t>
      </w:r>
      <w:proofErr w:type="gramEnd"/>
      <w:r w:rsidRPr="0002336C">
        <w:rPr>
          <w:rFonts w:ascii="Traditional Arabic" w:hAnsi="Traditional Arabic" w:hint="cs"/>
          <w:sz w:val="32"/>
          <w:szCs w:val="32"/>
          <w:rtl/>
        </w:rPr>
        <w:t>_ بيروت: دار الكتب العلمية (مصور من طبعة قديمة).</w:t>
      </w:r>
    </w:p>
    <w:p w14:paraId="0C60ACDC" w14:textId="7270C014" w:rsidR="00FF3EF0" w:rsidRPr="0002336C" w:rsidRDefault="00FF3EF0" w:rsidP="00F36012">
      <w:pPr>
        <w:pStyle w:val="aff5"/>
        <w:tabs>
          <w:tab w:val="left" w:pos="311"/>
          <w:tab w:val="left" w:pos="424"/>
        </w:tabs>
        <w:spacing w:after="240"/>
        <w:ind w:left="282" w:hanging="283"/>
        <w:jc w:val="both"/>
        <w:rPr>
          <w:rFonts w:ascii="Traditional Arabic" w:hAnsi="Traditional Arabic"/>
          <w:sz w:val="32"/>
          <w:szCs w:val="32"/>
          <w:rtl/>
        </w:rPr>
      </w:pPr>
      <w:r w:rsidRPr="0002336C">
        <w:rPr>
          <w:rFonts w:ascii="Traditional Arabic" w:hAnsi="Traditional Arabic" w:hint="cs"/>
          <w:sz w:val="32"/>
          <w:szCs w:val="32"/>
          <w:rtl/>
        </w:rPr>
        <w:t xml:space="preserve"> </w:t>
      </w:r>
      <w:r w:rsidR="003742F9">
        <w:rPr>
          <w:rFonts w:ascii="Traditional Arabic" w:hAnsi="Traditional Arabic"/>
          <w:sz w:val="32"/>
          <w:szCs w:val="32"/>
          <w:rtl/>
        </w:rPr>
        <w:tab/>
      </w:r>
      <w:r w:rsidRPr="0002336C">
        <w:rPr>
          <w:rFonts w:ascii="Traditional Arabic" w:hAnsi="Traditional Arabic" w:hint="cs"/>
          <w:sz w:val="32"/>
          <w:szCs w:val="32"/>
          <w:rtl/>
        </w:rPr>
        <w:t>وط</w:t>
      </w:r>
      <w:proofErr w:type="gramStart"/>
      <w:r w:rsidRPr="0002336C">
        <w:rPr>
          <w:rFonts w:ascii="Traditional Arabic" w:hAnsi="Traditional Arabic" w:hint="cs"/>
          <w:sz w:val="32"/>
          <w:szCs w:val="32"/>
          <w:rtl/>
        </w:rPr>
        <w:t>4._</w:t>
      </w:r>
      <w:proofErr w:type="gramEnd"/>
      <w:r w:rsidRPr="0002336C">
        <w:rPr>
          <w:rFonts w:ascii="Traditional Arabic" w:hAnsi="Traditional Arabic" w:hint="cs"/>
          <w:sz w:val="32"/>
          <w:szCs w:val="32"/>
          <w:rtl/>
        </w:rPr>
        <w:t xml:space="preserve"> بيروت: دار الكتاب العربي، 1405هـ [التراث].</w:t>
      </w:r>
    </w:p>
    <w:p w14:paraId="73D430B0" w14:textId="77777777" w:rsidR="00FF3EF0" w:rsidRPr="0002336C" w:rsidRDefault="00FF3EF0"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حماسة البحتري</w:t>
      </w:r>
      <w:r w:rsidRPr="0002336C">
        <w:rPr>
          <w:rFonts w:ascii="Traditional Arabic" w:hAnsi="Traditional Arabic" w:hint="cs"/>
          <w:sz w:val="32"/>
          <w:szCs w:val="32"/>
          <w:rtl/>
        </w:rPr>
        <w:t xml:space="preserve"> [التراث].</w:t>
      </w:r>
    </w:p>
    <w:p w14:paraId="2E5CB5B1" w14:textId="77777777" w:rsidR="00FF3EF0" w:rsidRPr="0002336C" w:rsidRDefault="00FF3EF0"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خزانة الأدب وغاية الأرب/</w:t>
      </w:r>
      <w:r w:rsidRPr="0002336C">
        <w:rPr>
          <w:rFonts w:ascii="Traditional Arabic" w:hAnsi="Traditional Arabic" w:hint="cs"/>
          <w:sz w:val="32"/>
          <w:szCs w:val="32"/>
          <w:rtl/>
        </w:rPr>
        <w:t xml:space="preserve"> ابن حجة الحموي؛ تحقيق عصام </w:t>
      </w:r>
      <w:proofErr w:type="gramStart"/>
      <w:r w:rsidRPr="0002336C">
        <w:rPr>
          <w:rFonts w:ascii="Traditional Arabic" w:hAnsi="Traditional Arabic" w:hint="cs"/>
          <w:sz w:val="32"/>
          <w:szCs w:val="32"/>
          <w:rtl/>
        </w:rPr>
        <w:t>شقيو._</w:t>
      </w:r>
      <w:proofErr w:type="gramEnd"/>
      <w:r w:rsidRPr="0002336C">
        <w:rPr>
          <w:rFonts w:ascii="Traditional Arabic" w:hAnsi="Traditional Arabic" w:hint="cs"/>
          <w:sz w:val="32"/>
          <w:szCs w:val="32"/>
          <w:rtl/>
        </w:rPr>
        <w:t xml:space="preserve"> بيروت: دار ومكتبة الهلال، 1407هـ [التراث].</w:t>
      </w:r>
    </w:p>
    <w:p w14:paraId="35B3148E" w14:textId="77777777" w:rsidR="00FF3EF0" w:rsidRPr="0002336C" w:rsidRDefault="00FF3EF0"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روضة العقلاء/</w:t>
      </w:r>
      <w:r w:rsidRPr="0002336C">
        <w:rPr>
          <w:rFonts w:ascii="Traditional Arabic" w:hAnsi="Traditional Arabic" w:hint="cs"/>
          <w:sz w:val="32"/>
          <w:szCs w:val="32"/>
          <w:rtl/>
        </w:rPr>
        <w:t xml:space="preserve"> ابن حب</w:t>
      </w:r>
      <w:r w:rsidR="00C62BDA">
        <w:rPr>
          <w:rFonts w:ascii="Traditional Arabic" w:hAnsi="Traditional Arabic" w:hint="cs"/>
          <w:sz w:val="32"/>
          <w:szCs w:val="32"/>
          <w:rtl/>
        </w:rPr>
        <w:t>ّ</w:t>
      </w:r>
      <w:r w:rsidRPr="0002336C">
        <w:rPr>
          <w:rFonts w:ascii="Traditional Arabic" w:hAnsi="Traditional Arabic" w:hint="cs"/>
          <w:sz w:val="32"/>
          <w:szCs w:val="32"/>
          <w:rtl/>
        </w:rPr>
        <w:t xml:space="preserve">ان البستي؛ تحقيق محمد محيي الدين </w:t>
      </w:r>
      <w:proofErr w:type="gramStart"/>
      <w:r w:rsidRPr="0002336C">
        <w:rPr>
          <w:rFonts w:ascii="Traditional Arabic" w:hAnsi="Traditional Arabic" w:hint="cs"/>
          <w:sz w:val="32"/>
          <w:szCs w:val="32"/>
          <w:rtl/>
        </w:rPr>
        <w:t>عبدالحميد._</w:t>
      </w:r>
      <w:proofErr w:type="gramEnd"/>
      <w:r w:rsidRPr="0002336C">
        <w:rPr>
          <w:rFonts w:ascii="Traditional Arabic" w:hAnsi="Traditional Arabic" w:hint="cs"/>
          <w:sz w:val="32"/>
          <w:szCs w:val="32"/>
          <w:rtl/>
        </w:rPr>
        <w:t xml:space="preserve"> بيروت: دار ال</w:t>
      </w:r>
      <w:r w:rsidR="005033CE" w:rsidRPr="0002336C">
        <w:rPr>
          <w:rFonts w:ascii="Traditional Arabic" w:hAnsi="Traditional Arabic" w:hint="cs"/>
          <w:sz w:val="32"/>
          <w:szCs w:val="32"/>
          <w:rtl/>
        </w:rPr>
        <w:t>كتب العلمية، 1397هـ [التراث].</w:t>
      </w:r>
    </w:p>
    <w:p w14:paraId="3228497A"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سنن ابن ماجه/</w:t>
      </w:r>
      <w:r w:rsidRPr="0002336C">
        <w:rPr>
          <w:rFonts w:ascii="Traditional Arabic" w:hAnsi="Traditional Arabic" w:hint="cs"/>
          <w:sz w:val="32"/>
          <w:szCs w:val="32"/>
          <w:rtl/>
        </w:rPr>
        <w:t xml:space="preserve"> تحقيق محمد فؤاد </w:t>
      </w:r>
      <w:proofErr w:type="gramStart"/>
      <w:r w:rsidRPr="0002336C">
        <w:rPr>
          <w:rFonts w:ascii="Traditional Arabic" w:hAnsi="Traditional Arabic" w:hint="cs"/>
          <w:sz w:val="32"/>
          <w:szCs w:val="32"/>
          <w:rtl/>
        </w:rPr>
        <w:t>عبدالباقي._</w:t>
      </w:r>
      <w:proofErr w:type="gramEnd"/>
      <w:r w:rsidRPr="0002336C">
        <w:rPr>
          <w:rFonts w:ascii="Traditional Arabic" w:hAnsi="Traditional Arabic" w:hint="cs"/>
          <w:sz w:val="32"/>
          <w:szCs w:val="32"/>
          <w:rtl/>
        </w:rPr>
        <w:t xml:space="preserve"> القاهرة: دار الحديث، د. ت.</w:t>
      </w:r>
    </w:p>
    <w:p w14:paraId="4E97A882"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سنن أبي داود/</w:t>
      </w:r>
      <w:r w:rsidRPr="0002336C">
        <w:rPr>
          <w:rFonts w:ascii="Traditional Arabic" w:hAnsi="Traditional Arabic" w:hint="cs"/>
          <w:sz w:val="32"/>
          <w:szCs w:val="32"/>
          <w:rtl/>
        </w:rPr>
        <w:t xml:space="preserve"> تحقيق محمد محيي الدين </w:t>
      </w:r>
      <w:proofErr w:type="gramStart"/>
      <w:r w:rsidRPr="0002336C">
        <w:rPr>
          <w:rFonts w:ascii="Traditional Arabic" w:hAnsi="Traditional Arabic" w:hint="cs"/>
          <w:sz w:val="32"/>
          <w:szCs w:val="32"/>
          <w:rtl/>
        </w:rPr>
        <w:t>عبدالحميد._</w:t>
      </w:r>
      <w:proofErr w:type="gramEnd"/>
      <w:r w:rsidRPr="0002336C">
        <w:rPr>
          <w:rFonts w:ascii="Traditional Arabic" w:hAnsi="Traditional Arabic" w:hint="cs"/>
          <w:sz w:val="32"/>
          <w:szCs w:val="32"/>
          <w:rtl/>
        </w:rPr>
        <w:t xml:space="preserve"> [بيروت]: دار الفكر [التراث].</w:t>
      </w:r>
    </w:p>
    <w:p w14:paraId="2B285F3D" w14:textId="77777777" w:rsidR="005033CE"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EA282E">
        <w:rPr>
          <w:rFonts w:ascii="Traditional Arabic" w:hAnsi="Traditional Arabic" w:hint="cs"/>
          <w:b/>
          <w:bCs/>
          <w:sz w:val="32"/>
          <w:szCs w:val="32"/>
          <w:rtl/>
        </w:rPr>
        <w:t xml:space="preserve">سنن الترمذي (الجامع </w:t>
      </w:r>
      <w:proofErr w:type="gramStart"/>
      <w:r w:rsidRPr="00EA282E">
        <w:rPr>
          <w:rFonts w:ascii="Traditional Arabic" w:hAnsi="Traditional Arabic" w:hint="cs"/>
          <w:b/>
          <w:bCs/>
          <w:sz w:val="32"/>
          <w:szCs w:val="32"/>
          <w:rtl/>
        </w:rPr>
        <w:t>الصحيح)/</w:t>
      </w:r>
      <w:proofErr w:type="gramEnd"/>
      <w:r w:rsidRPr="0002336C">
        <w:rPr>
          <w:rFonts w:ascii="Traditional Arabic" w:hAnsi="Traditional Arabic" w:hint="cs"/>
          <w:sz w:val="32"/>
          <w:szCs w:val="32"/>
          <w:rtl/>
        </w:rPr>
        <w:t xml:space="preserve"> تحقيق أحمد محمد شاكر، محمد فؤاد عبدالباقي، إبراهيم عطوة._ القاهرة: دار الحديث، د. ت.</w:t>
      </w:r>
    </w:p>
    <w:p w14:paraId="46DA8319" w14:textId="77777777" w:rsidR="00A21F5A" w:rsidRPr="00A21F5A" w:rsidRDefault="00A21F5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Pr>
          <w:rFonts w:ascii="Traditional Arabic" w:hAnsi="Traditional Arabic" w:hint="cs"/>
          <w:b/>
          <w:bCs/>
          <w:sz w:val="32"/>
          <w:szCs w:val="32"/>
          <w:rtl/>
        </w:rPr>
        <w:t xml:space="preserve">السنن الكبرى/ </w:t>
      </w:r>
      <w:r w:rsidRPr="00A21F5A">
        <w:rPr>
          <w:rFonts w:ascii="Traditional Arabic" w:hAnsi="Traditional Arabic" w:hint="cs"/>
          <w:sz w:val="32"/>
          <w:szCs w:val="32"/>
          <w:rtl/>
        </w:rPr>
        <w:t xml:space="preserve">البيهقي؛ تحقيق محمد عبدالقادر </w:t>
      </w:r>
      <w:proofErr w:type="gramStart"/>
      <w:r w:rsidRPr="00A21F5A">
        <w:rPr>
          <w:rFonts w:ascii="Traditional Arabic" w:hAnsi="Traditional Arabic" w:hint="cs"/>
          <w:sz w:val="32"/>
          <w:szCs w:val="32"/>
          <w:rtl/>
        </w:rPr>
        <w:t>عطا.-</w:t>
      </w:r>
      <w:proofErr w:type="gramEnd"/>
      <w:r w:rsidRPr="00A21F5A">
        <w:rPr>
          <w:rFonts w:ascii="Traditional Arabic" w:hAnsi="Traditional Arabic" w:hint="cs"/>
          <w:sz w:val="32"/>
          <w:szCs w:val="32"/>
          <w:rtl/>
        </w:rPr>
        <w:t xml:space="preserve"> مكة المكرمة: مكتبة دار الباز، 1414هـ [التراث].</w:t>
      </w:r>
    </w:p>
    <w:p w14:paraId="47E42B0D"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السنن الكبرى/</w:t>
      </w:r>
      <w:r w:rsidRPr="0002336C">
        <w:rPr>
          <w:rFonts w:ascii="Traditional Arabic" w:hAnsi="Traditional Arabic" w:hint="cs"/>
          <w:sz w:val="32"/>
          <w:szCs w:val="32"/>
          <w:rtl/>
        </w:rPr>
        <w:t xml:space="preserve"> </w:t>
      </w:r>
      <w:r w:rsidR="00A21F5A">
        <w:rPr>
          <w:rFonts w:ascii="Traditional Arabic" w:hAnsi="Traditional Arabic" w:hint="cs"/>
          <w:sz w:val="32"/>
          <w:szCs w:val="32"/>
          <w:rtl/>
        </w:rPr>
        <w:t>النسائي</w:t>
      </w:r>
      <w:r w:rsidRPr="0002336C">
        <w:rPr>
          <w:rFonts w:ascii="Traditional Arabic" w:hAnsi="Traditional Arabic" w:hint="cs"/>
          <w:sz w:val="32"/>
          <w:szCs w:val="32"/>
          <w:rtl/>
        </w:rPr>
        <w:t xml:space="preserve">؛ تحقيق عبدالغفار سليمان </w:t>
      </w:r>
      <w:proofErr w:type="spellStart"/>
      <w:r w:rsidRPr="0002336C">
        <w:rPr>
          <w:rFonts w:ascii="Traditional Arabic" w:hAnsi="Traditional Arabic" w:hint="cs"/>
          <w:sz w:val="32"/>
          <w:szCs w:val="32"/>
          <w:rtl/>
        </w:rPr>
        <w:t>الب</w:t>
      </w:r>
      <w:r w:rsidR="00A21F5A">
        <w:rPr>
          <w:rFonts w:ascii="Traditional Arabic" w:hAnsi="Traditional Arabic" w:hint="cs"/>
          <w:sz w:val="32"/>
          <w:szCs w:val="32"/>
          <w:rtl/>
        </w:rPr>
        <w:t>ند</w:t>
      </w:r>
      <w:r w:rsidRPr="0002336C">
        <w:rPr>
          <w:rFonts w:ascii="Traditional Arabic" w:hAnsi="Traditional Arabic" w:hint="cs"/>
          <w:sz w:val="32"/>
          <w:szCs w:val="32"/>
          <w:rtl/>
        </w:rPr>
        <w:t>اري</w:t>
      </w:r>
      <w:proofErr w:type="spellEnd"/>
      <w:r w:rsidRPr="0002336C">
        <w:rPr>
          <w:rFonts w:ascii="Traditional Arabic" w:hAnsi="Traditional Arabic" w:hint="cs"/>
          <w:sz w:val="32"/>
          <w:szCs w:val="32"/>
          <w:rtl/>
        </w:rPr>
        <w:t xml:space="preserve">، سيد كسروي </w:t>
      </w:r>
      <w:proofErr w:type="gramStart"/>
      <w:r w:rsidRPr="0002336C">
        <w:rPr>
          <w:rFonts w:ascii="Traditional Arabic" w:hAnsi="Traditional Arabic" w:hint="cs"/>
          <w:sz w:val="32"/>
          <w:szCs w:val="32"/>
          <w:rtl/>
        </w:rPr>
        <w:t>حسن._</w:t>
      </w:r>
      <w:proofErr w:type="gramEnd"/>
      <w:r w:rsidRPr="0002336C">
        <w:rPr>
          <w:rFonts w:ascii="Traditional Arabic" w:hAnsi="Traditional Arabic" w:hint="cs"/>
          <w:sz w:val="32"/>
          <w:szCs w:val="32"/>
          <w:rtl/>
        </w:rPr>
        <w:t xml:space="preserve"> بيروت: دار الكتب العلمية، 1411هـ [التراث].</w:t>
      </w:r>
    </w:p>
    <w:p w14:paraId="17546AD1"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شرح الصدور بشرح حال الموتى والقبور/</w:t>
      </w:r>
      <w:r w:rsidRPr="0002336C">
        <w:rPr>
          <w:rFonts w:ascii="Traditional Arabic" w:hAnsi="Traditional Arabic" w:hint="cs"/>
          <w:sz w:val="32"/>
          <w:szCs w:val="32"/>
          <w:rtl/>
        </w:rPr>
        <w:t xml:space="preserve"> السيوطي؛ تحقيق عبدالمجيد طعمة </w:t>
      </w:r>
      <w:proofErr w:type="gramStart"/>
      <w:r w:rsidRPr="0002336C">
        <w:rPr>
          <w:rFonts w:ascii="Traditional Arabic" w:hAnsi="Traditional Arabic" w:hint="cs"/>
          <w:sz w:val="32"/>
          <w:szCs w:val="32"/>
          <w:rtl/>
        </w:rPr>
        <w:t>حلبي._</w:t>
      </w:r>
      <w:proofErr w:type="gramEnd"/>
      <w:r w:rsidRPr="0002336C">
        <w:rPr>
          <w:rFonts w:ascii="Traditional Arabic" w:hAnsi="Traditional Arabic" w:hint="cs"/>
          <w:sz w:val="32"/>
          <w:szCs w:val="32"/>
          <w:rtl/>
        </w:rPr>
        <w:t xml:space="preserve"> بيروت: دار المعرفة، 1417هـ [التراث].</w:t>
      </w:r>
    </w:p>
    <w:p w14:paraId="1C928648" w14:textId="77777777" w:rsidR="005033CE"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EA282E">
        <w:rPr>
          <w:rFonts w:ascii="Traditional Arabic" w:hAnsi="Traditional Arabic" w:hint="cs"/>
          <w:b/>
          <w:bCs/>
          <w:sz w:val="32"/>
          <w:szCs w:val="32"/>
          <w:rtl/>
        </w:rPr>
        <w:t>شعب الإيمان/</w:t>
      </w:r>
      <w:r w:rsidRPr="0002336C">
        <w:rPr>
          <w:rFonts w:ascii="Traditional Arabic" w:hAnsi="Traditional Arabic" w:hint="cs"/>
          <w:sz w:val="32"/>
          <w:szCs w:val="32"/>
          <w:rtl/>
        </w:rPr>
        <w:t xml:space="preserve"> البيهقي؛ تحقيق محمد السعيد بن بسيوني زغلول. بيروت: دار الكتب العلمية، 1410هـ.</w:t>
      </w:r>
    </w:p>
    <w:p w14:paraId="3C362E08" w14:textId="77777777" w:rsidR="00A21F5A" w:rsidRPr="00A21F5A" w:rsidRDefault="00A21F5A"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Pr>
          <w:rFonts w:ascii="Traditional Arabic" w:hAnsi="Traditional Arabic" w:hint="cs"/>
          <w:b/>
          <w:bCs/>
          <w:sz w:val="32"/>
          <w:szCs w:val="32"/>
          <w:rtl/>
        </w:rPr>
        <w:t xml:space="preserve">صحيح ابن حبان </w:t>
      </w:r>
      <w:r w:rsidRPr="00A21F5A">
        <w:rPr>
          <w:rFonts w:ascii="Traditional Arabic" w:hAnsi="Traditional Arabic" w:hint="cs"/>
          <w:sz w:val="32"/>
          <w:szCs w:val="32"/>
          <w:rtl/>
        </w:rPr>
        <w:t>= الإحسان في تقريب صحيح ابن حبان.</w:t>
      </w:r>
    </w:p>
    <w:p w14:paraId="0590B364"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02336C">
        <w:rPr>
          <w:rFonts w:ascii="Traditional Arabic" w:hAnsi="Traditional Arabic" w:hint="cs"/>
          <w:b/>
          <w:bCs/>
          <w:sz w:val="32"/>
          <w:szCs w:val="32"/>
          <w:rtl/>
        </w:rPr>
        <w:t xml:space="preserve">صحيح البخاري </w:t>
      </w:r>
      <w:r w:rsidRPr="0002336C">
        <w:rPr>
          <w:rFonts w:ascii="Traditional Arabic" w:hAnsi="Traditional Arabic" w:hint="cs"/>
          <w:sz w:val="32"/>
          <w:szCs w:val="32"/>
          <w:rtl/>
        </w:rPr>
        <w:t>(مع فتح الباري).</w:t>
      </w:r>
    </w:p>
    <w:p w14:paraId="1B3EA593"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EA282E">
        <w:rPr>
          <w:rFonts w:ascii="Traditional Arabic" w:hAnsi="Traditional Arabic" w:hint="cs"/>
          <w:b/>
          <w:bCs/>
          <w:sz w:val="32"/>
          <w:szCs w:val="32"/>
          <w:rtl/>
        </w:rPr>
        <w:t>صحيح الجامع الصغير وزيادته/</w:t>
      </w:r>
      <w:r w:rsidRPr="0002336C">
        <w:rPr>
          <w:rFonts w:ascii="Traditional Arabic" w:hAnsi="Traditional Arabic" w:hint="cs"/>
          <w:sz w:val="32"/>
          <w:szCs w:val="32"/>
          <w:rtl/>
        </w:rPr>
        <w:t xml:space="preserve"> محمد ناصر الدين </w:t>
      </w:r>
      <w:proofErr w:type="gramStart"/>
      <w:r w:rsidRPr="0002336C">
        <w:rPr>
          <w:rFonts w:ascii="Traditional Arabic" w:hAnsi="Traditional Arabic" w:hint="cs"/>
          <w:sz w:val="32"/>
          <w:szCs w:val="32"/>
          <w:rtl/>
        </w:rPr>
        <w:t>الألباني._</w:t>
      </w:r>
      <w:proofErr w:type="gramEnd"/>
      <w:r w:rsidRPr="0002336C">
        <w:rPr>
          <w:rFonts w:ascii="Traditional Arabic" w:hAnsi="Traditional Arabic" w:hint="cs"/>
          <w:sz w:val="32"/>
          <w:szCs w:val="32"/>
          <w:rtl/>
        </w:rPr>
        <w:t xml:space="preserve"> ط3._ بيروت: المكتب الإسلامي، 1410هـ.</w:t>
      </w:r>
    </w:p>
    <w:p w14:paraId="4D62AC41"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 xml:space="preserve">صحيح </w:t>
      </w:r>
      <w:proofErr w:type="gramStart"/>
      <w:r w:rsidRPr="00757023">
        <w:rPr>
          <w:rFonts w:ascii="Traditional Arabic" w:hAnsi="Traditional Arabic" w:hint="cs"/>
          <w:b/>
          <w:bCs/>
          <w:sz w:val="32"/>
          <w:szCs w:val="32"/>
          <w:rtl/>
        </w:rPr>
        <w:t>مسلم</w:t>
      </w:r>
      <w:r w:rsidRPr="0002336C">
        <w:rPr>
          <w:rFonts w:ascii="Traditional Arabic" w:hAnsi="Traditional Arabic" w:hint="cs"/>
          <w:sz w:val="32"/>
          <w:szCs w:val="32"/>
          <w:rtl/>
        </w:rPr>
        <w:t>._</w:t>
      </w:r>
      <w:proofErr w:type="gramEnd"/>
      <w:r w:rsidRPr="0002336C">
        <w:rPr>
          <w:rFonts w:ascii="Traditional Arabic" w:hAnsi="Traditional Arabic" w:hint="cs"/>
          <w:sz w:val="32"/>
          <w:szCs w:val="32"/>
          <w:rtl/>
        </w:rPr>
        <w:t xml:space="preserve"> بيروت: دار ابن حزم، 1416هـ.</w:t>
      </w:r>
    </w:p>
    <w:p w14:paraId="5D7707C3"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02336C">
        <w:rPr>
          <w:rFonts w:ascii="Traditional Arabic" w:hAnsi="Traditional Arabic" w:hint="cs"/>
          <w:sz w:val="32"/>
          <w:szCs w:val="32"/>
          <w:rtl/>
        </w:rPr>
        <w:t xml:space="preserve">.... </w:t>
      </w:r>
      <w:r w:rsidRPr="00A21F5A">
        <w:rPr>
          <w:rFonts w:ascii="Traditional Arabic" w:hAnsi="Traditional Arabic" w:hint="cs"/>
          <w:b/>
          <w:bCs/>
          <w:sz w:val="32"/>
          <w:szCs w:val="32"/>
          <w:rtl/>
        </w:rPr>
        <w:t>الصناعتين الكتابة والشعر</w:t>
      </w:r>
      <w:r w:rsidRPr="0002336C">
        <w:rPr>
          <w:rFonts w:ascii="Traditional Arabic" w:hAnsi="Traditional Arabic" w:hint="cs"/>
          <w:sz w:val="32"/>
          <w:szCs w:val="32"/>
          <w:rtl/>
        </w:rPr>
        <w:t xml:space="preserve">/ أبو هلال العسكري؛ تحقيق </w:t>
      </w:r>
      <w:r w:rsidR="00A21F5A">
        <w:rPr>
          <w:rFonts w:ascii="Traditional Arabic" w:hAnsi="Traditional Arabic" w:hint="cs"/>
          <w:sz w:val="32"/>
          <w:szCs w:val="32"/>
          <w:rtl/>
        </w:rPr>
        <w:t xml:space="preserve">علي </w:t>
      </w:r>
      <w:r w:rsidRPr="0002336C">
        <w:rPr>
          <w:rFonts w:ascii="Traditional Arabic" w:hAnsi="Traditional Arabic" w:hint="cs"/>
          <w:sz w:val="32"/>
          <w:szCs w:val="32"/>
          <w:rtl/>
        </w:rPr>
        <w:t xml:space="preserve">محمد البجاوي، محمد أبو الفضل </w:t>
      </w:r>
      <w:proofErr w:type="gramStart"/>
      <w:r w:rsidRPr="0002336C">
        <w:rPr>
          <w:rFonts w:ascii="Traditional Arabic" w:hAnsi="Traditional Arabic" w:hint="cs"/>
          <w:sz w:val="32"/>
          <w:szCs w:val="32"/>
          <w:rtl/>
        </w:rPr>
        <w:t>إبراهيم._</w:t>
      </w:r>
      <w:proofErr w:type="gramEnd"/>
      <w:r w:rsidRPr="0002336C">
        <w:rPr>
          <w:rFonts w:ascii="Traditional Arabic" w:hAnsi="Traditional Arabic" w:hint="cs"/>
          <w:sz w:val="32"/>
          <w:szCs w:val="32"/>
          <w:rtl/>
        </w:rPr>
        <w:t xml:space="preserve"> بيروت: المكتبة العصرية [التراث].</w:t>
      </w:r>
    </w:p>
    <w:p w14:paraId="3A71AEFD"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 xml:space="preserve">الضعفاء/ </w:t>
      </w:r>
      <w:r w:rsidRPr="00A21F5A">
        <w:rPr>
          <w:rFonts w:ascii="Traditional Arabic" w:hAnsi="Traditional Arabic" w:hint="cs"/>
          <w:sz w:val="32"/>
          <w:szCs w:val="32"/>
          <w:rtl/>
        </w:rPr>
        <w:t>العقيلي</w:t>
      </w:r>
      <w:r w:rsidRPr="0002336C">
        <w:rPr>
          <w:rFonts w:ascii="Traditional Arabic" w:hAnsi="Traditional Arabic" w:hint="cs"/>
          <w:sz w:val="32"/>
          <w:szCs w:val="32"/>
          <w:rtl/>
        </w:rPr>
        <w:t xml:space="preserve">؛ تحقيق عبدالمعطي أمين </w:t>
      </w:r>
      <w:proofErr w:type="gramStart"/>
      <w:r w:rsidRPr="0002336C">
        <w:rPr>
          <w:rFonts w:ascii="Traditional Arabic" w:hAnsi="Traditional Arabic" w:hint="cs"/>
          <w:sz w:val="32"/>
          <w:szCs w:val="32"/>
          <w:rtl/>
        </w:rPr>
        <w:t>قلعجي._</w:t>
      </w:r>
      <w:proofErr w:type="gramEnd"/>
      <w:r w:rsidRPr="0002336C">
        <w:rPr>
          <w:rFonts w:ascii="Traditional Arabic" w:hAnsi="Traditional Arabic" w:hint="cs"/>
          <w:sz w:val="32"/>
          <w:szCs w:val="32"/>
          <w:rtl/>
        </w:rPr>
        <w:t xml:space="preserve"> بيروت: دار الكتب العلمية، 1404هـ [التراث].</w:t>
      </w:r>
    </w:p>
    <w:p w14:paraId="3652F002"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ضعيف الجامع الصغير وزيادته/</w:t>
      </w:r>
      <w:r w:rsidRPr="0002336C">
        <w:rPr>
          <w:rFonts w:ascii="Traditional Arabic" w:hAnsi="Traditional Arabic" w:hint="cs"/>
          <w:sz w:val="32"/>
          <w:szCs w:val="32"/>
          <w:rtl/>
        </w:rPr>
        <w:t xml:space="preserve"> محمد ناصر الدين </w:t>
      </w:r>
      <w:proofErr w:type="gramStart"/>
      <w:r w:rsidRPr="0002336C">
        <w:rPr>
          <w:rFonts w:ascii="Traditional Arabic" w:hAnsi="Traditional Arabic" w:hint="cs"/>
          <w:sz w:val="32"/>
          <w:szCs w:val="32"/>
          <w:rtl/>
        </w:rPr>
        <w:t>الألباني._</w:t>
      </w:r>
      <w:proofErr w:type="gramEnd"/>
      <w:r w:rsidRPr="0002336C">
        <w:rPr>
          <w:rFonts w:ascii="Traditional Arabic" w:hAnsi="Traditional Arabic" w:hint="cs"/>
          <w:sz w:val="32"/>
          <w:szCs w:val="32"/>
          <w:rtl/>
        </w:rPr>
        <w:t xml:space="preserve"> ط3._ بيروت: المكتب الإسلامي</w:t>
      </w:r>
      <w:r w:rsidR="00C62BDA">
        <w:rPr>
          <w:rFonts w:ascii="Traditional Arabic" w:hAnsi="Traditional Arabic" w:hint="cs"/>
          <w:sz w:val="32"/>
          <w:szCs w:val="32"/>
          <w:rtl/>
        </w:rPr>
        <w:t>،</w:t>
      </w:r>
      <w:r w:rsidRPr="0002336C">
        <w:rPr>
          <w:rFonts w:ascii="Traditional Arabic" w:hAnsi="Traditional Arabic" w:hint="cs"/>
          <w:sz w:val="32"/>
          <w:szCs w:val="32"/>
          <w:rtl/>
        </w:rPr>
        <w:t xml:space="preserve"> </w:t>
      </w:r>
      <w:r w:rsidRPr="0002336C">
        <w:rPr>
          <w:rFonts w:ascii="Traditional Arabic" w:hAnsi="Traditional Arabic" w:hint="cs"/>
          <w:sz w:val="32"/>
          <w:szCs w:val="32"/>
          <w:rtl/>
        </w:rPr>
        <w:lastRenderedPageBreak/>
        <w:t>1410هـ.</w:t>
      </w:r>
    </w:p>
    <w:p w14:paraId="26CE5D3C"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العلل/</w:t>
      </w:r>
      <w:r w:rsidR="00A21F5A">
        <w:rPr>
          <w:rFonts w:ascii="Traditional Arabic" w:hAnsi="Traditional Arabic" w:hint="cs"/>
          <w:sz w:val="32"/>
          <w:szCs w:val="32"/>
          <w:rtl/>
        </w:rPr>
        <w:t xml:space="preserve"> عبدالرحمن بن أبي حاتم ال</w:t>
      </w:r>
      <w:r w:rsidRPr="0002336C">
        <w:rPr>
          <w:rFonts w:ascii="Traditional Arabic" w:hAnsi="Traditional Arabic" w:hint="cs"/>
          <w:sz w:val="32"/>
          <w:szCs w:val="32"/>
          <w:rtl/>
        </w:rPr>
        <w:t xml:space="preserve">رازي؛ تحقيق فريق من الباحثين؛ بإشراف وعناية سعد بن عبدالله الحميد، خالد بن عبدالرحمن </w:t>
      </w:r>
      <w:proofErr w:type="gramStart"/>
      <w:r w:rsidRPr="0002336C">
        <w:rPr>
          <w:rFonts w:ascii="Traditional Arabic" w:hAnsi="Traditional Arabic" w:hint="cs"/>
          <w:sz w:val="32"/>
          <w:szCs w:val="32"/>
          <w:rtl/>
        </w:rPr>
        <w:t>الجريسي._</w:t>
      </w:r>
      <w:proofErr w:type="gramEnd"/>
      <w:r w:rsidRPr="0002336C">
        <w:rPr>
          <w:rFonts w:ascii="Traditional Arabic" w:hAnsi="Traditional Arabic" w:hint="cs"/>
          <w:sz w:val="32"/>
          <w:szCs w:val="32"/>
          <w:rtl/>
        </w:rPr>
        <w:t xml:space="preserve"> الرياض: الجريسي، 1427هـ.</w:t>
      </w:r>
    </w:p>
    <w:p w14:paraId="55DB9ED6"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عمل اليوم والليلة/</w:t>
      </w:r>
      <w:r w:rsidRPr="0002336C">
        <w:rPr>
          <w:rFonts w:ascii="Traditional Arabic" w:hAnsi="Traditional Arabic" w:hint="cs"/>
          <w:sz w:val="32"/>
          <w:szCs w:val="32"/>
          <w:rtl/>
        </w:rPr>
        <w:t xml:space="preserve"> ابن السني؛ تحقيق بشير محمد </w:t>
      </w:r>
      <w:proofErr w:type="gramStart"/>
      <w:r w:rsidRPr="0002336C">
        <w:rPr>
          <w:rFonts w:ascii="Traditional Arabic" w:hAnsi="Traditional Arabic" w:hint="cs"/>
          <w:sz w:val="32"/>
          <w:szCs w:val="32"/>
          <w:rtl/>
        </w:rPr>
        <w:t>عيون._</w:t>
      </w:r>
      <w:proofErr w:type="gramEnd"/>
      <w:r w:rsidRPr="0002336C">
        <w:rPr>
          <w:rFonts w:ascii="Traditional Arabic" w:hAnsi="Traditional Arabic" w:hint="cs"/>
          <w:sz w:val="32"/>
          <w:szCs w:val="32"/>
          <w:rtl/>
        </w:rPr>
        <w:t xml:space="preserve"> دمشق: مكتبة دار البيان، 1407هـ.</w:t>
      </w:r>
    </w:p>
    <w:p w14:paraId="656961FD"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الفتاوى الهندية/</w:t>
      </w:r>
      <w:r w:rsidRPr="0002336C">
        <w:rPr>
          <w:rFonts w:ascii="Traditional Arabic" w:hAnsi="Traditional Arabic" w:hint="cs"/>
          <w:sz w:val="32"/>
          <w:szCs w:val="32"/>
          <w:rtl/>
        </w:rPr>
        <w:t xml:space="preserve"> جماعة من علماء </w:t>
      </w:r>
      <w:proofErr w:type="gramStart"/>
      <w:r w:rsidRPr="0002336C">
        <w:rPr>
          <w:rFonts w:ascii="Traditional Arabic" w:hAnsi="Traditional Arabic" w:hint="cs"/>
          <w:sz w:val="32"/>
          <w:szCs w:val="32"/>
          <w:rtl/>
        </w:rPr>
        <w:t>الهند._</w:t>
      </w:r>
      <w:proofErr w:type="gramEnd"/>
      <w:r w:rsidRPr="0002336C">
        <w:rPr>
          <w:rFonts w:ascii="Traditional Arabic" w:hAnsi="Traditional Arabic" w:hint="cs"/>
          <w:sz w:val="32"/>
          <w:szCs w:val="32"/>
          <w:rtl/>
        </w:rPr>
        <w:t xml:space="preserve"> [بيروت]: دار الفكر، 1411هـ [التراث].</w:t>
      </w:r>
    </w:p>
    <w:p w14:paraId="16E1167B" w14:textId="77777777" w:rsidR="00A45F72"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757023">
        <w:rPr>
          <w:rFonts w:ascii="Traditional Arabic" w:hAnsi="Traditional Arabic" w:hint="cs"/>
          <w:b/>
          <w:bCs/>
          <w:sz w:val="32"/>
          <w:szCs w:val="32"/>
          <w:rtl/>
        </w:rPr>
        <w:t>فتح الباري شرح صحيح البخاري</w:t>
      </w:r>
      <w:r w:rsidRPr="0002336C">
        <w:rPr>
          <w:rFonts w:ascii="Traditional Arabic" w:hAnsi="Traditional Arabic" w:hint="cs"/>
          <w:sz w:val="32"/>
          <w:szCs w:val="32"/>
          <w:rtl/>
        </w:rPr>
        <w:t xml:space="preserve">/ ابن حجر </w:t>
      </w:r>
      <w:proofErr w:type="gramStart"/>
      <w:r w:rsidRPr="0002336C">
        <w:rPr>
          <w:rFonts w:ascii="Traditional Arabic" w:hAnsi="Traditional Arabic" w:hint="cs"/>
          <w:sz w:val="32"/>
          <w:szCs w:val="32"/>
          <w:rtl/>
        </w:rPr>
        <w:t>العسقلاني._</w:t>
      </w:r>
      <w:proofErr w:type="gramEnd"/>
      <w:r w:rsidRPr="0002336C">
        <w:rPr>
          <w:rFonts w:ascii="Traditional Arabic" w:hAnsi="Traditional Arabic" w:hint="cs"/>
          <w:sz w:val="32"/>
          <w:szCs w:val="32"/>
          <w:rtl/>
        </w:rPr>
        <w:t xml:space="preserve"> بيروت: دار الفكر، 1414هـ.</w:t>
      </w:r>
    </w:p>
    <w:p w14:paraId="542831EB" w14:textId="6A85ADA2" w:rsidR="005033CE" w:rsidRPr="0002336C" w:rsidRDefault="005033CE" w:rsidP="00F36012">
      <w:pPr>
        <w:pStyle w:val="aff5"/>
        <w:tabs>
          <w:tab w:val="left" w:pos="311"/>
          <w:tab w:val="left" w:pos="424"/>
        </w:tabs>
        <w:spacing w:after="240"/>
        <w:ind w:left="282" w:hanging="283"/>
        <w:jc w:val="both"/>
        <w:rPr>
          <w:rFonts w:ascii="Traditional Arabic" w:hAnsi="Traditional Arabic"/>
          <w:sz w:val="32"/>
          <w:szCs w:val="32"/>
          <w:rtl/>
        </w:rPr>
      </w:pPr>
      <w:r w:rsidRPr="0002336C">
        <w:rPr>
          <w:rFonts w:ascii="Traditional Arabic" w:hAnsi="Traditional Arabic" w:hint="cs"/>
          <w:sz w:val="32"/>
          <w:szCs w:val="32"/>
          <w:rtl/>
        </w:rPr>
        <w:t xml:space="preserve"> </w:t>
      </w:r>
      <w:r w:rsidR="003742F9">
        <w:rPr>
          <w:rFonts w:ascii="Traditional Arabic" w:hAnsi="Traditional Arabic"/>
          <w:sz w:val="32"/>
          <w:szCs w:val="32"/>
          <w:rtl/>
        </w:rPr>
        <w:tab/>
      </w:r>
      <w:proofErr w:type="spellStart"/>
      <w:r w:rsidRPr="0002336C">
        <w:rPr>
          <w:rFonts w:ascii="Traditional Arabic" w:hAnsi="Traditional Arabic" w:hint="cs"/>
          <w:sz w:val="32"/>
          <w:szCs w:val="32"/>
          <w:rtl/>
        </w:rPr>
        <w:t>وط</w:t>
      </w:r>
      <w:proofErr w:type="spellEnd"/>
      <w:r w:rsidRPr="0002336C">
        <w:rPr>
          <w:rFonts w:ascii="Traditional Arabic" w:hAnsi="Traditional Arabic" w:hint="cs"/>
          <w:sz w:val="32"/>
          <w:szCs w:val="32"/>
          <w:rtl/>
        </w:rPr>
        <w:t>. بيروت: دار المعرفة، 1379هـ [التراث].</w:t>
      </w:r>
    </w:p>
    <w:p w14:paraId="250FD7EB" w14:textId="77777777" w:rsidR="005033CE" w:rsidRPr="0002336C" w:rsidRDefault="005033CE"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الفردوس بمأثور الخطاب/</w:t>
      </w:r>
      <w:r w:rsidRPr="0002336C">
        <w:rPr>
          <w:rFonts w:ascii="Traditional Arabic" w:hAnsi="Traditional Arabic" w:hint="cs"/>
          <w:sz w:val="32"/>
          <w:szCs w:val="32"/>
          <w:rtl/>
        </w:rPr>
        <w:t xml:space="preserve"> الديلمي؛ تحقيق محمد السعيد بن بسيوني </w:t>
      </w:r>
      <w:proofErr w:type="gramStart"/>
      <w:r w:rsidRPr="0002336C">
        <w:rPr>
          <w:rFonts w:ascii="Traditional Arabic" w:hAnsi="Traditional Arabic" w:hint="cs"/>
          <w:sz w:val="32"/>
          <w:szCs w:val="32"/>
          <w:rtl/>
        </w:rPr>
        <w:t>زغلول._</w:t>
      </w:r>
      <w:proofErr w:type="gramEnd"/>
      <w:r w:rsidRPr="0002336C">
        <w:rPr>
          <w:rFonts w:ascii="Traditional Arabic" w:hAnsi="Traditional Arabic" w:hint="cs"/>
          <w:sz w:val="32"/>
          <w:szCs w:val="32"/>
          <w:rtl/>
        </w:rPr>
        <w:t xml:space="preserve"> بيروت: دار الكتب </w:t>
      </w:r>
      <w:r w:rsidR="004A4AE9" w:rsidRPr="0002336C">
        <w:rPr>
          <w:rFonts w:ascii="Traditional Arabic" w:hAnsi="Traditional Arabic" w:hint="cs"/>
          <w:sz w:val="32"/>
          <w:szCs w:val="32"/>
          <w:rtl/>
        </w:rPr>
        <w:t>العلمية، 1406هـ [التراث].</w:t>
      </w:r>
    </w:p>
    <w:p w14:paraId="6BDB1A26" w14:textId="77777777" w:rsidR="004A4AE9" w:rsidRPr="0002336C" w:rsidRDefault="004A4AE9"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الفوائد المجموعة في الأحاديث الموضوعة/</w:t>
      </w:r>
      <w:r w:rsidRPr="0002336C">
        <w:rPr>
          <w:rFonts w:ascii="Traditional Arabic" w:hAnsi="Traditional Arabic" w:hint="cs"/>
          <w:sz w:val="32"/>
          <w:szCs w:val="32"/>
          <w:rtl/>
        </w:rPr>
        <w:t xml:space="preserve"> الشوكاني؛ تحقيق عبدالرحمن بن يحيى </w:t>
      </w:r>
      <w:proofErr w:type="spellStart"/>
      <w:proofErr w:type="gramStart"/>
      <w:r w:rsidRPr="0002336C">
        <w:rPr>
          <w:rFonts w:ascii="Traditional Arabic" w:hAnsi="Traditional Arabic" w:hint="cs"/>
          <w:sz w:val="32"/>
          <w:szCs w:val="32"/>
          <w:rtl/>
        </w:rPr>
        <w:t>المعلمي</w:t>
      </w:r>
      <w:proofErr w:type="spellEnd"/>
      <w:r w:rsidRPr="0002336C">
        <w:rPr>
          <w:rFonts w:ascii="Traditional Arabic" w:hAnsi="Traditional Arabic" w:hint="cs"/>
          <w:sz w:val="32"/>
          <w:szCs w:val="32"/>
          <w:rtl/>
        </w:rPr>
        <w:t>._</w:t>
      </w:r>
      <w:proofErr w:type="gramEnd"/>
      <w:r w:rsidRPr="0002336C">
        <w:rPr>
          <w:rFonts w:ascii="Traditional Arabic" w:hAnsi="Traditional Arabic" w:hint="cs"/>
          <w:sz w:val="32"/>
          <w:szCs w:val="32"/>
          <w:rtl/>
        </w:rPr>
        <w:t xml:space="preserve"> ط3._ بيروت: المكتب الإسلامي [التراث].</w:t>
      </w:r>
    </w:p>
    <w:p w14:paraId="4F872475" w14:textId="77777777" w:rsidR="004A4AE9" w:rsidRPr="0002336C" w:rsidRDefault="004A4AE9"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 xml:space="preserve">الكامل في الأدب/ </w:t>
      </w:r>
      <w:r w:rsidRPr="0002336C">
        <w:rPr>
          <w:rFonts w:ascii="Traditional Arabic" w:hAnsi="Traditional Arabic" w:hint="cs"/>
          <w:sz w:val="32"/>
          <w:szCs w:val="32"/>
          <w:rtl/>
        </w:rPr>
        <w:t>المبرد [التراث]</w:t>
      </w:r>
      <w:r w:rsidR="0086492F" w:rsidRPr="0002336C">
        <w:rPr>
          <w:rFonts w:ascii="Traditional Arabic" w:hAnsi="Traditional Arabic" w:hint="cs"/>
          <w:sz w:val="32"/>
          <w:szCs w:val="32"/>
          <w:rtl/>
        </w:rPr>
        <w:t>.</w:t>
      </w:r>
    </w:p>
    <w:p w14:paraId="0E8E71B3" w14:textId="77777777" w:rsidR="0086492F" w:rsidRPr="0002336C" w:rsidRDefault="0086492F"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757023">
        <w:rPr>
          <w:rFonts w:ascii="Traditional Arabic" w:hAnsi="Traditional Arabic" w:hint="cs"/>
          <w:b/>
          <w:bCs/>
          <w:sz w:val="32"/>
          <w:szCs w:val="32"/>
          <w:rtl/>
        </w:rPr>
        <w:t>الكامل في ضعفاء الرجال/</w:t>
      </w:r>
      <w:r w:rsidRPr="0002336C">
        <w:rPr>
          <w:rFonts w:ascii="Traditional Arabic" w:hAnsi="Traditional Arabic" w:hint="cs"/>
          <w:sz w:val="32"/>
          <w:szCs w:val="32"/>
          <w:rtl/>
        </w:rPr>
        <w:t xml:space="preserve"> ابن عدي؛ تحقيق سهيل </w:t>
      </w:r>
      <w:proofErr w:type="spellStart"/>
      <w:r w:rsidRPr="0002336C">
        <w:rPr>
          <w:rFonts w:ascii="Traditional Arabic" w:hAnsi="Traditional Arabic" w:hint="cs"/>
          <w:sz w:val="32"/>
          <w:szCs w:val="32"/>
          <w:rtl/>
        </w:rPr>
        <w:t>زكار</w:t>
      </w:r>
      <w:proofErr w:type="spellEnd"/>
      <w:r w:rsidRPr="0002336C">
        <w:rPr>
          <w:rFonts w:ascii="Traditional Arabic" w:hAnsi="Traditional Arabic" w:hint="cs"/>
          <w:sz w:val="32"/>
          <w:szCs w:val="32"/>
          <w:rtl/>
        </w:rPr>
        <w:t xml:space="preserve">؛ قرأها ودققها يحيى مختار </w:t>
      </w:r>
      <w:proofErr w:type="gramStart"/>
      <w:r w:rsidRPr="0002336C">
        <w:rPr>
          <w:rFonts w:ascii="Traditional Arabic" w:hAnsi="Traditional Arabic" w:hint="cs"/>
          <w:sz w:val="32"/>
          <w:szCs w:val="32"/>
          <w:rtl/>
        </w:rPr>
        <w:t>غزاوي._</w:t>
      </w:r>
      <w:proofErr w:type="gramEnd"/>
      <w:r w:rsidRPr="0002336C">
        <w:rPr>
          <w:rFonts w:ascii="Traditional Arabic" w:hAnsi="Traditional Arabic" w:hint="cs"/>
          <w:sz w:val="32"/>
          <w:szCs w:val="32"/>
          <w:rtl/>
        </w:rPr>
        <w:t xml:space="preserve"> ط3._ بيروت: دار الفكر، 1409هـ.</w:t>
      </w:r>
    </w:p>
    <w:p w14:paraId="09ACA7AA" w14:textId="25630F1F" w:rsidR="0086492F" w:rsidRPr="00AB5DD4" w:rsidRDefault="003742F9" w:rsidP="00F36012">
      <w:pPr>
        <w:tabs>
          <w:tab w:val="left" w:pos="311"/>
          <w:tab w:val="left" w:pos="424"/>
        </w:tabs>
        <w:spacing w:after="240"/>
        <w:ind w:left="282" w:hanging="283"/>
        <w:jc w:val="both"/>
        <w:rPr>
          <w:rFonts w:ascii="Traditional Arabic" w:hAnsi="Traditional Arabic"/>
          <w:sz w:val="32"/>
          <w:szCs w:val="32"/>
          <w:rtl/>
        </w:rPr>
      </w:pPr>
      <w:r>
        <w:rPr>
          <w:rFonts w:ascii="Traditional Arabic" w:hAnsi="Traditional Arabic"/>
          <w:sz w:val="32"/>
          <w:szCs w:val="32"/>
          <w:rtl/>
        </w:rPr>
        <w:tab/>
      </w:r>
      <w:r w:rsidR="0086492F" w:rsidRPr="00AB5DD4">
        <w:rPr>
          <w:rFonts w:ascii="Traditional Arabic" w:hAnsi="Traditional Arabic" w:hint="cs"/>
          <w:sz w:val="32"/>
          <w:szCs w:val="32"/>
          <w:rtl/>
        </w:rPr>
        <w:t>وبالبيانات السابقة [التراث].</w:t>
      </w:r>
    </w:p>
    <w:p w14:paraId="3FA8CABF" w14:textId="77777777" w:rsidR="004022B8" w:rsidRPr="0002336C" w:rsidRDefault="0086492F"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AB5DD4">
        <w:rPr>
          <w:rFonts w:ascii="Traditional Arabic" w:hAnsi="Traditional Arabic" w:hint="cs"/>
          <w:b/>
          <w:bCs/>
          <w:sz w:val="32"/>
          <w:szCs w:val="32"/>
          <w:rtl/>
        </w:rPr>
        <w:t>اللآلئ المصنوعة/</w:t>
      </w:r>
      <w:r w:rsidRPr="0002336C">
        <w:rPr>
          <w:rFonts w:ascii="Traditional Arabic" w:hAnsi="Traditional Arabic" w:hint="cs"/>
          <w:sz w:val="32"/>
          <w:szCs w:val="32"/>
          <w:rtl/>
        </w:rPr>
        <w:t xml:space="preserve"> السيوطي؛ تحقيق صلاح بن محمد بن </w:t>
      </w:r>
      <w:proofErr w:type="gramStart"/>
      <w:r w:rsidRPr="0002336C">
        <w:rPr>
          <w:rFonts w:ascii="Traditional Arabic" w:hAnsi="Traditional Arabic" w:hint="cs"/>
          <w:sz w:val="32"/>
          <w:szCs w:val="32"/>
          <w:rtl/>
        </w:rPr>
        <w:t>عويضة._</w:t>
      </w:r>
      <w:proofErr w:type="gramEnd"/>
      <w:r w:rsidRPr="0002336C">
        <w:rPr>
          <w:rFonts w:ascii="Traditional Arabic" w:hAnsi="Traditional Arabic" w:hint="cs"/>
          <w:sz w:val="32"/>
          <w:szCs w:val="32"/>
          <w:rtl/>
        </w:rPr>
        <w:t xml:space="preserve"> بيروت: دار الكتب العلمية، 1417هـ [التراث].</w:t>
      </w:r>
    </w:p>
    <w:p w14:paraId="4976DEBF" w14:textId="77777777" w:rsidR="0086492F" w:rsidRPr="0002336C" w:rsidRDefault="0086492F"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AB5DD4">
        <w:rPr>
          <w:rFonts w:ascii="Traditional Arabic" w:hAnsi="Traditional Arabic" w:hint="cs"/>
          <w:b/>
          <w:bCs/>
          <w:sz w:val="32"/>
          <w:szCs w:val="32"/>
          <w:rtl/>
        </w:rPr>
        <w:t>لسان الميزان/</w:t>
      </w:r>
      <w:r w:rsidRPr="0002336C">
        <w:rPr>
          <w:rFonts w:ascii="Traditional Arabic" w:hAnsi="Traditional Arabic" w:hint="cs"/>
          <w:sz w:val="32"/>
          <w:szCs w:val="32"/>
          <w:rtl/>
        </w:rPr>
        <w:t xml:space="preserve"> ابن حجر </w:t>
      </w:r>
      <w:proofErr w:type="gramStart"/>
      <w:r w:rsidRPr="0002336C">
        <w:rPr>
          <w:rFonts w:ascii="Traditional Arabic" w:hAnsi="Traditional Arabic" w:hint="cs"/>
          <w:sz w:val="32"/>
          <w:szCs w:val="32"/>
          <w:rtl/>
        </w:rPr>
        <w:t>العسقلاني._</w:t>
      </w:r>
      <w:proofErr w:type="gramEnd"/>
      <w:r w:rsidRPr="0002336C">
        <w:rPr>
          <w:rFonts w:ascii="Traditional Arabic" w:hAnsi="Traditional Arabic" w:hint="cs"/>
          <w:sz w:val="32"/>
          <w:szCs w:val="32"/>
          <w:rtl/>
        </w:rPr>
        <w:t xml:space="preserve"> حيدر </w:t>
      </w:r>
      <w:r w:rsidR="00A45F72">
        <w:rPr>
          <w:rFonts w:ascii="Traditional Arabic" w:hAnsi="Traditional Arabic" w:hint="cs"/>
          <w:sz w:val="32"/>
          <w:szCs w:val="32"/>
          <w:rtl/>
        </w:rPr>
        <w:t>آ</w:t>
      </w:r>
      <w:r w:rsidRPr="0002336C">
        <w:rPr>
          <w:rFonts w:ascii="Traditional Arabic" w:hAnsi="Traditional Arabic" w:hint="cs"/>
          <w:sz w:val="32"/>
          <w:szCs w:val="32"/>
          <w:rtl/>
        </w:rPr>
        <w:t>باد: مجلس دائرة المعارف النظامية، 29-1331هـ (طبعة مصورة).</w:t>
      </w:r>
    </w:p>
    <w:p w14:paraId="704C2BA9" w14:textId="77777777" w:rsidR="0086492F" w:rsidRPr="0002336C" w:rsidRDefault="0086492F"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AB5DD4">
        <w:rPr>
          <w:rFonts w:ascii="Traditional Arabic" w:hAnsi="Traditional Arabic" w:hint="cs"/>
          <w:b/>
          <w:bCs/>
          <w:sz w:val="32"/>
          <w:szCs w:val="32"/>
          <w:rtl/>
        </w:rPr>
        <w:t>.... المجروحين/</w:t>
      </w:r>
      <w:r w:rsidRPr="0002336C">
        <w:rPr>
          <w:rFonts w:ascii="Traditional Arabic" w:hAnsi="Traditional Arabic" w:hint="cs"/>
          <w:sz w:val="32"/>
          <w:szCs w:val="32"/>
          <w:rtl/>
        </w:rPr>
        <w:t xml:space="preserve"> ابن حبان البستي؛ تحقيق محمود إبراهيم </w:t>
      </w:r>
      <w:proofErr w:type="gramStart"/>
      <w:r w:rsidRPr="0002336C">
        <w:rPr>
          <w:rFonts w:ascii="Traditional Arabic" w:hAnsi="Traditional Arabic" w:hint="cs"/>
          <w:sz w:val="32"/>
          <w:szCs w:val="32"/>
          <w:rtl/>
        </w:rPr>
        <w:t>زايد._</w:t>
      </w:r>
      <w:proofErr w:type="gramEnd"/>
      <w:r w:rsidRPr="0002336C">
        <w:rPr>
          <w:rFonts w:ascii="Traditional Arabic" w:hAnsi="Traditional Arabic" w:hint="cs"/>
          <w:sz w:val="32"/>
          <w:szCs w:val="32"/>
          <w:rtl/>
        </w:rPr>
        <w:t xml:space="preserve"> حلب: دار الوعي [التراث].</w:t>
      </w:r>
    </w:p>
    <w:p w14:paraId="3533F046" w14:textId="77777777" w:rsidR="0086492F" w:rsidRPr="0002336C" w:rsidRDefault="0086492F"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tl/>
        </w:rPr>
      </w:pPr>
      <w:r w:rsidRPr="00AB5DD4">
        <w:rPr>
          <w:rFonts w:ascii="Traditional Arabic" w:hAnsi="Traditional Arabic" w:hint="cs"/>
          <w:b/>
          <w:bCs/>
          <w:sz w:val="32"/>
          <w:szCs w:val="32"/>
          <w:rtl/>
        </w:rPr>
        <w:t>مجمع الزوائد ومنبع الفوائد/</w:t>
      </w:r>
      <w:r w:rsidRPr="0002336C">
        <w:rPr>
          <w:rFonts w:ascii="Traditional Arabic" w:hAnsi="Traditional Arabic" w:hint="cs"/>
          <w:sz w:val="32"/>
          <w:szCs w:val="32"/>
          <w:rtl/>
        </w:rPr>
        <w:t xml:space="preserve"> نور الدين </w:t>
      </w:r>
      <w:proofErr w:type="gramStart"/>
      <w:r w:rsidRPr="0002336C">
        <w:rPr>
          <w:rFonts w:ascii="Traditional Arabic" w:hAnsi="Traditional Arabic" w:hint="cs"/>
          <w:sz w:val="32"/>
          <w:szCs w:val="32"/>
          <w:rtl/>
        </w:rPr>
        <w:t>الهيثمي._</w:t>
      </w:r>
      <w:proofErr w:type="gramEnd"/>
      <w:r w:rsidRPr="0002336C">
        <w:rPr>
          <w:rFonts w:ascii="Traditional Arabic" w:hAnsi="Traditional Arabic" w:hint="cs"/>
          <w:sz w:val="32"/>
          <w:szCs w:val="32"/>
          <w:rtl/>
        </w:rPr>
        <w:t xml:space="preserve"> بيروت: دار الكتاب العربي، 1387هـ.</w:t>
      </w:r>
    </w:p>
    <w:p w14:paraId="24958D44" w14:textId="77777777" w:rsidR="0002336C" w:rsidRDefault="0086492F"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المجموع/</w:t>
      </w:r>
      <w:r w:rsidRPr="0002336C">
        <w:rPr>
          <w:rFonts w:ascii="Traditional Arabic" w:hAnsi="Traditional Arabic" w:hint="cs"/>
          <w:sz w:val="32"/>
          <w:szCs w:val="32"/>
          <w:rtl/>
        </w:rPr>
        <w:t xml:space="preserve"> </w:t>
      </w:r>
      <w:proofErr w:type="gramStart"/>
      <w:r w:rsidRPr="0002336C">
        <w:rPr>
          <w:rFonts w:ascii="Traditional Arabic" w:hAnsi="Traditional Arabic" w:hint="cs"/>
          <w:sz w:val="32"/>
          <w:szCs w:val="32"/>
          <w:rtl/>
        </w:rPr>
        <w:t>النووي._</w:t>
      </w:r>
      <w:proofErr w:type="gramEnd"/>
      <w:r w:rsidRPr="0002336C">
        <w:rPr>
          <w:rFonts w:ascii="Traditional Arabic" w:hAnsi="Traditional Arabic" w:hint="cs"/>
          <w:sz w:val="32"/>
          <w:szCs w:val="32"/>
          <w:rtl/>
        </w:rPr>
        <w:t xml:space="preserve"> بيروت: دار الفكر، 1418هـ [التراث]</w:t>
      </w:r>
      <w:r w:rsidR="0002336C">
        <w:rPr>
          <w:rFonts w:ascii="Traditional Arabic" w:hAnsi="Traditional Arabic" w:hint="cs"/>
          <w:sz w:val="32"/>
          <w:szCs w:val="32"/>
          <w:rtl/>
        </w:rPr>
        <w:t>.</w:t>
      </w:r>
    </w:p>
    <w:p w14:paraId="18592965" w14:textId="77777777" w:rsidR="0002336C" w:rsidRDefault="0086492F"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محاضرات الأدباء/</w:t>
      </w:r>
      <w:r w:rsidRPr="0002336C">
        <w:rPr>
          <w:rFonts w:ascii="Traditional Arabic" w:hAnsi="Traditional Arabic" w:hint="cs"/>
          <w:sz w:val="32"/>
          <w:szCs w:val="32"/>
          <w:rtl/>
        </w:rPr>
        <w:t xml:space="preserve"> الراغب الأصبهاني؛ تحقيق عمر الطباع. بيروت: دار القلم، 1420هـ [التراث]</w:t>
      </w:r>
      <w:r w:rsidR="0002336C">
        <w:rPr>
          <w:rFonts w:ascii="Traditional Arabic" w:hAnsi="Traditional Arabic" w:hint="cs"/>
          <w:sz w:val="32"/>
          <w:szCs w:val="32"/>
          <w:rtl/>
        </w:rPr>
        <w:t>.</w:t>
      </w:r>
    </w:p>
    <w:p w14:paraId="2F95CA4E" w14:textId="77777777" w:rsidR="0086492F" w:rsidRDefault="0086492F"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المستدرك على الصحيحين/</w:t>
      </w:r>
      <w:r w:rsidRPr="0002336C">
        <w:rPr>
          <w:rFonts w:ascii="Traditional Arabic" w:hAnsi="Traditional Arabic" w:hint="cs"/>
          <w:sz w:val="32"/>
          <w:szCs w:val="32"/>
          <w:rtl/>
        </w:rPr>
        <w:t xml:space="preserve"> الحاكم النيسابوري؛ تحقيق مصطفى عبدالقادر </w:t>
      </w:r>
      <w:proofErr w:type="gramStart"/>
      <w:r w:rsidRPr="0002336C">
        <w:rPr>
          <w:rFonts w:ascii="Traditional Arabic" w:hAnsi="Traditional Arabic" w:hint="cs"/>
          <w:sz w:val="32"/>
          <w:szCs w:val="32"/>
          <w:rtl/>
        </w:rPr>
        <w:t>عطا._</w:t>
      </w:r>
      <w:proofErr w:type="gramEnd"/>
      <w:r w:rsidRPr="0002336C">
        <w:rPr>
          <w:rFonts w:ascii="Traditional Arabic" w:hAnsi="Traditional Arabic" w:hint="cs"/>
          <w:sz w:val="32"/>
          <w:szCs w:val="32"/>
          <w:rtl/>
        </w:rPr>
        <w:t xml:space="preserve"> بيروت: دار الكتب العلمية، 1411هـ [التراث]</w:t>
      </w:r>
      <w:r w:rsidR="0002336C">
        <w:rPr>
          <w:rFonts w:ascii="Traditional Arabic" w:hAnsi="Traditional Arabic" w:hint="cs"/>
          <w:sz w:val="32"/>
          <w:szCs w:val="32"/>
          <w:rtl/>
        </w:rPr>
        <w:t>.</w:t>
      </w:r>
    </w:p>
    <w:p w14:paraId="207ED82C" w14:textId="77777777" w:rsidR="0002336C" w:rsidRDefault="0002336C"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مسند أبي يعلى الموصلي/</w:t>
      </w:r>
      <w:r>
        <w:rPr>
          <w:rFonts w:ascii="Traditional Arabic" w:hAnsi="Traditional Arabic" w:hint="cs"/>
          <w:sz w:val="32"/>
          <w:szCs w:val="32"/>
          <w:rtl/>
        </w:rPr>
        <w:t xml:space="preserve"> تحقيق حسين سليم </w:t>
      </w:r>
      <w:proofErr w:type="gramStart"/>
      <w:r>
        <w:rPr>
          <w:rFonts w:ascii="Traditional Arabic" w:hAnsi="Traditional Arabic" w:hint="cs"/>
          <w:sz w:val="32"/>
          <w:szCs w:val="32"/>
          <w:rtl/>
        </w:rPr>
        <w:t>أسد._</w:t>
      </w:r>
      <w:proofErr w:type="gramEnd"/>
      <w:r>
        <w:rPr>
          <w:rFonts w:ascii="Traditional Arabic" w:hAnsi="Traditional Arabic" w:hint="cs"/>
          <w:sz w:val="32"/>
          <w:szCs w:val="32"/>
          <w:rtl/>
        </w:rPr>
        <w:t xml:space="preserve"> دمشق: دار المأمون للتراث، 1414هـ [التراث].</w:t>
      </w:r>
    </w:p>
    <w:p w14:paraId="3D37CE8D" w14:textId="77777777" w:rsidR="0002336C" w:rsidRDefault="0002336C"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lastRenderedPageBreak/>
        <w:t xml:space="preserve">مسند أحمد بن </w:t>
      </w:r>
      <w:proofErr w:type="gramStart"/>
      <w:r w:rsidRPr="00AB5DD4">
        <w:rPr>
          <w:rFonts w:ascii="Traditional Arabic" w:hAnsi="Traditional Arabic" w:hint="cs"/>
          <w:b/>
          <w:bCs/>
          <w:sz w:val="32"/>
          <w:szCs w:val="32"/>
          <w:rtl/>
        </w:rPr>
        <w:t>حنبل</w:t>
      </w:r>
      <w:r>
        <w:rPr>
          <w:rFonts w:ascii="Traditional Arabic" w:hAnsi="Traditional Arabic" w:hint="cs"/>
          <w:sz w:val="32"/>
          <w:szCs w:val="32"/>
          <w:rtl/>
        </w:rPr>
        <w:t>._</w:t>
      </w:r>
      <w:proofErr w:type="gramEnd"/>
      <w:r>
        <w:rPr>
          <w:rFonts w:ascii="Traditional Arabic" w:hAnsi="Traditional Arabic" w:hint="cs"/>
          <w:sz w:val="32"/>
          <w:szCs w:val="32"/>
          <w:rtl/>
        </w:rPr>
        <w:t xml:space="preserve"> القاهرة: </w:t>
      </w:r>
      <w:r w:rsidR="00A45F72">
        <w:rPr>
          <w:rFonts w:ascii="Traditional Arabic" w:hAnsi="Traditional Arabic" w:hint="cs"/>
          <w:sz w:val="32"/>
          <w:szCs w:val="32"/>
          <w:rtl/>
        </w:rPr>
        <w:t>مؤسسة قرطبة [التراث]</w:t>
      </w:r>
      <w:r w:rsidR="00C62BDA">
        <w:rPr>
          <w:rFonts w:ascii="Traditional Arabic" w:hAnsi="Traditional Arabic" w:hint="cs"/>
          <w:sz w:val="32"/>
          <w:szCs w:val="32"/>
          <w:rtl/>
        </w:rPr>
        <w:t>؛</w:t>
      </w:r>
      <w:r>
        <w:rPr>
          <w:rFonts w:ascii="Traditional Arabic" w:hAnsi="Traditional Arabic" w:hint="cs"/>
          <w:sz w:val="32"/>
          <w:szCs w:val="32"/>
          <w:rtl/>
        </w:rPr>
        <w:t xml:space="preserve"> </w:t>
      </w:r>
      <w:proofErr w:type="spellStart"/>
      <w:r>
        <w:rPr>
          <w:rFonts w:ascii="Traditional Arabic" w:hAnsi="Traditional Arabic" w:hint="cs"/>
          <w:sz w:val="32"/>
          <w:szCs w:val="32"/>
          <w:rtl/>
        </w:rPr>
        <w:t>بتخريجات</w:t>
      </w:r>
      <w:proofErr w:type="spellEnd"/>
      <w:r>
        <w:rPr>
          <w:rFonts w:ascii="Traditional Arabic" w:hAnsi="Traditional Arabic" w:hint="cs"/>
          <w:sz w:val="32"/>
          <w:szCs w:val="32"/>
          <w:rtl/>
        </w:rPr>
        <w:t xml:space="preserve"> شعيب الأرناؤوط.</w:t>
      </w:r>
    </w:p>
    <w:p w14:paraId="20FBC467" w14:textId="77777777" w:rsidR="0002336C" w:rsidRDefault="0002336C"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 xml:space="preserve">مسند الحارث (زوائد </w:t>
      </w:r>
      <w:proofErr w:type="gramStart"/>
      <w:r w:rsidRPr="00AB5DD4">
        <w:rPr>
          <w:rFonts w:ascii="Traditional Arabic" w:hAnsi="Traditional Arabic" w:hint="cs"/>
          <w:b/>
          <w:bCs/>
          <w:sz w:val="32"/>
          <w:szCs w:val="32"/>
          <w:rtl/>
        </w:rPr>
        <w:t>الهيثمي)</w:t>
      </w:r>
      <w:r>
        <w:rPr>
          <w:rFonts w:ascii="Traditional Arabic" w:hAnsi="Traditional Arabic" w:hint="cs"/>
          <w:sz w:val="32"/>
          <w:szCs w:val="32"/>
          <w:rtl/>
        </w:rPr>
        <w:t>/</w:t>
      </w:r>
      <w:proofErr w:type="gramEnd"/>
      <w:r>
        <w:rPr>
          <w:rFonts w:ascii="Traditional Arabic" w:hAnsi="Traditional Arabic" w:hint="cs"/>
          <w:sz w:val="32"/>
          <w:szCs w:val="32"/>
          <w:rtl/>
        </w:rPr>
        <w:t xml:space="preserve"> تحقيق حسين أحمد </w:t>
      </w:r>
      <w:proofErr w:type="spellStart"/>
      <w:r>
        <w:rPr>
          <w:rFonts w:ascii="Traditional Arabic" w:hAnsi="Traditional Arabic" w:hint="cs"/>
          <w:sz w:val="32"/>
          <w:szCs w:val="32"/>
          <w:rtl/>
        </w:rPr>
        <w:t>الباكري</w:t>
      </w:r>
      <w:proofErr w:type="spellEnd"/>
      <w:r>
        <w:rPr>
          <w:rFonts w:ascii="Traditional Arabic" w:hAnsi="Traditional Arabic" w:hint="cs"/>
          <w:sz w:val="32"/>
          <w:szCs w:val="32"/>
          <w:rtl/>
        </w:rPr>
        <w:t>._ المدينة المنورة: مركز خدمة السنة، 1413هـ [التراث].</w:t>
      </w:r>
    </w:p>
    <w:p w14:paraId="75AA5A56" w14:textId="77777777" w:rsidR="0002336C" w:rsidRDefault="0002336C"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مسند الشاميين/</w:t>
      </w:r>
      <w:r>
        <w:rPr>
          <w:rFonts w:ascii="Traditional Arabic" w:hAnsi="Traditional Arabic" w:hint="cs"/>
          <w:sz w:val="32"/>
          <w:szCs w:val="32"/>
          <w:rtl/>
        </w:rPr>
        <w:t xml:space="preserve"> الطبراني؛ تحقيق حمدي بن عبدالمجيد </w:t>
      </w:r>
      <w:proofErr w:type="gramStart"/>
      <w:r>
        <w:rPr>
          <w:rFonts w:ascii="Traditional Arabic" w:hAnsi="Traditional Arabic" w:hint="cs"/>
          <w:sz w:val="32"/>
          <w:szCs w:val="32"/>
          <w:rtl/>
        </w:rPr>
        <w:t>السلفي._</w:t>
      </w:r>
      <w:proofErr w:type="gramEnd"/>
      <w:r>
        <w:rPr>
          <w:rFonts w:ascii="Traditional Arabic" w:hAnsi="Traditional Arabic" w:hint="cs"/>
          <w:sz w:val="32"/>
          <w:szCs w:val="32"/>
          <w:rtl/>
        </w:rPr>
        <w:t xml:space="preserve"> بيروت: مؤسسة الرسالة، 1405هـ [التراث].</w:t>
      </w:r>
    </w:p>
    <w:p w14:paraId="23589AEB" w14:textId="77777777" w:rsidR="0002336C" w:rsidRDefault="0002336C"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مسند الشهاب القضاعي/</w:t>
      </w:r>
      <w:r>
        <w:rPr>
          <w:rFonts w:ascii="Traditional Arabic" w:hAnsi="Traditional Arabic" w:hint="cs"/>
          <w:sz w:val="32"/>
          <w:szCs w:val="32"/>
          <w:rtl/>
        </w:rPr>
        <w:t xml:space="preserve"> تحقيق حمدي عبدالمجيد </w:t>
      </w:r>
      <w:proofErr w:type="gramStart"/>
      <w:r>
        <w:rPr>
          <w:rFonts w:ascii="Traditional Arabic" w:hAnsi="Traditional Arabic" w:hint="cs"/>
          <w:sz w:val="32"/>
          <w:szCs w:val="32"/>
          <w:rtl/>
        </w:rPr>
        <w:t>السلفي._</w:t>
      </w:r>
      <w:proofErr w:type="gramEnd"/>
      <w:r>
        <w:rPr>
          <w:rFonts w:ascii="Traditional Arabic" w:hAnsi="Traditional Arabic" w:hint="cs"/>
          <w:sz w:val="32"/>
          <w:szCs w:val="32"/>
          <w:rtl/>
        </w:rPr>
        <w:t xml:space="preserve"> ط2._ بيروت: مؤسسة الرسالة، 1407هـ [التراث].</w:t>
      </w:r>
    </w:p>
    <w:p w14:paraId="193BDEA6" w14:textId="77777777" w:rsidR="0002336C" w:rsidRDefault="0002336C"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المصن</w:t>
      </w:r>
      <w:r w:rsidR="00C62BDA">
        <w:rPr>
          <w:rFonts w:ascii="Traditional Arabic" w:hAnsi="Traditional Arabic" w:hint="cs"/>
          <w:b/>
          <w:bCs/>
          <w:sz w:val="32"/>
          <w:szCs w:val="32"/>
          <w:rtl/>
        </w:rPr>
        <w:t>َّ</w:t>
      </w:r>
      <w:r w:rsidRPr="00AB5DD4">
        <w:rPr>
          <w:rFonts w:ascii="Traditional Arabic" w:hAnsi="Traditional Arabic" w:hint="cs"/>
          <w:b/>
          <w:bCs/>
          <w:sz w:val="32"/>
          <w:szCs w:val="32"/>
          <w:rtl/>
        </w:rPr>
        <w:t>ف/</w:t>
      </w:r>
      <w:r>
        <w:rPr>
          <w:rFonts w:ascii="Traditional Arabic" w:hAnsi="Traditional Arabic" w:hint="cs"/>
          <w:sz w:val="32"/>
          <w:szCs w:val="32"/>
          <w:rtl/>
        </w:rPr>
        <w:t xml:space="preserve"> ابن أبي شيبة؛ تحقيق كمال يوسف </w:t>
      </w:r>
      <w:proofErr w:type="gramStart"/>
      <w:r>
        <w:rPr>
          <w:rFonts w:ascii="Traditional Arabic" w:hAnsi="Traditional Arabic" w:hint="cs"/>
          <w:sz w:val="32"/>
          <w:szCs w:val="32"/>
          <w:rtl/>
        </w:rPr>
        <w:t>الحوت._</w:t>
      </w:r>
      <w:proofErr w:type="gramEnd"/>
      <w:r>
        <w:rPr>
          <w:rFonts w:ascii="Traditional Arabic" w:hAnsi="Traditional Arabic" w:hint="cs"/>
          <w:sz w:val="32"/>
          <w:szCs w:val="32"/>
          <w:rtl/>
        </w:rPr>
        <w:t xml:space="preserve"> الرياض: مكتبة</w:t>
      </w:r>
      <w:r w:rsidR="00BD7873">
        <w:rPr>
          <w:rFonts w:ascii="Traditional Arabic" w:hAnsi="Traditional Arabic" w:hint="cs"/>
          <w:sz w:val="32"/>
          <w:szCs w:val="32"/>
          <w:rtl/>
        </w:rPr>
        <w:t xml:space="preserve"> المرشد، 1409هـ [التراث].</w:t>
      </w:r>
    </w:p>
    <w:p w14:paraId="28D93F67" w14:textId="77777777" w:rsidR="00BD7873" w:rsidRDefault="00BD7873"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معاهد التنصيص</w:t>
      </w:r>
      <w:r>
        <w:rPr>
          <w:rFonts w:ascii="Traditional Arabic" w:hAnsi="Traditional Arabic" w:hint="cs"/>
          <w:sz w:val="32"/>
          <w:szCs w:val="32"/>
          <w:rtl/>
        </w:rPr>
        <w:t xml:space="preserve">/ عبدالرحيم بن أحمد العباسي؛ تحقيق محمد محيي الدين </w:t>
      </w:r>
      <w:proofErr w:type="gramStart"/>
      <w:r>
        <w:rPr>
          <w:rFonts w:ascii="Traditional Arabic" w:hAnsi="Traditional Arabic" w:hint="cs"/>
          <w:sz w:val="32"/>
          <w:szCs w:val="32"/>
          <w:rtl/>
        </w:rPr>
        <w:t>عبدالحميد._</w:t>
      </w:r>
      <w:proofErr w:type="gramEnd"/>
      <w:r>
        <w:rPr>
          <w:rFonts w:ascii="Traditional Arabic" w:hAnsi="Traditional Arabic" w:hint="cs"/>
          <w:sz w:val="32"/>
          <w:szCs w:val="32"/>
          <w:rtl/>
        </w:rPr>
        <w:t xml:space="preserve"> بيروت: عالم الكتب، 1367هـ [التراث].</w:t>
      </w:r>
    </w:p>
    <w:p w14:paraId="316215A1" w14:textId="77777777" w:rsidR="00BD7873" w:rsidRDefault="00BD7873"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المعجم الأوسط/</w:t>
      </w:r>
      <w:r>
        <w:rPr>
          <w:rFonts w:ascii="Traditional Arabic" w:hAnsi="Traditional Arabic" w:hint="cs"/>
          <w:sz w:val="32"/>
          <w:szCs w:val="32"/>
          <w:rtl/>
        </w:rPr>
        <w:t xml:space="preserve"> الطبراني؛ تحقيق محمود </w:t>
      </w:r>
      <w:proofErr w:type="gramStart"/>
      <w:r>
        <w:rPr>
          <w:rFonts w:ascii="Traditional Arabic" w:hAnsi="Traditional Arabic" w:hint="cs"/>
          <w:sz w:val="32"/>
          <w:szCs w:val="32"/>
          <w:rtl/>
        </w:rPr>
        <w:t>الطحان._</w:t>
      </w:r>
      <w:proofErr w:type="gramEnd"/>
      <w:r>
        <w:rPr>
          <w:rFonts w:ascii="Traditional Arabic" w:hAnsi="Traditional Arabic" w:hint="cs"/>
          <w:sz w:val="32"/>
          <w:szCs w:val="32"/>
          <w:rtl/>
        </w:rPr>
        <w:t xml:space="preserve"> الرياض: مكتبة المعارف، 1405- 1416هـ.</w:t>
      </w:r>
    </w:p>
    <w:p w14:paraId="1AE498B5" w14:textId="77777777" w:rsidR="00BD7873" w:rsidRDefault="00BD7873"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المعجم الصغير/</w:t>
      </w:r>
      <w:r>
        <w:rPr>
          <w:rFonts w:ascii="Traditional Arabic" w:hAnsi="Traditional Arabic" w:hint="cs"/>
          <w:sz w:val="32"/>
          <w:szCs w:val="32"/>
          <w:rtl/>
        </w:rPr>
        <w:t xml:space="preserve"> الطبراني؛ تحقيق حمدي عبدالمجيد </w:t>
      </w:r>
      <w:proofErr w:type="gramStart"/>
      <w:r>
        <w:rPr>
          <w:rFonts w:ascii="Traditional Arabic" w:hAnsi="Traditional Arabic" w:hint="cs"/>
          <w:sz w:val="32"/>
          <w:szCs w:val="32"/>
          <w:rtl/>
        </w:rPr>
        <w:t>السلفي._</w:t>
      </w:r>
      <w:proofErr w:type="gramEnd"/>
      <w:r>
        <w:rPr>
          <w:rFonts w:ascii="Traditional Arabic" w:hAnsi="Traditional Arabic" w:hint="cs"/>
          <w:sz w:val="32"/>
          <w:szCs w:val="32"/>
          <w:rtl/>
        </w:rPr>
        <w:t xml:space="preserve"> ط2._ الموصل: مكتبة العلوم والحكم، 1404هـ [التراث].</w:t>
      </w:r>
    </w:p>
    <w:p w14:paraId="4EC31BB7" w14:textId="77777777" w:rsidR="00BD7873" w:rsidRDefault="00BD7873"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المعجم الوسيط/</w:t>
      </w:r>
      <w:r>
        <w:rPr>
          <w:rFonts w:ascii="Traditional Arabic" w:hAnsi="Traditional Arabic" w:hint="cs"/>
          <w:sz w:val="32"/>
          <w:szCs w:val="32"/>
          <w:rtl/>
        </w:rPr>
        <w:t xml:space="preserve"> مجمع اللغة العربية بمصر؛ إخراج إبراهيم أن</w:t>
      </w:r>
      <w:r w:rsidR="00C62BDA">
        <w:rPr>
          <w:rFonts w:ascii="Traditional Arabic" w:hAnsi="Traditional Arabic" w:hint="cs"/>
          <w:sz w:val="32"/>
          <w:szCs w:val="32"/>
          <w:rtl/>
        </w:rPr>
        <w:t xml:space="preserve">يس </w:t>
      </w:r>
      <w:proofErr w:type="gramStart"/>
      <w:r w:rsidR="00C62BDA">
        <w:rPr>
          <w:rFonts w:ascii="Traditional Arabic" w:hAnsi="Traditional Arabic" w:hint="cs"/>
          <w:sz w:val="32"/>
          <w:szCs w:val="32"/>
          <w:rtl/>
        </w:rPr>
        <w:t>وآخرين._</w:t>
      </w:r>
      <w:proofErr w:type="gramEnd"/>
      <w:r w:rsidR="00C62BDA">
        <w:rPr>
          <w:rFonts w:ascii="Traditional Arabic" w:hAnsi="Traditional Arabic" w:hint="cs"/>
          <w:sz w:val="32"/>
          <w:szCs w:val="32"/>
          <w:rtl/>
        </w:rPr>
        <w:t xml:space="preserve"> ط2._ [بيروت]:</w:t>
      </w:r>
      <w:r>
        <w:rPr>
          <w:rFonts w:ascii="Traditional Arabic" w:hAnsi="Traditional Arabic" w:hint="cs"/>
          <w:sz w:val="32"/>
          <w:szCs w:val="32"/>
          <w:rtl/>
        </w:rPr>
        <w:t xml:space="preserve"> دار إحياء التراث العربي، 1393هـ.</w:t>
      </w:r>
    </w:p>
    <w:p w14:paraId="2E0B0BA8" w14:textId="77777777" w:rsidR="00BD7873" w:rsidRDefault="00BD7873"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المغني عن حمل الأسفار في الأسفار/</w:t>
      </w:r>
      <w:r>
        <w:rPr>
          <w:rFonts w:ascii="Traditional Arabic" w:hAnsi="Traditional Arabic" w:hint="cs"/>
          <w:sz w:val="32"/>
          <w:szCs w:val="32"/>
          <w:rtl/>
        </w:rPr>
        <w:t xml:space="preserve"> </w:t>
      </w:r>
      <w:proofErr w:type="gramStart"/>
      <w:r>
        <w:rPr>
          <w:rFonts w:ascii="Traditional Arabic" w:hAnsi="Traditional Arabic" w:hint="cs"/>
          <w:sz w:val="32"/>
          <w:szCs w:val="32"/>
          <w:rtl/>
        </w:rPr>
        <w:t>عبدالرحيم</w:t>
      </w:r>
      <w:proofErr w:type="gramEnd"/>
      <w:r>
        <w:rPr>
          <w:rFonts w:ascii="Traditional Arabic" w:hAnsi="Traditional Arabic" w:hint="cs"/>
          <w:sz w:val="32"/>
          <w:szCs w:val="32"/>
          <w:rtl/>
        </w:rPr>
        <w:t xml:space="preserve"> العراقي (بهامش إحياء علوم الدين).</w:t>
      </w:r>
    </w:p>
    <w:p w14:paraId="78CAED24" w14:textId="77777777" w:rsidR="00BD7873" w:rsidRDefault="00BD7873"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 xml:space="preserve">الموضوعات/ </w:t>
      </w:r>
      <w:r>
        <w:rPr>
          <w:rFonts w:ascii="Traditional Arabic" w:hAnsi="Traditional Arabic" w:hint="cs"/>
          <w:sz w:val="32"/>
          <w:szCs w:val="32"/>
          <w:rtl/>
        </w:rPr>
        <w:t xml:space="preserve">ابن الجوزي؛ تحقيق توفيق </w:t>
      </w:r>
      <w:proofErr w:type="gramStart"/>
      <w:r>
        <w:rPr>
          <w:rFonts w:ascii="Traditional Arabic" w:hAnsi="Traditional Arabic" w:hint="cs"/>
          <w:sz w:val="32"/>
          <w:szCs w:val="32"/>
          <w:rtl/>
        </w:rPr>
        <w:t>حمدان._</w:t>
      </w:r>
      <w:proofErr w:type="gramEnd"/>
      <w:r>
        <w:rPr>
          <w:rFonts w:ascii="Traditional Arabic" w:hAnsi="Traditional Arabic" w:hint="cs"/>
          <w:sz w:val="32"/>
          <w:szCs w:val="32"/>
          <w:rtl/>
        </w:rPr>
        <w:t xml:space="preserve"> بيروت: دار الكتب العلمية، 1415هـ [التراث].</w:t>
      </w:r>
    </w:p>
    <w:p w14:paraId="1BF8785D" w14:textId="77777777" w:rsidR="00A45F72" w:rsidRPr="00A45F72" w:rsidRDefault="00A45F72"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Pr>
          <w:rFonts w:ascii="Traditional Arabic" w:hAnsi="Traditional Arabic" w:hint="cs"/>
          <w:b/>
          <w:bCs/>
          <w:sz w:val="32"/>
          <w:szCs w:val="32"/>
          <w:rtl/>
        </w:rPr>
        <w:t xml:space="preserve">الموطأ/ </w:t>
      </w:r>
      <w:r w:rsidRPr="00A45F72">
        <w:rPr>
          <w:rFonts w:ascii="Traditional Arabic" w:hAnsi="Traditional Arabic" w:hint="cs"/>
          <w:sz w:val="32"/>
          <w:szCs w:val="32"/>
          <w:rtl/>
        </w:rPr>
        <w:t xml:space="preserve">مالك بن أنس؛ تحقيق محمد فؤاد </w:t>
      </w:r>
      <w:proofErr w:type="gramStart"/>
      <w:r w:rsidRPr="00A45F72">
        <w:rPr>
          <w:rFonts w:ascii="Traditional Arabic" w:hAnsi="Traditional Arabic" w:hint="cs"/>
          <w:sz w:val="32"/>
          <w:szCs w:val="32"/>
          <w:rtl/>
        </w:rPr>
        <w:t>عبدالباقي.-</w:t>
      </w:r>
      <w:proofErr w:type="gramEnd"/>
      <w:r w:rsidRPr="00A45F72">
        <w:rPr>
          <w:rFonts w:ascii="Traditional Arabic" w:hAnsi="Traditional Arabic" w:hint="cs"/>
          <w:sz w:val="32"/>
          <w:szCs w:val="32"/>
          <w:rtl/>
        </w:rPr>
        <w:t xml:space="preserve"> [مصر]: دار إحياء التراث العربي [التراث].</w:t>
      </w:r>
    </w:p>
    <w:p w14:paraId="262E4C0C" w14:textId="77777777" w:rsidR="00BD7873" w:rsidRDefault="00BD7873"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النهاية في غريب الحديث والأثر/</w:t>
      </w:r>
      <w:r>
        <w:rPr>
          <w:rFonts w:ascii="Traditional Arabic" w:hAnsi="Traditional Arabic" w:hint="cs"/>
          <w:sz w:val="32"/>
          <w:szCs w:val="32"/>
          <w:rtl/>
        </w:rPr>
        <w:t xml:space="preserve"> ابن الأثير؛ تحقيق طاهر أحمد الزاوي، محمود </w:t>
      </w:r>
      <w:proofErr w:type="spellStart"/>
      <w:proofErr w:type="gramStart"/>
      <w:r>
        <w:rPr>
          <w:rFonts w:ascii="Traditional Arabic" w:hAnsi="Traditional Arabic" w:hint="cs"/>
          <w:sz w:val="32"/>
          <w:szCs w:val="32"/>
          <w:rtl/>
        </w:rPr>
        <w:t>الطناحي</w:t>
      </w:r>
      <w:proofErr w:type="spellEnd"/>
      <w:r>
        <w:rPr>
          <w:rFonts w:ascii="Traditional Arabic" w:hAnsi="Traditional Arabic" w:hint="cs"/>
          <w:sz w:val="32"/>
          <w:szCs w:val="32"/>
          <w:rtl/>
        </w:rPr>
        <w:t>._</w:t>
      </w:r>
      <w:proofErr w:type="gramEnd"/>
      <w:r>
        <w:rPr>
          <w:rFonts w:ascii="Traditional Arabic" w:hAnsi="Traditional Arabic" w:hint="cs"/>
          <w:sz w:val="32"/>
          <w:szCs w:val="32"/>
          <w:rtl/>
        </w:rPr>
        <w:t xml:space="preserve"> بيروت: دار الفكر، 1399هـ [التراث].</w:t>
      </w:r>
    </w:p>
    <w:p w14:paraId="59282E0B" w14:textId="77777777" w:rsidR="00BD7873" w:rsidRDefault="00BD7873"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نوادر الأصول/</w:t>
      </w:r>
      <w:r w:rsidR="00A45F72">
        <w:rPr>
          <w:rFonts w:ascii="Traditional Arabic" w:hAnsi="Traditional Arabic" w:hint="cs"/>
          <w:sz w:val="32"/>
          <w:szCs w:val="32"/>
          <w:rtl/>
        </w:rPr>
        <w:t xml:space="preserve"> الحكي</w:t>
      </w:r>
      <w:r>
        <w:rPr>
          <w:rFonts w:ascii="Traditional Arabic" w:hAnsi="Traditional Arabic" w:hint="cs"/>
          <w:sz w:val="32"/>
          <w:szCs w:val="32"/>
          <w:rtl/>
        </w:rPr>
        <w:t xml:space="preserve">م الترمذي؛ تحقيق عبدالرحمن </w:t>
      </w:r>
      <w:proofErr w:type="gramStart"/>
      <w:r>
        <w:rPr>
          <w:rFonts w:ascii="Traditional Arabic" w:hAnsi="Traditional Arabic" w:hint="cs"/>
          <w:sz w:val="32"/>
          <w:szCs w:val="32"/>
          <w:rtl/>
        </w:rPr>
        <w:t>عميرة._</w:t>
      </w:r>
      <w:proofErr w:type="gramEnd"/>
      <w:r>
        <w:rPr>
          <w:rFonts w:ascii="Traditional Arabic" w:hAnsi="Traditional Arabic" w:hint="cs"/>
          <w:sz w:val="32"/>
          <w:szCs w:val="32"/>
          <w:rtl/>
        </w:rPr>
        <w:t xml:space="preserve"> بيروت: دار الجيل، 1412هـ [التراث].</w:t>
      </w:r>
    </w:p>
    <w:p w14:paraId="757B32FC" w14:textId="77777777" w:rsidR="00BD7873" w:rsidRDefault="00BD7873" w:rsidP="00F36012">
      <w:pPr>
        <w:pStyle w:val="aff5"/>
        <w:numPr>
          <w:ilvl w:val="0"/>
          <w:numId w:val="20"/>
        </w:numPr>
        <w:tabs>
          <w:tab w:val="left" w:pos="311"/>
          <w:tab w:val="left" w:pos="424"/>
        </w:tabs>
        <w:spacing w:after="240"/>
        <w:ind w:left="282" w:hanging="283"/>
        <w:jc w:val="both"/>
        <w:rPr>
          <w:rFonts w:ascii="Traditional Arabic" w:hAnsi="Traditional Arabic"/>
          <w:sz w:val="32"/>
          <w:szCs w:val="32"/>
        </w:rPr>
      </w:pPr>
      <w:r w:rsidRPr="00AB5DD4">
        <w:rPr>
          <w:rFonts w:ascii="Traditional Arabic" w:hAnsi="Traditional Arabic" w:hint="cs"/>
          <w:b/>
          <w:bCs/>
          <w:sz w:val="32"/>
          <w:szCs w:val="32"/>
          <w:rtl/>
        </w:rPr>
        <w:t>الوافي بالوفيات/</w:t>
      </w:r>
      <w:r>
        <w:rPr>
          <w:rFonts w:ascii="Traditional Arabic" w:hAnsi="Traditional Arabic" w:hint="cs"/>
          <w:sz w:val="32"/>
          <w:szCs w:val="32"/>
          <w:rtl/>
        </w:rPr>
        <w:t xml:space="preserve"> الصفدي؛ تحقيق أحمد الأرناؤوط، تركي </w:t>
      </w:r>
      <w:proofErr w:type="gramStart"/>
      <w:r>
        <w:rPr>
          <w:rFonts w:ascii="Traditional Arabic" w:hAnsi="Traditional Arabic" w:hint="cs"/>
          <w:sz w:val="32"/>
          <w:szCs w:val="32"/>
          <w:rtl/>
        </w:rPr>
        <w:t>مصطفى._</w:t>
      </w:r>
      <w:proofErr w:type="gramEnd"/>
      <w:r>
        <w:rPr>
          <w:rFonts w:ascii="Traditional Arabic" w:hAnsi="Traditional Arabic" w:hint="cs"/>
          <w:sz w:val="32"/>
          <w:szCs w:val="32"/>
          <w:rtl/>
        </w:rPr>
        <w:t xml:space="preserve"> بيروت: دار إحياء التراث، 1420هـ [التراث].</w:t>
      </w:r>
    </w:p>
    <w:p w14:paraId="125FE955" w14:textId="71D570A3" w:rsidR="00C00573" w:rsidRDefault="00A45F72" w:rsidP="00F36012">
      <w:pPr>
        <w:pStyle w:val="aff5"/>
        <w:widowControl/>
        <w:numPr>
          <w:ilvl w:val="0"/>
          <w:numId w:val="20"/>
        </w:numPr>
        <w:tabs>
          <w:tab w:val="left" w:pos="311"/>
          <w:tab w:val="left" w:pos="424"/>
        </w:tabs>
        <w:spacing w:after="240"/>
        <w:ind w:left="282" w:hanging="283"/>
        <w:jc w:val="both"/>
        <w:rPr>
          <w:rFonts w:ascii="Traditional Arabic" w:hAnsi="Traditional Arabic"/>
          <w:sz w:val="32"/>
          <w:szCs w:val="32"/>
        </w:rPr>
      </w:pPr>
      <w:r>
        <w:rPr>
          <w:rFonts w:ascii="Traditional Arabic" w:hAnsi="Traditional Arabic" w:hint="cs"/>
          <w:b/>
          <w:bCs/>
          <w:sz w:val="32"/>
          <w:szCs w:val="32"/>
          <w:rtl/>
        </w:rPr>
        <w:t>يتيم</w:t>
      </w:r>
      <w:r w:rsidR="00BD7873" w:rsidRPr="007541CC">
        <w:rPr>
          <w:rFonts w:ascii="Traditional Arabic" w:hAnsi="Traditional Arabic" w:hint="cs"/>
          <w:b/>
          <w:bCs/>
          <w:sz w:val="32"/>
          <w:szCs w:val="32"/>
          <w:rtl/>
        </w:rPr>
        <w:t>ة الدهر في محاسن أهل العصر/</w:t>
      </w:r>
      <w:r w:rsidR="00BD7873" w:rsidRPr="007541CC">
        <w:rPr>
          <w:rFonts w:ascii="Traditional Arabic" w:hAnsi="Traditional Arabic" w:hint="cs"/>
          <w:sz w:val="32"/>
          <w:szCs w:val="32"/>
          <w:rtl/>
        </w:rPr>
        <w:t xml:space="preserve"> عبدالملك الثعالبي؛ تحقيق مفيد محمد </w:t>
      </w:r>
      <w:proofErr w:type="gramStart"/>
      <w:r w:rsidR="00BD7873" w:rsidRPr="007541CC">
        <w:rPr>
          <w:rFonts w:ascii="Traditional Arabic" w:hAnsi="Traditional Arabic" w:hint="cs"/>
          <w:sz w:val="32"/>
          <w:szCs w:val="32"/>
          <w:rtl/>
        </w:rPr>
        <w:t>قميحة._</w:t>
      </w:r>
      <w:proofErr w:type="gramEnd"/>
      <w:r w:rsidR="00BD7873" w:rsidRPr="007541CC">
        <w:rPr>
          <w:rFonts w:ascii="Traditional Arabic" w:hAnsi="Traditional Arabic" w:hint="cs"/>
          <w:sz w:val="32"/>
          <w:szCs w:val="32"/>
          <w:rtl/>
        </w:rPr>
        <w:t xml:space="preserve"> بيروت: دار</w:t>
      </w:r>
      <w:r w:rsidR="007541CC">
        <w:rPr>
          <w:rFonts w:ascii="Traditional Arabic" w:hAnsi="Traditional Arabic" w:hint="cs"/>
          <w:sz w:val="32"/>
          <w:szCs w:val="32"/>
          <w:rtl/>
        </w:rPr>
        <w:t xml:space="preserve"> الكتب العلمية، 1403هـ [التراث].</w:t>
      </w:r>
    </w:p>
    <w:p w14:paraId="244F16AD" w14:textId="7234784E" w:rsidR="002364F6" w:rsidRDefault="002364F6" w:rsidP="002364F6">
      <w:pPr>
        <w:pStyle w:val="aff5"/>
        <w:widowControl/>
        <w:tabs>
          <w:tab w:val="left" w:pos="311"/>
          <w:tab w:val="left" w:pos="424"/>
        </w:tabs>
        <w:spacing w:after="240"/>
        <w:ind w:left="282" w:firstLine="0"/>
        <w:jc w:val="both"/>
        <w:rPr>
          <w:rFonts w:ascii="Traditional Arabic" w:hAnsi="Traditional Arabic"/>
          <w:b/>
          <w:bCs/>
          <w:sz w:val="32"/>
          <w:szCs w:val="32"/>
          <w:rtl/>
        </w:rPr>
      </w:pPr>
    </w:p>
    <w:p w14:paraId="61F84F5B" w14:textId="0D26D044" w:rsidR="002364F6" w:rsidRDefault="002364F6">
      <w:pPr>
        <w:widowControl/>
        <w:bidi w:val="0"/>
        <w:ind w:firstLine="0"/>
        <w:jc w:val="left"/>
        <w:rPr>
          <w:rFonts w:ascii="Traditional Arabic" w:hAnsi="Traditional Arabic"/>
          <w:b/>
          <w:bCs/>
          <w:sz w:val="32"/>
          <w:szCs w:val="32"/>
          <w:rtl/>
        </w:rPr>
      </w:pPr>
      <w:r>
        <w:rPr>
          <w:rFonts w:ascii="Traditional Arabic" w:hAnsi="Traditional Arabic"/>
          <w:b/>
          <w:bCs/>
          <w:sz w:val="32"/>
          <w:szCs w:val="32"/>
          <w:rtl/>
        </w:rPr>
        <w:br w:type="page"/>
      </w:r>
    </w:p>
    <w:p w14:paraId="2BA150F8" w14:textId="77777777" w:rsidR="002364F6" w:rsidRPr="002364F6" w:rsidRDefault="002364F6" w:rsidP="002364F6">
      <w:pPr>
        <w:widowControl/>
        <w:tabs>
          <w:tab w:val="left" w:pos="169"/>
          <w:tab w:val="left" w:pos="311"/>
        </w:tabs>
        <w:spacing w:after="120"/>
        <w:ind w:firstLine="0"/>
        <w:jc w:val="center"/>
        <w:rPr>
          <w:rFonts w:ascii="Traditional Arabic" w:hAnsi="Traditional Arabic"/>
          <w:b/>
          <w:bCs/>
          <w:sz w:val="32"/>
          <w:szCs w:val="32"/>
          <w:rtl/>
        </w:rPr>
      </w:pPr>
      <w:r w:rsidRPr="002364F6">
        <w:rPr>
          <w:rFonts w:ascii="Traditional Arabic" w:hAnsi="Traditional Arabic" w:hint="cs"/>
          <w:b/>
          <w:bCs/>
          <w:sz w:val="32"/>
          <w:szCs w:val="32"/>
          <w:rtl/>
        </w:rPr>
        <w:lastRenderedPageBreak/>
        <w:t>فهرس الموضوعات</w:t>
      </w:r>
    </w:p>
    <w:p w14:paraId="66AC03AC" w14:textId="77777777" w:rsidR="002364F6" w:rsidRPr="002364F6" w:rsidRDefault="002364F6" w:rsidP="002364F6">
      <w:pPr>
        <w:widowControl/>
        <w:tabs>
          <w:tab w:val="left" w:pos="169"/>
          <w:tab w:val="left" w:pos="311"/>
        </w:tabs>
        <w:spacing w:after="120"/>
        <w:ind w:firstLine="0"/>
        <w:jc w:val="center"/>
        <w:rPr>
          <w:rFonts w:ascii="Traditional Arabic" w:hAnsi="Traditional Arabic"/>
          <w:b/>
          <w:bCs/>
          <w:sz w:val="32"/>
          <w:szCs w:val="32"/>
          <w:rtl/>
        </w:rPr>
      </w:pP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897"/>
      </w:tblGrid>
      <w:tr w:rsidR="002364F6" w:rsidRPr="002364F6" w14:paraId="1D695B45" w14:textId="77777777" w:rsidTr="004A61FB">
        <w:trPr>
          <w:jc w:val="center"/>
        </w:trPr>
        <w:tc>
          <w:tcPr>
            <w:tcW w:w="7166" w:type="dxa"/>
            <w:tcBorders>
              <w:top w:val="single" w:sz="12" w:space="0" w:color="auto"/>
              <w:bottom w:val="single" w:sz="12" w:space="0" w:color="auto"/>
            </w:tcBorders>
          </w:tcPr>
          <w:p w14:paraId="7015C58F" w14:textId="77777777" w:rsidR="002364F6" w:rsidRPr="002364F6" w:rsidRDefault="002364F6" w:rsidP="002364F6">
            <w:pPr>
              <w:spacing w:line="276" w:lineRule="auto"/>
              <w:ind w:firstLine="0"/>
              <w:jc w:val="left"/>
              <w:rPr>
                <w:rFonts w:ascii="Traditional Arabic" w:hAnsi="Traditional Arabic"/>
                <w:b/>
                <w:bCs/>
                <w:sz w:val="32"/>
                <w:szCs w:val="32"/>
                <w:rtl/>
              </w:rPr>
            </w:pPr>
            <w:r w:rsidRPr="002364F6">
              <w:rPr>
                <w:rFonts w:ascii="Traditional Arabic" w:hAnsi="Traditional Arabic" w:hint="cs"/>
                <w:b/>
                <w:bCs/>
                <w:sz w:val="32"/>
                <w:szCs w:val="32"/>
                <w:rtl/>
              </w:rPr>
              <w:t>الموضوع</w:t>
            </w:r>
          </w:p>
        </w:tc>
        <w:tc>
          <w:tcPr>
            <w:tcW w:w="897" w:type="dxa"/>
            <w:tcBorders>
              <w:top w:val="single" w:sz="12" w:space="0" w:color="auto"/>
              <w:bottom w:val="single" w:sz="12" w:space="0" w:color="auto"/>
            </w:tcBorders>
          </w:tcPr>
          <w:p w14:paraId="0E48E441" w14:textId="77777777" w:rsidR="002364F6" w:rsidRPr="002364F6" w:rsidRDefault="002364F6" w:rsidP="002364F6">
            <w:pPr>
              <w:spacing w:line="276" w:lineRule="auto"/>
              <w:ind w:firstLine="0"/>
              <w:jc w:val="center"/>
              <w:rPr>
                <w:rFonts w:ascii="Traditional Arabic" w:hAnsi="Traditional Arabic"/>
                <w:b/>
                <w:bCs/>
                <w:sz w:val="32"/>
                <w:szCs w:val="32"/>
                <w:rtl/>
              </w:rPr>
            </w:pPr>
            <w:r w:rsidRPr="002364F6">
              <w:rPr>
                <w:rFonts w:ascii="Traditional Arabic" w:hAnsi="Traditional Arabic" w:hint="cs"/>
                <w:b/>
                <w:bCs/>
                <w:sz w:val="32"/>
                <w:szCs w:val="32"/>
                <w:rtl/>
              </w:rPr>
              <w:t>الصفحة</w:t>
            </w:r>
          </w:p>
        </w:tc>
      </w:tr>
      <w:tr w:rsidR="002364F6" w:rsidRPr="002364F6" w14:paraId="7D674924" w14:textId="77777777" w:rsidTr="004A61FB">
        <w:trPr>
          <w:jc w:val="center"/>
        </w:trPr>
        <w:tc>
          <w:tcPr>
            <w:tcW w:w="7166" w:type="dxa"/>
            <w:tcBorders>
              <w:top w:val="single" w:sz="12" w:space="0" w:color="auto"/>
            </w:tcBorders>
          </w:tcPr>
          <w:p w14:paraId="6DDF2EBF"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مقدمة التحقيق................................................................</w:t>
            </w:r>
          </w:p>
        </w:tc>
        <w:tc>
          <w:tcPr>
            <w:tcW w:w="897" w:type="dxa"/>
            <w:tcBorders>
              <w:top w:val="single" w:sz="12" w:space="0" w:color="auto"/>
            </w:tcBorders>
          </w:tcPr>
          <w:p w14:paraId="26113692"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w:t>
            </w:r>
          </w:p>
        </w:tc>
      </w:tr>
      <w:tr w:rsidR="002364F6" w:rsidRPr="002364F6" w14:paraId="1F7AF57E" w14:textId="77777777" w:rsidTr="004A61FB">
        <w:trPr>
          <w:jc w:val="center"/>
        </w:trPr>
        <w:tc>
          <w:tcPr>
            <w:tcW w:w="7166" w:type="dxa"/>
          </w:tcPr>
          <w:p w14:paraId="7E6DDC91"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مقدمة المؤلف .................................................................</w:t>
            </w:r>
          </w:p>
        </w:tc>
        <w:tc>
          <w:tcPr>
            <w:tcW w:w="897" w:type="dxa"/>
          </w:tcPr>
          <w:p w14:paraId="57B3957E"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11</w:t>
            </w:r>
          </w:p>
        </w:tc>
      </w:tr>
      <w:tr w:rsidR="002364F6" w:rsidRPr="002364F6" w14:paraId="684D35FC" w14:textId="77777777" w:rsidTr="004A61FB">
        <w:trPr>
          <w:jc w:val="center"/>
        </w:trPr>
        <w:tc>
          <w:tcPr>
            <w:tcW w:w="7166" w:type="dxa"/>
          </w:tcPr>
          <w:p w14:paraId="4B2899C5"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مآخذ الكتاب.................................................................</w:t>
            </w:r>
          </w:p>
        </w:tc>
        <w:tc>
          <w:tcPr>
            <w:tcW w:w="897" w:type="dxa"/>
          </w:tcPr>
          <w:p w14:paraId="6FA000D7"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13</w:t>
            </w:r>
          </w:p>
        </w:tc>
      </w:tr>
      <w:tr w:rsidR="002364F6" w:rsidRPr="002364F6" w14:paraId="6A8C5701" w14:textId="77777777" w:rsidTr="004A61FB">
        <w:trPr>
          <w:jc w:val="center"/>
        </w:trPr>
        <w:tc>
          <w:tcPr>
            <w:tcW w:w="7166" w:type="dxa"/>
          </w:tcPr>
          <w:p w14:paraId="751CE461"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الموت وأحواله وما يلقاه المرء من أهواله..........................................</w:t>
            </w:r>
          </w:p>
        </w:tc>
        <w:tc>
          <w:tcPr>
            <w:tcW w:w="897" w:type="dxa"/>
          </w:tcPr>
          <w:p w14:paraId="7072434A"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13</w:t>
            </w:r>
          </w:p>
        </w:tc>
      </w:tr>
      <w:tr w:rsidR="002364F6" w:rsidRPr="002364F6" w14:paraId="5B847D78" w14:textId="77777777" w:rsidTr="004A61FB">
        <w:trPr>
          <w:jc w:val="center"/>
        </w:trPr>
        <w:tc>
          <w:tcPr>
            <w:tcW w:w="7166" w:type="dxa"/>
          </w:tcPr>
          <w:p w14:paraId="24F2BB93"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كراهية الموت</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كراهية الموت</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0F12B3B2"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17</w:t>
            </w:r>
          </w:p>
        </w:tc>
      </w:tr>
      <w:tr w:rsidR="002364F6" w:rsidRPr="002364F6" w14:paraId="19D8BBBB" w14:textId="77777777" w:rsidTr="004A61FB">
        <w:trPr>
          <w:jc w:val="center"/>
        </w:trPr>
        <w:tc>
          <w:tcPr>
            <w:tcW w:w="7166" w:type="dxa"/>
          </w:tcPr>
          <w:p w14:paraId="04CE3B37"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جريمة الانتحار ................................................................</w:t>
            </w:r>
          </w:p>
        </w:tc>
        <w:tc>
          <w:tcPr>
            <w:tcW w:w="897" w:type="dxa"/>
          </w:tcPr>
          <w:p w14:paraId="76C25F8E"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18</w:t>
            </w:r>
          </w:p>
        </w:tc>
      </w:tr>
      <w:tr w:rsidR="002364F6" w:rsidRPr="002364F6" w14:paraId="17F6DC93" w14:textId="77777777" w:rsidTr="004A61FB">
        <w:trPr>
          <w:jc w:val="center"/>
        </w:trPr>
        <w:tc>
          <w:tcPr>
            <w:tcW w:w="7166" w:type="dxa"/>
          </w:tcPr>
          <w:p w14:paraId="2AA6B333"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حكم قاتل نفسه...............................................................</w:t>
            </w:r>
          </w:p>
        </w:tc>
        <w:tc>
          <w:tcPr>
            <w:tcW w:w="897" w:type="dxa"/>
          </w:tcPr>
          <w:p w14:paraId="58358331"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19</w:t>
            </w:r>
          </w:p>
        </w:tc>
      </w:tr>
      <w:tr w:rsidR="002364F6" w:rsidRPr="002364F6" w14:paraId="17369CD1" w14:textId="77777777" w:rsidTr="004A61FB">
        <w:trPr>
          <w:jc w:val="center"/>
        </w:trPr>
        <w:tc>
          <w:tcPr>
            <w:tcW w:w="7166" w:type="dxa"/>
          </w:tcPr>
          <w:p w14:paraId="7478AAD9"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تكريم المنتحرين</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تكريم المنتحرين</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543F308E"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20</w:t>
            </w:r>
          </w:p>
        </w:tc>
      </w:tr>
      <w:tr w:rsidR="002364F6" w:rsidRPr="002364F6" w14:paraId="5A01D98C" w14:textId="77777777" w:rsidTr="004A61FB">
        <w:trPr>
          <w:jc w:val="center"/>
        </w:trPr>
        <w:tc>
          <w:tcPr>
            <w:tcW w:w="7166" w:type="dxa"/>
          </w:tcPr>
          <w:p w14:paraId="252AC09D"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الخوف والرجاء</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فصل في الخوف والرجاء</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742C13D5"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21</w:t>
            </w:r>
          </w:p>
        </w:tc>
      </w:tr>
      <w:tr w:rsidR="002364F6" w:rsidRPr="002364F6" w14:paraId="4442E35E" w14:textId="77777777" w:rsidTr="004A61FB">
        <w:trPr>
          <w:jc w:val="center"/>
        </w:trPr>
        <w:tc>
          <w:tcPr>
            <w:tcW w:w="7166" w:type="dxa"/>
          </w:tcPr>
          <w:p w14:paraId="1403C3C7"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التزود للآخرة</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التزود للآخرة</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6F7A5CB1"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24</w:t>
            </w:r>
          </w:p>
        </w:tc>
      </w:tr>
      <w:tr w:rsidR="002364F6" w:rsidRPr="002364F6" w14:paraId="3952E10D" w14:textId="77777777" w:rsidTr="004A61FB">
        <w:trPr>
          <w:jc w:val="center"/>
        </w:trPr>
        <w:tc>
          <w:tcPr>
            <w:tcW w:w="7166" w:type="dxa"/>
          </w:tcPr>
          <w:p w14:paraId="55196ABC"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عظة الموت والحياة .............................................................</w:t>
            </w:r>
          </w:p>
        </w:tc>
        <w:tc>
          <w:tcPr>
            <w:tcW w:w="897" w:type="dxa"/>
          </w:tcPr>
          <w:p w14:paraId="4B20831E"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25</w:t>
            </w:r>
          </w:p>
        </w:tc>
      </w:tr>
      <w:tr w:rsidR="002364F6" w:rsidRPr="002364F6" w14:paraId="2E712A8D" w14:textId="77777777" w:rsidTr="004A61FB">
        <w:trPr>
          <w:jc w:val="center"/>
        </w:trPr>
        <w:tc>
          <w:tcPr>
            <w:tcW w:w="7166" w:type="dxa"/>
          </w:tcPr>
          <w:p w14:paraId="3B9090AE"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عمر الإنسان وقيمته ...........................................................</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عمر الإنسان وقيمته</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p>
        </w:tc>
        <w:tc>
          <w:tcPr>
            <w:tcW w:w="897" w:type="dxa"/>
          </w:tcPr>
          <w:p w14:paraId="340B3EB3"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28</w:t>
            </w:r>
          </w:p>
        </w:tc>
      </w:tr>
      <w:tr w:rsidR="002364F6" w:rsidRPr="002364F6" w14:paraId="1503E36F" w14:textId="77777777" w:rsidTr="004A61FB">
        <w:trPr>
          <w:jc w:val="center"/>
        </w:trPr>
        <w:tc>
          <w:tcPr>
            <w:tcW w:w="7166" w:type="dxa"/>
          </w:tcPr>
          <w:p w14:paraId="467A2EAD"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تصوير حال الإنسان في صحته وسقامه .........................................</w:t>
            </w:r>
          </w:p>
        </w:tc>
        <w:tc>
          <w:tcPr>
            <w:tcW w:w="897" w:type="dxa"/>
          </w:tcPr>
          <w:p w14:paraId="585D7950"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31</w:t>
            </w:r>
          </w:p>
        </w:tc>
      </w:tr>
      <w:tr w:rsidR="002364F6" w:rsidRPr="002364F6" w14:paraId="258C0EC8" w14:textId="77777777" w:rsidTr="004A61FB">
        <w:trPr>
          <w:jc w:val="center"/>
        </w:trPr>
        <w:tc>
          <w:tcPr>
            <w:tcW w:w="7166" w:type="dxa"/>
          </w:tcPr>
          <w:p w14:paraId="5138C5FB"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ذكر موت الفجأة .............................................................</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ذكر موت الفجأة</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p>
        </w:tc>
        <w:tc>
          <w:tcPr>
            <w:tcW w:w="897" w:type="dxa"/>
          </w:tcPr>
          <w:p w14:paraId="0A1011EB"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32</w:t>
            </w:r>
          </w:p>
        </w:tc>
      </w:tr>
      <w:tr w:rsidR="002364F6" w:rsidRPr="002364F6" w14:paraId="4954524E" w14:textId="77777777" w:rsidTr="004A61FB">
        <w:trPr>
          <w:jc w:val="center"/>
        </w:trPr>
        <w:tc>
          <w:tcPr>
            <w:tcW w:w="7166" w:type="dxa"/>
          </w:tcPr>
          <w:p w14:paraId="091FE128"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التبصر بعواقب الأمور، النظر بحال أهل القبور ....................................</w:t>
            </w:r>
          </w:p>
        </w:tc>
        <w:tc>
          <w:tcPr>
            <w:tcW w:w="897" w:type="dxa"/>
          </w:tcPr>
          <w:p w14:paraId="270D6E7C"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34</w:t>
            </w:r>
          </w:p>
        </w:tc>
      </w:tr>
      <w:tr w:rsidR="002364F6" w:rsidRPr="002364F6" w14:paraId="4CCFD9BF" w14:textId="77777777" w:rsidTr="004A61FB">
        <w:trPr>
          <w:jc w:val="center"/>
        </w:trPr>
        <w:tc>
          <w:tcPr>
            <w:tcW w:w="7166" w:type="dxa"/>
          </w:tcPr>
          <w:p w14:paraId="42E64A36"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حالة الاحتضار وما فيها من الأهوال والأخطار ...................................</w:t>
            </w:r>
          </w:p>
        </w:tc>
        <w:tc>
          <w:tcPr>
            <w:tcW w:w="897" w:type="dxa"/>
          </w:tcPr>
          <w:p w14:paraId="17B9C539"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35</w:t>
            </w:r>
          </w:p>
        </w:tc>
      </w:tr>
      <w:tr w:rsidR="002364F6" w:rsidRPr="002364F6" w14:paraId="78DE2C1B" w14:textId="77777777" w:rsidTr="004A61FB">
        <w:trPr>
          <w:jc w:val="center"/>
        </w:trPr>
        <w:tc>
          <w:tcPr>
            <w:tcW w:w="7166" w:type="dxa"/>
          </w:tcPr>
          <w:p w14:paraId="5CE15D82"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سكرات الموت ................................................................</w:t>
            </w:r>
          </w:p>
        </w:tc>
        <w:tc>
          <w:tcPr>
            <w:tcW w:w="897" w:type="dxa"/>
          </w:tcPr>
          <w:p w14:paraId="4CCD3E5C"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37</w:t>
            </w:r>
          </w:p>
        </w:tc>
      </w:tr>
      <w:tr w:rsidR="002364F6" w:rsidRPr="002364F6" w14:paraId="664D49B0" w14:textId="77777777" w:rsidTr="004A61FB">
        <w:trPr>
          <w:jc w:val="center"/>
        </w:trPr>
        <w:tc>
          <w:tcPr>
            <w:tcW w:w="7166" w:type="dxa"/>
          </w:tcPr>
          <w:p w14:paraId="7E4EFC18"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خروج الروح</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خروج الروح</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372A2153"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38</w:t>
            </w:r>
          </w:p>
        </w:tc>
      </w:tr>
      <w:tr w:rsidR="002364F6" w:rsidRPr="002364F6" w14:paraId="173B55DD" w14:textId="77777777" w:rsidTr="004A61FB">
        <w:trPr>
          <w:jc w:val="center"/>
        </w:trPr>
        <w:tc>
          <w:tcPr>
            <w:tcW w:w="7166" w:type="dxa"/>
          </w:tcPr>
          <w:p w14:paraId="3E10CB4A"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علامة الخير والشر في الميت ....................................................</w:t>
            </w:r>
          </w:p>
        </w:tc>
        <w:tc>
          <w:tcPr>
            <w:tcW w:w="897" w:type="dxa"/>
          </w:tcPr>
          <w:p w14:paraId="2553B45F"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39</w:t>
            </w:r>
          </w:p>
        </w:tc>
      </w:tr>
      <w:tr w:rsidR="002364F6" w:rsidRPr="002364F6" w14:paraId="0BEE5C9D" w14:textId="77777777" w:rsidTr="004A61FB">
        <w:trPr>
          <w:jc w:val="center"/>
        </w:trPr>
        <w:tc>
          <w:tcPr>
            <w:tcW w:w="7166" w:type="dxa"/>
          </w:tcPr>
          <w:p w14:paraId="5A59BF59"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إعلان الوفاة ..................................................................</w:t>
            </w:r>
          </w:p>
        </w:tc>
        <w:tc>
          <w:tcPr>
            <w:tcW w:w="897" w:type="dxa"/>
          </w:tcPr>
          <w:p w14:paraId="400E9EC9"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39</w:t>
            </w:r>
          </w:p>
        </w:tc>
      </w:tr>
      <w:tr w:rsidR="002364F6" w:rsidRPr="002364F6" w14:paraId="68538FD0" w14:textId="77777777" w:rsidTr="004A61FB">
        <w:trPr>
          <w:jc w:val="center"/>
        </w:trPr>
        <w:tc>
          <w:tcPr>
            <w:tcW w:w="7166" w:type="dxa"/>
          </w:tcPr>
          <w:p w14:paraId="5263B379"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البكاء والحزن على الميت .......................................................</w:t>
            </w:r>
          </w:p>
        </w:tc>
        <w:tc>
          <w:tcPr>
            <w:tcW w:w="897" w:type="dxa"/>
          </w:tcPr>
          <w:p w14:paraId="55E90AE3"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40</w:t>
            </w:r>
          </w:p>
        </w:tc>
      </w:tr>
      <w:tr w:rsidR="002364F6" w:rsidRPr="002364F6" w14:paraId="2F0A8719" w14:textId="77777777" w:rsidTr="004A61FB">
        <w:trPr>
          <w:jc w:val="center"/>
        </w:trPr>
        <w:tc>
          <w:tcPr>
            <w:tcW w:w="7166" w:type="dxa"/>
          </w:tcPr>
          <w:p w14:paraId="68C1073C"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الصبر والتعزية .................................................................</w:t>
            </w:r>
            <w:r w:rsidRPr="002364F6">
              <w:rPr>
                <w:rFonts w:ascii="Traditional Arabic" w:hAnsi="Traditional Arabic"/>
                <w:sz w:val="32"/>
                <w:szCs w:val="32"/>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الصبر والتعزية</w:instrText>
            </w:r>
            <w:r w:rsidRPr="002364F6">
              <w:rPr>
                <w:rFonts w:ascii="Traditional Arabic" w:hAnsi="Traditional Arabic"/>
                <w:sz w:val="32"/>
                <w:szCs w:val="32"/>
              </w:rPr>
              <w:instrText xml:space="preserve">" </w:instrText>
            </w:r>
            <w:r w:rsidRPr="002364F6">
              <w:rPr>
                <w:rFonts w:ascii="Traditional Arabic" w:hAnsi="Traditional Arabic"/>
                <w:sz w:val="32"/>
                <w:szCs w:val="32"/>
              </w:rPr>
              <w:fldChar w:fldCharType="end"/>
            </w:r>
          </w:p>
        </w:tc>
        <w:tc>
          <w:tcPr>
            <w:tcW w:w="897" w:type="dxa"/>
          </w:tcPr>
          <w:p w14:paraId="503F7F7C"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42</w:t>
            </w:r>
          </w:p>
        </w:tc>
      </w:tr>
      <w:tr w:rsidR="002364F6" w:rsidRPr="002364F6" w14:paraId="0A874FD7" w14:textId="77777777" w:rsidTr="004A61FB">
        <w:trPr>
          <w:jc w:val="center"/>
        </w:trPr>
        <w:tc>
          <w:tcPr>
            <w:tcW w:w="7166" w:type="dxa"/>
          </w:tcPr>
          <w:p w14:paraId="41ED95C3"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lastRenderedPageBreak/>
              <w:t>المآتم والمطاعم</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المآتم والمطاعم</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52971ED9"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47</w:t>
            </w:r>
          </w:p>
        </w:tc>
      </w:tr>
      <w:tr w:rsidR="002364F6" w:rsidRPr="002364F6" w14:paraId="4DA6A12C" w14:textId="77777777" w:rsidTr="004A61FB">
        <w:trPr>
          <w:jc w:val="center"/>
        </w:trPr>
        <w:tc>
          <w:tcPr>
            <w:tcW w:w="7166" w:type="dxa"/>
          </w:tcPr>
          <w:p w14:paraId="040E98E4"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حقوق الميت على الحيّ</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حقوق الميت على الحيّ</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3F0C15A1"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48</w:t>
            </w:r>
          </w:p>
        </w:tc>
      </w:tr>
      <w:tr w:rsidR="002364F6" w:rsidRPr="002364F6" w14:paraId="7B44540E" w14:textId="77777777" w:rsidTr="004A61FB">
        <w:trPr>
          <w:jc w:val="center"/>
        </w:trPr>
        <w:tc>
          <w:tcPr>
            <w:tcW w:w="7166" w:type="dxa"/>
          </w:tcPr>
          <w:p w14:paraId="0C81ED1A"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غسل الميت ..................................................................</w:t>
            </w:r>
          </w:p>
        </w:tc>
        <w:tc>
          <w:tcPr>
            <w:tcW w:w="897" w:type="dxa"/>
          </w:tcPr>
          <w:p w14:paraId="6F71C94C"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48</w:t>
            </w:r>
          </w:p>
        </w:tc>
      </w:tr>
      <w:tr w:rsidR="002364F6" w:rsidRPr="002364F6" w14:paraId="1ED2B327" w14:textId="77777777" w:rsidTr="004A61FB">
        <w:trPr>
          <w:jc w:val="center"/>
        </w:trPr>
        <w:tc>
          <w:tcPr>
            <w:tcW w:w="7166" w:type="dxa"/>
          </w:tcPr>
          <w:p w14:paraId="07598936"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الكفن</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الكفن</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10F1944B"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49</w:t>
            </w:r>
          </w:p>
        </w:tc>
      </w:tr>
      <w:tr w:rsidR="002364F6" w:rsidRPr="002364F6" w14:paraId="68B3B6F4" w14:textId="77777777" w:rsidTr="004A61FB">
        <w:trPr>
          <w:jc w:val="center"/>
        </w:trPr>
        <w:tc>
          <w:tcPr>
            <w:tcW w:w="7166" w:type="dxa"/>
          </w:tcPr>
          <w:p w14:paraId="142F9199"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تشييع الجنازة</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تشييع الجنازة</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7FF1576C"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49</w:t>
            </w:r>
          </w:p>
        </w:tc>
      </w:tr>
      <w:tr w:rsidR="002364F6" w:rsidRPr="002364F6" w14:paraId="06ECA4F6" w14:textId="77777777" w:rsidTr="004A61FB">
        <w:trPr>
          <w:jc w:val="center"/>
        </w:trPr>
        <w:tc>
          <w:tcPr>
            <w:tcW w:w="7166" w:type="dxa"/>
          </w:tcPr>
          <w:p w14:paraId="517E9E0F"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حمل الجنازة</w:t>
            </w:r>
            <w:r w:rsidRPr="002364F6">
              <w:rPr>
                <w:rFonts w:ascii="Traditional Arabic" w:hAnsi="Traditional Arabic"/>
                <w:sz w:val="32"/>
                <w:szCs w:val="32"/>
                <w:rtl/>
              </w:rPr>
              <w:fldChar w:fldCharType="begin"/>
            </w:r>
            <w:r w:rsidRPr="002364F6">
              <w:rPr>
                <w:rFonts w:ascii="Traditional Arabic" w:hAnsi="Traditional Arabic"/>
                <w:sz w:val="32"/>
                <w:szCs w:val="32"/>
              </w:rPr>
              <w:instrText xml:space="preserve"> XE "</w:instrText>
            </w:r>
            <w:r w:rsidRPr="002364F6">
              <w:rPr>
                <w:rFonts w:ascii="Traditional Arabic" w:hAnsi="Traditional Arabic" w:hint="cs"/>
                <w:sz w:val="32"/>
                <w:szCs w:val="32"/>
                <w:rtl/>
              </w:rPr>
              <w:instrText>حمل الجنازة</w:instrText>
            </w:r>
            <w:r w:rsidRPr="002364F6">
              <w:rPr>
                <w:rFonts w:ascii="Traditional Arabic" w:hAnsi="Traditional Arabic"/>
                <w:sz w:val="32"/>
                <w:szCs w:val="32"/>
              </w:rPr>
              <w:instrText xml:space="preserve">" </w:instrText>
            </w:r>
            <w:r w:rsidRPr="002364F6">
              <w:rPr>
                <w:rFonts w:ascii="Traditional Arabic" w:hAnsi="Traditional Arabic"/>
                <w:sz w:val="32"/>
                <w:szCs w:val="32"/>
                <w:rtl/>
              </w:rPr>
              <w:fldChar w:fldCharType="end"/>
            </w:r>
            <w:r w:rsidRPr="002364F6">
              <w:rPr>
                <w:rFonts w:ascii="Traditional Arabic" w:hAnsi="Traditional Arabic" w:hint="cs"/>
                <w:sz w:val="32"/>
                <w:szCs w:val="32"/>
                <w:rtl/>
              </w:rPr>
              <w:t xml:space="preserve"> ...................................................................</w:t>
            </w:r>
          </w:p>
        </w:tc>
        <w:tc>
          <w:tcPr>
            <w:tcW w:w="897" w:type="dxa"/>
          </w:tcPr>
          <w:p w14:paraId="0182831D"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51</w:t>
            </w:r>
          </w:p>
        </w:tc>
      </w:tr>
      <w:tr w:rsidR="002364F6" w:rsidRPr="002364F6" w14:paraId="2F19241E" w14:textId="77777777" w:rsidTr="004A61FB">
        <w:trPr>
          <w:jc w:val="center"/>
        </w:trPr>
        <w:tc>
          <w:tcPr>
            <w:tcW w:w="7166" w:type="dxa"/>
          </w:tcPr>
          <w:p w14:paraId="3F813867"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الصلاة على الجنازة ............................................................</w:t>
            </w:r>
          </w:p>
        </w:tc>
        <w:tc>
          <w:tcPr>
            <w:tcW w:w="897" w:type="dxa"/>
          </w:tcPr>
          <w:p w14:paraId="5B5D8DE3"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52</w:t>
            </w:r>
          </w:p>
        </w:tc>
      </w:tr>
      <w:tr w:rsidR="002364F6" w:rsidRPr="002364F6" w14:paraId="6D2332CB" w14:textId="77777777" w:rsidTr="004A61FB">
        <w:trPr>
          <w:jc w:val="center"/>
        </w:trPr>
        <w:tc>
          <w:tcPr>
            <w:tcW w:w="7166" w:type="dxa"/>
          </w:tcPr>
          <w:p w14:paraId="728B66E4"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التعجيل بالدفن وما يلزم فيه ....................................................</w:t>
            </w:r>
          </w:p>
        </w:tc>
        <w:tc>
          <w:tcPr>
            <w:tcW w:w="897" w:type="dxa"/>
          </w:tcPr>
          <w:p w14:paraId="68F72A6B"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53</w:t>
            </w:r>
          </w:p>
        </w:tc>
      </w:tr>
      <w:tr w:rsidR="002364F6" w:rsidRPr="002364F6" w14:paraId="229DC918" w14:textId="77777777" w:rsidTr="004A61FB">
        <w:trPr>
          <w:jc w:val="center"/>
        </w:trPr>
        <w:tc>
          <w:tcPr>
            <w:tcW w:w="7166" w:type="dxa"/>
          </w:tcPr>
          <w:p w14:paraId="7A609379"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تلقين الميت ...................................................................</w:t>
            </w:r>
          </w:p>
        </w:tc>
        <w:tc>
          <w:tcPr>
            <w:tcW w:w="897" w:type="dxa"/>
          </w:tcPr>
          <w:p w14:paraId="6606815D"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54</w:t>
            </w:r>
          </w:p>
        </w:tc>
      </w:tr>
      <w:tr w:rsidR="002364F6" w:rsidRPr="002364F6" w14:paraId="706E99FF" w14:textId="77777777" w:rsidTr="004A61FB">
        <w:trPr>
          <w:jc w:val="center"/>
        </w:trPr>
        <w:tc>
          <w:tcPr>
            <w:tcW w:w="7166" w:type="dxa"/>
          </w:tcPr>
          <w:p w14:paraId="1A385E4F"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النساء والجنائز ................................................................</w:t>
            </w:r>
          </w:p>
        </w:tc>
        <w:tc>
          <w:tcPr>
            <w:tcW w:w="897" w:type="dxa"/>
          </w:tcPr>
          <w:p w14:paraId="7F86C633"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55</w:t>
            </w:r>
          </w:p>
        </w:tc>
      </w:tr>
      <w:tr w:rsidR="002364F6" w:rsidRPr="002364F6" w14:paraId="5F0674CA" w14:textId="77777777" w:rsidTr="004A61FB">
        <w:trPr>
          <w:jc w:val="center"/>
        </w:trPr>
        <w:tc>
          <w:tcPr>
            <w:tcW w:w="7166" w:type="dxa"/>
          </w:tcPr>
          <w:p w14:paraId="5E16B50F"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إدراك الميت وكلامه ............................................................</w:t>
            </w:r>
          </w:p>
        </w:tc>
        <w:tc>
          <w:tcPr>
            <w:tcW w:w="897" w:type="dxa"/>
          </w:tcPr>
          <w:p w14:paraId="282CF02B"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56</w:t>
            </w:r>
          </w:p>
        </w:tc>
      </w:tr>
      <w:tr w:rsidR="002364F6" w:rsidRPr="002364F6" w14:paraId="667BF2DB" w14:textId="77777777" w:rsidTr="004A61FB">
        <w:trPr>
          <w:jc w:val="center"/>
        </w:trPr>
        <w:tc>
          <w:tcPr>
            <w:tcW w:w="7166" w:type="dxa"/>
          </w:tcPr>
          <w:p w14:paraId="15BB5B0D"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كلام النعش أو التابوت ........................................................</w:t>
            </w:r>
          </w:p>
        </w:tc>
        <w:tc>
          <w:tcPr>
            <w:tcW w:w="897" w:type="dxa"/>
          </w:tcPr>
          <w:p w14:paraId="4FA0CA41"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56</w:t>
            </w:r>
          </w:p>
        </w:tc>
      </w:tr>
      <w:tr w:rsidR="002364F6" w:rsidRPr="002364F6" w14:paraId="19DC2906" w14:textId="77777777" w:rsidTr="004A61FB">
        <w:trPr>
          <w:jc w:val="center"/>
        </w:trPr>
        <w:tc>
          <w:tcPr>
            <w:tcW w:w="7166" w:type="dxa"/>
          </w:tcPr>
          <w:p w14:paraId="3C20B432"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قضاء الدَّين ..................................................................</w:t>
            </w:r>
          </w:p>
        </w:tc>
        <w:tc>
          <w:tcPr>
            <w:tcW w:w="897" w:type="dxa"/>
          </w:tcPr>
          <w:p w14:paraId="4DADA693"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57</w:t>
            </w:r>
          </w:p>
        </w:tc>
      </w:tr>
      <w:tr w:rsidR="002364F6" w:rsidRPr="002364F6" w14:paraId="22BE96FC" w14:textId="77777777" w:rsidTr="004A61FB">
        <w:trPr>
          <w:jc w:val="center"/>
        </w:trPr>
        <w:tc>
          <w:tcPr>
            <w:tcW w:w="7166" w:type="dxa"/>
          </w:tcPr>
          <w:p w14:paraId="2E1E99EE"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الوصية .......................................................................</w:t>
            </w:r>
          </w:p>
        </w:tc>
        <w:tc>
          <w:tcPr>
            <w:tcW w:w="897" w:type="dxa"/>
          </w:tcPr>
          <w:p w14:paraId="670415A0"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59</w:t>
            </w:r>
          </w:p>
        </w:tc>
      </w:tr>
      <w:tr w:rsidR="002364F6" w:rsidRPr="002364F6" w14:paraId="2431B87B" w14:textId="77777777" w:rsidTr="004A61FB">
        <w:trPr>
          <w:jc w:val="center"/>
        </w:trPr>
        <w:tc>
          <w:tcPr>
            <w:tcW w:w="7166" w:type="dxa"/>
          </w:tcPr>
          <w:p w14:paraId="04B2FEB1"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نعيم القبر وعذابه، وضغطه وكلامه ..............................................</w:t>
            </w:r>
          </w:p>
        </w:tc>
        <w:tc>
          <w:tcPr>
            <w:tcW w:w="897" w:type="dxa"/>
          </w:tcPr>
          <w:p w14:paraId="61E1882B"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60</w:t>
            </w:r>
          </w:p>
        </w:tc>
      </w:tr>
      <w:tr w:rsidR="002364F6" w:rsidRPr="002364F6" w14:paraId="2E94EA7E" w14:textId="77777777" w:rsidTr="004A61FB">
        <w:trPr>
          <w:jc w:val="center"/>
        </w:trPr>
        <w:tc>
          <w:tcPr>
            <w:tcW w:w="7166" w:type="dxa"/>
          </w:tcPr>
          <w:p w14:paraId="227F1EE0"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أحوال العبد في القبر ...........................................................</w:t>
            </w:r>
          </w:p>
        </w:tc>
        <w:tc>
          <w:tcPr>
            <w:tcW w:w="897" w:type="dxa"/>
          </w:tcPr>
          <w:p w14:paraId="01D04933"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62</w:t>
            </w:r>
          </w:p>
        </w:tc>
      </w:tr>
      <w:tr w:rsidR="002364F6" w:rsidRPr="002364F6" w14:paraId="14AC316B" w14:textId="77777777" w:rsidTr="004A61FB">
        <w:trPr>
          <w:jc w:val="center"/>
        </w:trPr>
        <w:tc>
          <w:tcPr>
            <w:tcW w:w="7166" w:type="dxa"/>
          </w:tcPr>
          <w:p w14:paraId="21F4A9C3"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لغةُ السؤال في القبر ............................................................</w:t>
            </w:r>
          </w:p>
        </w:tc>
        <w:tc>
          <w:tcPr>
            <w:tcW w:w="897" w:type="dxa"/>
          </w:tcPr>
          <w:p w14:paraId="42215AFB"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65</w:t>
            </w:r>
          </w:p>
        </w:tc>
      </w:tr>
      <w:tr w:rsidR="002364F6" w:rsidRPr="002364F6" w14:paraId="46EBCF6D" w14:textId="77777777" w:rsidTr="004A61FB">
        <w:trPr>
          <w:jc w:val="center"/>
        </w:trPr>
        <w:tc>
          <w:tcPr>
            <w:tcW w:w="7166" w:type="dxa"/>
          </w:tcPr>
          <w:p w14:paraId="2CF08E5E"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لمحاجة منكرٍ ونكير ............................................................</w:t>
            </w:r>
          </w:p>
        </w:tc>
        <w:tc>
          <w:tcPr>
            <w:tcW w:w="897" w:type="dxa"/>
          </w:tcPr>
          <w:p w14:paraId="23928457"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66</w:t>
            </w:r>
          </w:p>
        </w:tc>
      </w:tr>
      <w:tr w:rsidR="002364F6" w:rsidRPr="002364F6" w14:paraId="0329FB22" w14:textId="77777777" w:rsidTr="004A61FB">
        <w:trPr>
          <w:jc w:val="center"/>
        </w:trPr>
        <w:tc>
          <w:tcPr>
            <w:tcW w:w="7166" w:type="dxa"/>
          </w:tcPr>
          <w:p w14:paraId="5F816FEC"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الصدقات وإهداء ثوابها للأموات ................................................</w:t>
            </w:r>
          </w:p>
        </w:tc>
        <w:tc>
          <w:tcPr>
            <w:tcW w:w="897" w:type="dxa"/>
          </w:tcPr>
          <w:p w14:paraId="03AF9D16"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66</w:t>
            </w:r>
          </w:p>
        </w:tc>
      </w:tr>
      <w:tr w:rsidR="002364F6" w:rsidRPr="002364F6" w14:paraId="0C7578DC" w14:textId="77777777" w:rsidTr="004A61FB">
        <w:trPr>
          <w:jc w:val="center"/>
        </w:trPr>
        <w:tc>
          <w:tcPr>
            <w:tcW w:w="7166" w:type="dxa"/>
          </w:tcPr>
          <w:p w14:paraId="7C940C48"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زيارة القبور ...................................................................</w:t>
            </w:r>
          </w:p>
        </w:tc>
        <w:tc>
          <w:tcPr>
            <w:tcW w:w="897" w:type="dxa"/>
          </w:tcPr>
          <w:p w14:paraId="56A82A8E"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67</w:t>
            </w:r>
          </w:p>
        </w:tc>
      </w:tr>
      <w:tr w:rsidR="002364F6" w:rsidRPr="002364F6" w14:paraId="083DEEB9" w14:textId="77777777" w:rsidTr="004A61FB">
        <w:trPr>
          <w:jc w:val="center"/>
        </w:trPr>
        <w:tc>
          <w:tcPr>
            <w:tcW w:w="7166" w:type="dxa"/>
          </w:tcPr>
          <w:p w14:paraId="11AA3949"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تشريح الميت والتمثيلُ فيه ......................................................</w:t>
            </w:r>
          </w:p>
        </w:tc>
        <w:tc>
          <w:tcPr>
            <w:tcW w:w="897" w:type="dxa"/>
          </w:tcPr>
          <w:p w14:paraId="4A64632F"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69</w:t>
            </w:r>
          </w:p>
        </w:tc>
      </w:tr>
      <w:tr w:rsidR="002364F6" w:rsidRPr="002364F6" w14:paraId="48E1FA11" w14:textId="77777777" w:rsidTr="004A61FB">
        <w:trPr>
          <w:jc w:val="center"/>
        </w:trPr>
        <w:tc>
          <w:tcPr>
            <w:tcW w:w="7166" w:type="dxa"/>
          </w:tcPr>
          <w:p w14:paraId="4AFBF138"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بناء القبور وتشييدها ...........................................................</w:t>
            </w:r>
          </w:p>
        </w:tc>
        <w:tc>
          <w:tcPr>
            <w:tcW w:w="897" w:type="dxa"/>
          </w:tcPr>
          <w:p w14:paraId="3E61CC28"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70</w:t>
            </w:r>
          </w:p>
        </w:tc>
      </w:tr>
      <w:tr w:rsidR="002364F6" w:rsidRPr="002364F6" w14:paraId="227608DE" w14:textId="77777777" w:rsidTr="004A61FB">
        <w:trPr>
          <w:jc w:val="center"/>
        </w:trPr>
        <w:tc>
          <w:tcPr>
            <w:tcW w:w="7166" w:type="dxa"/>
          </w:tcPr>
          <w:p w14:paraId="2043285B"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احترام القبور وامتهانها .........................................................</w:t>
            </w:r>
          </w:p>
        </w:tc>
        <w:tc>
          <w:tcPr>
            <w:tcW w:w="897" w:type="dxa"/>
          </w:tcPr>
          <w:p w14:paraId="4B6FFE27"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71</w:t>
            </w:r>
          </w:p>
        </w:tc>
      </w:tr>
      <w:tr w:rsidR="002364F6" w:rsidRPr="002364F6" w14:paraId="13F52144" w14:textId="77777777" w:rsidTr="004A61FB">
        <w:trPr>
          <w:jc w:val="center"/>
        </w:trPr>
        <w:tc>
          <w:tcPr>
            <w:tcW w:w="7166" w:type="dxa"/>
          </w:tcPr>
          <w:p w14:paraId="253EF94D"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اختيار محل الدفن .............................................................</w:t>
            </w:r>
          </w:p>
        </w:tc>
        <w:tc>
          <w:tcPr>
            <w:tcW w:w="897" w:type="dxa"/>
          </w:tcPr>
          <w:p w14:paraId="7BEED1D7"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72</w:t>
            </w:r>
          </w:p>
        </w:tc>
      </w:tr>
      <w:tr w:rsidR="002364F6" w:rsidRPr="002364F6" w14:paraId="6F672D15" w14:textId="77777777" w:rsidTr="004A61FB">
        <w:trPr>
          <w:jc w:val="center"/>
        </w:trPr>
        <w:tc>
          <w:tcPr>
            <w:tcW w:w="7166" w:type="dxa"/>
          </w:tcPr>
          <w:p w14:paraId="3E09E06E"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نقل الميت من جهة لجهة .......................................................</w:t>
            </w:r>
          </w:p>
        </w:tc>
        <w:tc>
          <w:tcPr>
            <w:tcW w:w="897" w:type="dxa"/>
          </w:tcPr>
          <w:p w14:paraId="1BF3B4AE"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72</w:t>
            </w:r>
          </w:p>
        </w:tc>
      </w:tr>
      <w:tr w:rsidR="002364F6" w:rsidRPr="002364F6" w14:paraId="752A5744" w14:textId="77777777" w:rsidTr="004A61FB">
        <w:trPr>
          <w:jc w:val="center"/>
        </w:trPr>
        <w:tc>
          <w:tcPr>
            <w:tcW w:w="7166" w:type="dxa"/>
          </w:tcPr>
          <w:p w14:paraId="64396F78"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lastRenderedPageBreak/>
              <w:t>الموت في الأيام المباركة، والدفن في الأراضي المقدسة ...............................</w:t>
            </w:r>
          </w:p>
        </w:tc>
        <w:tc>
          <w:tcPr>
            <w:tcW w:w="897" w:type="dxa"/>
          </w:tcPr>
          <w:p w14:paraId="0A763DB7"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73</w:t>
            </w:r>
          </w:p>
        </w:tc>
      </w:tr>
      <w:tr w:rsidR="002364F6" w:rsidRPr="002364F6" w14:paraId="3CE1C70F" w14:textId="77777777" w:rsidTr="004A61FB">
        <w:trPr>
          <w:jc w:val="center"/>
        </w:trPr>
        <w:tc>
          <w:tcPr>
            <w:tcW w:w="7166" w:type="dxa"/>
          </w:tcPr>
          <w:p w14:paraId="7462B7F9"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ذكرُ أمور تُنجي من عذاب القبر ................................................</w:t>
            </w:r>
          </w:p>
        </w:tc>
        <w:tc>
          <w:tcPr>
            <w:tcW w:w="897" w:type="dxa"/>
          </w:tcPr>
          <w:p w14:paraId="0A38B76F"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75</w:t>
            </w:r>
          </w:p>
        </w:tc>
      </w:tr>
      <w:tr w:rsidR="002364F6" w:rsidRPr="002364F6" w14:paraId="79ECBD3E" w14:textId="77777777" w:rsidTr="004A61FB">
        <w:trPr>
          <w:jc w:val="center"/>
        </w:trPr>
        <w:tc>
          <w:tcPr>
            <w:tcW w:w="7166" w:type="dxa"/>
          </w:tcPr>
          <w:p w14:paraId="3C9E6AF5"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الوقيعة في الأموات ............................................................</w:t>
            </w:r>
          </w:p>
        </w:tc>
        <w:tc>
          <w:tcPr>
            <w:tcW w:w="897" w:type="dxa"/>
          </w:tcPr>
          <w:p w14:paraId="247A110C"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76</w:t>
            </w:r>
          </w:p>
        </w:tc>
      </w:tr>
      <w:tr w:rsidR="002364F6" w:rsidRPr="002364F6" w14:paraId="6D81480E" w14:textId="77777777" w:rsidTr="004A61FB">
        <w:trPr>
          <w:jc w:val="center"/>
        </w:trPr>
        <w:tc>
          <w:tcPr>
            <w:tcW w:w="7166" w:type="dxa"/>
          </w:tcPr>
          <w:p w14:paraId="0A24E318"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الشهادة والشهداء .............................................................</w:t>
            </w:r>
          </w:p>
        </w:tc>
        <w:tc>
          <w:tcPr>
            <w:tcW w:w="897" w:type="dxa"/>
          </w:tcPr>
          <w:p w14:paraId="4428D507"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80</w:t>
            </w:r>
          </w:p>
        </w:tc>
      </w:tr>
      <w:tr w:rsidR="002364F6" w:rsidRPr="002364F6" w14:paraId="04EFE237" w14:textId="77777777" w:rsidTr="004A61FB">
        <w:trPr>
          <w:jc w:val="center"/>
        </w:trPr>
        <w:tc>
          <w:tcPr>
            <w:tcW w:w="7166" w:type="dxa"/>
          </w:tcPr>
          <w:p w14:paraId="13B62B1D"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موت الأطفال ................................................................</w:t>
            </w:r>
          </w:p>
        </w:tc>
        <w:tc>
          <w:tcPr>
            <w:tcW w:w="897" w:type="dxa"/>
          </w:tcPr>
          <w:p w14:paraId="4EA0ABE9"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79</w:t>
            </w:r>
          </w:p>
        </w:tc>
      </w:tr>
      <w:tr w:rsidR="002364F6" w:rsidRPr="002364F6" w14:paraId="6FB83993" w14:textId="77777777" w:rsidTr="004A61FB">
        <w:trPr>
          <w:jc w:val="center"/>
        </w:trPr>
        <w:tc>
          <w:tcPr>
            <w:tcW w:w="7166" w:type="dxa"/>
          </w:tcPr>
          <w:p w14:paraId="01C5FFEC"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خاتمة الكتاب .................................................................</w:t>
            </w:r>
          </w:p>
        </w:tc>
        <w:tc>
          <w:tcPr>
            <w:tcW w:w="897" w:type="dxa"/>
          </w:tcPr>
          <w:p w14:paraId="23F7AD18"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82</w:t>
            </w:r>
          </w:p>
        </w:tc>
      </w:tr>
      <w:tr w:rsidR="002364F6" w:rsidRPr="002364F6" w14:paraId="21941909" w14:textId="77777777" w:rsidTr="004A61FB">
        <w:trPr>
          <w:jc w:val="center"/>
        </w:trPr>
        <w:tc>
          <w:tcPr>
            <w:tcW w:w="7166" w:type="dxa"/>
          </w:tcPr>
          <w:p w14:paraId="0985B4AA"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فهرس مراجع التحقيق .........................................................</w:t>
            </w:r>
          </w:p>
        </w:tc>
        <w:tc>
          <w:tcPr>
            <w:tcW w:w="897" w:type="dxa"/>
          </w:tcPr>
          <w:p w14:paraId="6970A5C3"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84</w:t>
            </w:r>
          </w:p>
        </w:tc>
      </w:tr>
      <w:tr w:rsidR="002364F6" w:rsidRPr="002364F6" w14:paraId="7D5087C9" w14:textId="77777777" w:rsidTr="004A61FB">
        <w:trPr>
          <w:jc w:val="center"/>
        </w:trPr>
        <w:tc>
          <w:tcPr>
            <w:tcW w:w="7166" w:type="dxa"/>
          </w:tcPr>
          <w:p w14:paraId="49913706" w14:textId="77777777" w:rsidR="002364F6" w:rsidRPr="002364F6" w:rsidRDefault="002364F6" w:rsidP="002364F6">
            <w:pPr>
              <w:spacing w:line="276" w:lineRule="auto"/>
              <w:ind w:firstLine="0"/>
              <w:jc w:val="left"/>
              <w:rPr>
                <w:rFonts w:ascii="Traditional Arabic" w:hAnsi="Traditional Arabic"/>
                <w:sz w:val="32"/>
                <w:szCs w:val="32"/>
                <w:rtl/>
              </w:rPr>
            </w:pPr>
            <w:r w:rsidRPr="002364F6">
              <w:rPr>
                <w:rFonts w:ascii="Traditional Arabic" w:hAnsi="Traditional Arabic" w:hint="cs"/>
                <w:sz w:val="32"/>
                <w:szCs w:val="32"/>
                <w:rtl/>
              </w:rPr>
              <w:t>فهرس الموضوعات .............................................................</w:t>
            </w:r>
          </w:p>
        </w:tc>
        <w:tc>
          <w:tcPr>
            <w:tcW w:w="897" w:type="dxa"/>
          </w:tcPr>
          <w:p w14:paraId="62F8C954" w14:textId="77777777" w:rsidR="002364F6" w:rsidRPr="002364F6" w:rsidRDefault="002364F6" w:rsidP="002364F6">
            <w:pPr>
              <w:spacing w:line="276" w:lineRule="auto"/>
              <w:ind w:firstLine="0"/>
              <w:jc w:val="right"/>
              <w:rPr>
                <w:rFonts w:ascii="Traditional Arabic" w:hAnsi="Traditional Arabic"/>
                <w:sz w:val="32"/>
                <w:szCs w:val="32"/>
                <w:rtl/>
              </w:rPr>
            </w:pPr>
            <w:r w:rsidRPr="002364F6">
              <w:rPr>
                <w:rFonts w:ascii="Traditional Arabic" w:hAnsi="Traditional Arabic" w:hint="cs"/>
                <w:sz w:val="32"/>
                <w:szCs w:val="32"/>
                <w:rtl/>
              </w:rPr>
              <w:t>88</w:t>
            </w:r>
          </w:p>
        </w:tc>
      </w:tr>
    </w:tbl>
    <w:p w14:paraId="157615EB" w14:textId="77777777" w:rsidR="002364F6" w:rsidRPr="002364F6" w:rsidRDefault="002364F6" w:rsidP="002364F6">
      <w:pPr>
        <w:widowControl/>
        <w:tabs>
          <w:tab w:val="left" w:pos="169"/>
          <w:tab w:val="left" w:pos="311"/>
        </w:tabs>
        <w:spacing w:after="120"/>
        <w:ind w:firstLine="0"/>
        <w:jc w:val="both"/>
        <w:rPr>
          <w:rFonts w:ascii="Traditional Arabic" w:hAnsi="Traditional Arabic"/>
          <w:b/>
          <w:bCs/>
          <w:sz w:val="32"/>
          <w:szCs w:val="32"/>
        </w:rPr>
      </w:pPr>
    </w:p>
    <w:p w14:paraId="6E33A16C" w14:textId="77777777" w:rsidR="002364F6" w:rsidRPr="002364F6" w:rsidRDefault="002364F6" w:rsidP="002364F6">
      <w:pPr>
        <w:widowControl/>
        <w:ind w:left="454" w:hanging="454"/>
        <w:rPr>
          <w:rFonts w:ascii="Calibri" w:eastAsia="Calibri" w:hAnsi="Calibri" w:cs="Arial"/>
          <w:sz w:val="22"/>
          <w:szCs w:val="22"/>
        </w:rPr>
      </w:pPr>
    </w:p>
    <w:sectPr w:rsidR="002364F6" w:rsidRPr="002364F6" w:rsidSect="00DA6526">
      <w:footerReference w:type="default" r:id="rId10"/>
      <w:footnotePr>
        <w:numRestart w:val="eachPage"/>
      </w:footnotePr>
      <w:type w:val="continuous"/>
      <w:pgSz w:w="11907" w:h="16840" w:code="9"/>
      <w:pgMar w:top="1418" w:right="1418" w:bottom="1418" w:left="1418" w:header="720" w:footer="454" w:gutter="567"/>
      <w:cols w:space="708"/>
      <w:titlePg/>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F5D3" w14:textId="77777777" w:rsidR="00BC4E8B" w:rsidRDefault="00BC4E8B" w:rsidP="006022AE">
      <w:r>
        <w:separator/>
      </w:r>
    </w:p>
  </w:endnote>
  <w:endnote w:type="continuationSeparator" w:id="0">
    <w:p w14:paraId="4BDA59A5" w14:textId="77777777" w:rsidR="00BC4E8B" w:rsidRDefault="00BC4E8B" w:rsidP="0060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Lotus Linotype">
    <w:altName w:val="Times New Roman"/>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dvertisingBold">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altName w:val="Times New Roman"/>
    <w:charset w:val="00"/>
    <w:family w:val="auto"/>
    <w:pitch w:val="variable"/>
    <w:sig w:usb0="00000000" w:usb1="90000000" w:usb2="00000008" w:usb3="00000000" w:csb0="80000041"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30073"/>
      <w:docPartObj>
        <w:docPartGallery w:val="Page Numbers (Bottom of Page)"/>
        <w:docPartUnique/>
      </w:docPartObj>
    </w:sdtPr>
    <w:sdtContent>
      <w:p w14:paraId="58739AFE" w14:textId="77777777" w:rsidR="00C34616" w:rsidRDefault="00C34616">
        <w:pPr>
          <w:pStyle w:val="af1"/>
          <w:jc w:val="center"/>
        </w:pPr>
        <w:r>
          <w:rPr>
            <w:rFonts w:ascii="Traditional Arabic" w:hAnsi="Traditional Arabic" w:cs="Arabic Typesetting"/>
            <w:noProof/>
            <w:sz w:val="32"/>
            <w:szCs w:val="32"/>
          </w:rPr>
          <w:pict w14:anchorId="052F488A">
            <v:shapetype id="_x0000_t32" coordsize="21600,21600" o:spt="32" o:oned="t" path="m,l21600,21600e" filled="f">
              <v:path arrowok="t" fillok="f" o:connecttype="none"/>
              <o:lock v:ext="edit" shapetype="t"/>
            </v:shapetype>
            <v:shape id="_x0000_s2052" type="#_x0000_t32" style="position:absolute;left:0;text-align:left;margin-left:41.05pt;margin-top:12.25pt;width:153.55pt;height:0;z-index:251659264;mso-position-horizontal-relative:text;mso-position-vertical-relative:text" o:connectortype="straight">
              <w10:wrap anchorx="page"/>
            </v:shape>
          </w:pict>
        </w:r>
        <w:r>
          <w:rPr>
            <w:rFonts w:ascii="Traditional Arabic" w:hAnsi="Traditional Arabic" w:cs="Arabic Typesetting"/>
            <w:noProof/>
            <w:sz w:val="32"/>
            <w:szCs w:val="32"/>
          </w:rPr>
          <w:pict w14:anchorId="01FE8DF5">
            <v:shape id="_x0000_s2049" type="#_x0000_t32" style="position:absolute;left:0;text-align:left;margin-left:230.6pt;margin-top:12.25pt;width:153.55pt;height:0;z-index:251658240;mso-position-horizontal-relative:text;mso-position-vertical-relative:text" o:connectortype="straight">
              <w10:wrap anchorx="page"/>
            </v:shape>
          </w:pict>
        </w:r>
        <w:r w:rsidRPr="005771DB">
          <w:rPr>
            <w:rFonts w:ascii="Traditional Arabic" w:hAnsi="Traditional Arabic" w:cs="Arabic Typesetting"/>
            <w:sz w:val="32"/>
            <w:szCs w:val="32"/>
          </w:rPr>
          <w:fldChar w:fldCharType="begin"/>
        </w:r>
        <w:r w:rsidRPr="005771DB">
          <w:rPr>
            <w:rFonts w:ascii="Traditional Arabic" w:hAnsi="Traditional Arabic" w:cs="Arabic Typesetting"/>
            <w:sz w:val="32"/>
            <w:szCs w:val="32"/>
          </w:rPr>
          <w:instrText xml:space="preserve"> PAGE   \* MERGEFORMAT </w:instrText>
        </w:r>
        <w:r w:rsidRPr="005771DB">
          <w:rPr>
            <w:rFonts w:ascii="Traditional Arabic" w:hAnsi="Traditional Arabic" w:cs="Arabic Typesetting"/>
            <w:sz w:val="32"/>
            <w:szCs w:val="32"/>
          </w:rPr>
          <w:fldChar w:fldCharType="separate"/>
        </w:r>
        <w:r w:rsidRPr="00DD6084">
          <w:rPr>
            <w:rFonts w:ascii="Traditional Arabic" w:hAnsi="Traditional Arabic"/>
            <w:noProof/>
            <w:sz w:val="32"/>
            <w:szCs w:val="32"/>
            <w:lang w:val="ar-SA"/>
          </w:rPr>
          <w:t>85</w:t>
        </w:r>
        <w:r w:rsidRPr="005771DB">
          <w:rPr>
            <w:rFonts w:ascii="Traditional Arabic" w:hAnsi="Traditional Arabic" w:cs="Arabic Typesetting"/>
            <w:sz w:val="32"/>
            <w:szCs w:val="32"/>
          </w:rPr>
          <w:fldChar w:fldCharType="end"/>
        </w:r>
      </w:p>
    </w:sdtContent>
  </w:sdt>
  <w:p w14:paraId="660DF0F1" w14:textId="77777777" w:rsidR="00C34616" w:rsidRDefault="00C3461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D826F" w14:textId="77777777" w:rsidR="00BC4E8B" w:rsidRDefault="00BC4E8B" w:rsidP="006022AE">
      <w:r>
        <w:separator/>
      </w:r>
    </w:p>
  </w:footnote>
  <w:footnote w:type="continuationSeparator" w:id="0">
    <w:p w14:paraId="7C99C703" w14:textId="77777777" w:rsidR="00BC4E8B" w:rsidRDefault="00BC4E8B" w:rsidP="006022AE">
      <w:r>
        <w:continuationSeparator/>
      </w:r>
    </w:p>
  </w:footnote>
  <w:footnote w:id="1">
    <w:p w14:paraId="1D98AFD8" w14:textId="77777777" w:rsidR="00C34616" w:rsidRPr="00F41B17" w:rsidRDefault="00C34616" w:rsidP="00A8510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مصادر ترجمته: كتابه هذا، معجم البابطين لشعراء العربية، معجم المؤلفين لكحالة 11/190، الأعلام للزركلي 7/80. ومؤلفاته المخطوطة معظمها من مقدمة محققة كتابه "مرآة النساء" الذي صدر في دمشق عام 1420هـ، ولم تذكر مصدر ترجمته ولا سنة وفاته؟</w:t>
      </w:r>
    </w:p>
  </w:footnote>
  <w:footnote w:id="2">
    <w:p w14:paraId="059EC206" w14:textId="77777777" w:rsidR="00C34616" w:rsidRPr="00F41B17" w:rsidRDefault="00C34616" w:rsidP="00FF1EE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الزمر، الآية 30.</w:t>
      </w:r>
    </w:p>
  </w:footnote>
  <w:footnote w:id="3">
    <w:p w14:paraId="36860E69" w14:textId="77777777" w:rsidR="00C34616" w:rsidRPr="00F41B17" w:rsidRDefault="00C34616" w:rsidP="00B4230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النحل، الآية 50.</w:t>
      </w:r>
    </w:p>
  </w:footnote>
  <w:footnote w:id="4">
    <w:p w14:paraId="4FE3AEC1" w14:textId="77777777" w:rsidR="00C34616" w:rsidRPr="00F41B17" w:rsidRDefault="00C34616" w:rsidP="00555EA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إذا صحّ.</w:t>
      </w:r>
    </w:p>
  </w:footnote>
  <w:footnote w:id="5">
    <w:p w14:paraId="6CB40F6E" w14:textId="77777777" w:rsidR="00C34616" w:rsidRPr="00F41B17" w:rsidRDefault="00C34616" w:rsidP="000B43A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وكان ينظم الشعر، وله دواوين وقصائد كثيرة، مطبوعة ومخطوطة.</w:t>
      </w:r>
    </w:p>
  </w:footnote>
  <w:footnote w:id="6">
    <w:p w14:paraId="52C0EFB0" w14:textId="77777777" w:rsidR="00C34616" w:rsidRDefault="00C34616" w:rsidP="0060528A">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الموت راحة للصالحين، أما لغيرهم فعذاب ونكد.</w:t>
      </w:r>
    </w:p>
    <w:p w14:paraId="4EB80F2C" w14:textId="77777777" w:rsidR="00C34616" w:rsidRDefault="00C34616" w:rsidP="000B43AF">
      <w:pPr>
        <w:pStyle w:val="a8"/>
        <w:pageBreakBefore/>
        <w:ind w:left="453" w:firstLine="0"/>
        <w:jc w:val="both"/>
        <w:rPr>
          <w:rFonts w:cs="Traditional Arabic"/>
          <w:color w:val="000000"/>
          <w:sz w:val="28"/>
          <w:szCs w:val="28"/>
          <w:rtl/>
        </w:rPr>
      </w:pPr>
      <w:r>
        <w:rPr>
          <w:rFonts w:cs="Traditional Arabic" w:hint="cs"/>
          <w:color w:val="000000"/>
          <w:sz w:val="28"/>
          <w:szCs w:val="28"/>
          <w:rtl/>
        </w:rPr>
        <w:t>ورد في الحديث الصحيح قوله صلى الله عليه وسلم: "واجعلِ الموتَ راحةً لي من كلِّ شرّ". صحيح مسلم، كتاب الذكر والدعاء (2720).</w:t>
      </w:r>
    </w:p>
    <w:p w14:paraId="062AFBD5" w14:textId="77777777" w:rsidR="00C34616" w:rsidRPr="00F41B17" w:rsidRDefault="00C34616" w:rsidP="000B43AF">
      <w:pPr>
        <w:pStyle w:val="a8"/>
        <w:pageBreakBefore/>
        <w:ind w:left="453" w:firstLine="0"/>
        <w:jc w:val="both"/>
        <w:rPr>
          <w:rFonts w:cs="Traditional Arabic"/>
          <w:color w:val="000000"/>
          <w:sz w:val="28"/>
          <w:szCs w:val="28"/>
        </w:rPr>
      </w:pPr>
      <w:r>
        <w:rPr>
          <w:rFonts w:cs="Traditional Arabic" w:hint="cs"/>
          <w:color w:val="000000"/>
          <w:sz w:val="28"/>
          <w:szCs w:val="28"/>
          <w:rtl/>
        </w:rPr>
        <w:t>وحديث موت الفجأة "راحةٌ للمؤمنِ وأخذةُ أسفٍ للفاجر". سنده واه في مسند أحمد (25086) كما خرَّجه الشيخ شعيب أرناؤوط.</w:t>
      </w:r>
    </w:p>
  </w:footnote>
  <w:footnote w:id="7">
    <w:p w14:paraId="3A0BBC9F" w14:textId="77777777" w:rsidR="00C34616" w:rsidRPr="00F41B17" w:rsidRDefault="00C34616" w:rsidP="00D6512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آل عمران، الآية 157.</w:t>
      </w:r>
    </w:p>
    <w:p w14:paraId="6F4FF9F9" w14:textId="77777777" w:rsidR="00C34616" w:rsidRPr="008128E0" w:rsidRDefault="00C34616" w:rsidP="008128E0">
      <w:pPr>
        <w:pStyle w:val="a8"/>
        <w:pageBreakBefore/>
        <w:jc w:val="both"/>
        <w:rPr>
          <w:rFonts w:cs="Traditional Arabic"/>
          <w:color w:val="000000"/>
          <w:sz w:val="2"/>
          <w:szCs w:val="2"/>
        </w:rPr>
      </w:pPr>
    </w:p>
  </w:footnote>
  <w:footnote w:id="8">
    <w:p w14:paraId="6A35B9F8" w14:textId="77777777" w:rsidR="00C34616" w:rsidRPr="00F41B17" w:rsidRDefault="00C34616" w:rsidP="008128E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القصص، الآية 60.</w:t>
      </w:r>
    </w:p>
  </w:footnote>
  <w:footnote w:id="9">
    <w:p w14:paraId="2A2C4A51" w14:textId="77777777" w:rsidR="00C34616" w:rsidRPr="00F41B17" w:rsidRDefault="00C34616" w:rsidP="008128E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الأعراف، الآية 169.</w:t>
      </w:r>
    </w:p>
  </w:footnote>
  <w:footnote w:id="10">
    <w:p w14:paraId="002BDC7F" w14:textId="77777777" w:rsidR="00C34616" w:rsidRPr="00F41B17" w:rsidRDefault="00C34616" w:rsidP="008128E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آل عمران، الآية 178.</w:t>
      </w:r>
    </w:p>
  </w:footnote>
  <w:footnote w:id="11">
    <w:p w14:paraId="2DB6AA29" w14:textId="77777777" w:rsidR="00C34616" w:rsidRPr="00F41B17" w:rsidRDefault="00C34616" w:rsidP="0052460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مما ينسب لعلي رضي الله عنه؟</w:t>
      </w:r>
    </w:p>
  </w:footnote>
  <w:footnote w:id="12">
    <w:p w14:paraId="53AABF4F" w14:textId="77777777" w:rsidR="00C34616" w:rsidRPr="00F41B17" w:rsidRDefault="00C34616" w:rsidP="0030413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الزمر، الآية 56.</w:t>
      </w:r>
    </w:p>
  </w:footnote>
  <w:footnote w:id="13">
    <w:p w14:paraId="587A2ED0" w14:textId="77777777" w:rsidR="00C34616" w:rsidRPr="00F41B17" w:rsidRDefault="00C34616" w:rsidP="0030413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في مسند أحمد حديث: "إن الميت يعرف من يحمله ومن يغسله ومن يدليه في قبره". وضعَّف الشيخ شعيب إسناده. وكذا ضعفه في ضعيف الجامع (1794).</w:t>
      </w:r>
    </w:p>
  </w:footnote>
  <w:footnote w:id="14">
    <w:p w14:paraId="6262B7BA" w14:textId="77777777" w:rsidR="00C34616" w:rsidRPr="00F41B17" w:rsidRDefault="00C34616" w:rsidP="00433EE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المائدة، الآية 106.</w:t>
      </w:r>
    </w:p>
  </w:footnote>
  <w:footnote w:id="15">
    <w:p w14:paraId="002F566E" w14:textId="77777777" w:rsidR="00C34616" w:rsidRPr="00F41B17" w:rsidRDefault="00C34616" w:rsidP="00433EE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ق، الآية 19.</w:t>
      </w:r>
    </w:p>
  </w:footnote>
  <w:footnote w:id="16">
    <w:p w14:paraId="3313771B" w14:textId="77777777" w:rsidR="00C34616" w:rsidRPr="00F41B17" w:rsidRDefault="00C34616" w:rsidP="00433EE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الرقاق (6510)، وفيه بدون لام الزحلقة، وبه في المعجم الكبير للطبراني (78).</w:t>
      </w:r>
    </w:p>
  </w:footnote>
  <w:footnote w:id="17">
    <w:p w14:paraId="0CCD02AE" w14:textId="77777777" w:rsidR="00C34616" w:rsidRPr="00F41B17" w:rsidRDefault="00C34616" w:rsidP="00C86F0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المعجم الصغير للطبراني (359) وضعفه في ضعيف الجامع الصغير (4861).</w:t>
      </w:r>
    </w:p>
  </w:footnote>
  <w:footnote w:id="18">
    <w:p w14:paraId="2FEC9418" w14:textId="77777777" w:rsidR="00C34616" w:rsidRPr="00F41B17" w:rsidRDefault="00C34616" w:rsidP="00BD726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تفسير سورة المائدة (4621)، صحيح مسلم (426)، سنن الترمذي (2312) وقال: حديث حسن غريب، سنن النسائي (1363)، سنن ابن ماجه (4191)، مسند أحمد (12016). وصححه في صحيح الجامع الصغير (5263). وهو جزء من حديث، تكون عبارته "والله لو تعلمون..." ويأتي في مواضع "يا أمة محمد والله لو تعلمون...".</w:t>
      </w:r>
    </w:p>
  </w:footnote>
  <w:footnote w:id="19">
    <w:p w14:paraId="21FA301E" w14:textId="77777777" w:rsidR="00C34616" w:rsidRPr="00F41B17" w:rsidRDefault="00C34616" w:rsidP="004B496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وهو حديث ضعيف جداً، كما في ضعيف الجامع الصغير (4813) وورد اسم راويته في الأصل (أم حبيبة)، والصحيح ما أثبت، وهي كنية خولة بنت قيس.</w:t>
      </w:r>
    </w:p>
  </w:footnote>
  <w:footnote w:id="20">
    <w:p w14:paraId="1614A8BF" w14:textId="77777777" w:rsidR="00C34616" w:rsidRPr="00F41B17" w:rsidRDefault="00C34616" w:rsidP="00BD726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حلية الأولياء لأبي نعيم 8/ 201، وبسنده في مسند الحارث (256)، وأورده في "اللآلئ المصنوعة في الأحاديث الموضوعة" شاهداً لحديث، وعطاء تابعي، فحديثه مرسل.</w:t>
      </w:r>
    </w:p>
  </w:footnote>
  <w:footnote w:id="21">
    <w:p w14:paraId="319A638E" w14:textId="77777777" w:rsidR="00C34616" w:rsidRPr="00F41B17" w:rsidRDefault="00C34616" w:rsidP="00BD726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لم أره حديثاً، ولعله ينسب إلى بعض الصحابة.</w:t>
      </w:r>
    </w:p>
  </w:footnote>
  <w:footnote w:id="22">
    <w:p w14:paraId="0AEA12F5" w14:textId="77777777" w:rsidR="00C34616" w:rsidRPr="00F41B17" w:rsidRDefault="00C34616" w:rsidP="00AE79D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رواية ابن ماجه عند خباب تقف عند قوله "لا تتمنوا الموت" (سننه 4163)، وقد صححه له في صحيح الجامع (7221). وبطوله رواه أحمد في مسنده (14604) عن جابر، وذكر الشيخ شعيب في تخريجه أنه حسن لغيره.</w:t>
      </w:r>
    </w:p>
  </w:footnote>
  <w:footnote w:id="23">
    <w:p w14:paraId="50E608B6" w14:textId="77777777" w:rsidR="00C34616" w:rsidRPr="00F41B17" w:rsidRDefault="00C34616" w:rsidP="004B496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كتاب الذكر والدعاء (2680). والحديث متفق عليه.</w:t>
      </w:r>
    </w:p>
  </w:footnote>
  <w:footnote w:id="24">
    <w:p w14:paraId="23E90171" w14:textId="77777777" w:rsidR="00C34616" w:rsidRPr="00F41B17" w:rsidRDefault="00C34616" w:rsidP="00AE79D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كتاب الذكر والدعاء (2682) وورد في الأصل "لا يتمنين" وتصحيحه من مصدره.</w:t>
      </w:r>
    </w:p>
  </w:footnote>
  <w:footnote w:id="25">
    <w:p w14:paraId="3CE8FEED" w14:textId="77777777" w:rsidR="00C34616" w:rsidRDefault="00C34616" w:rsidP="00AE79D6">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التمني (7235).</w:t>
      </w:r>
    </w:p>
    <w:p w14:paraId="5188B0C0" w14:textId="77777777" w:rsidR="00C34616" w:rsidRPr="00F41B17" w:rsidRDefault="00C34616" w:rsidP="00AE79D6">
      <w:pPr>
        <w:pStyle w:val="a8"/>
        <w:pageBreakBefore/>
        <w:ind w:left="454" w:hanging="454"/>
        <w:jc w:val="both"/>
        <w:rPr>
          <w:rFonts w:cs="Traditional Arabic"/>
          <w:color w:val="000000"/>
          <w:sz w:val="28"/>
          <w:szCs w:val="28"/>
        </w:rPr>
      </w:pPr>
      <w:r>
        <w:rPr>
          <w:rFonts w:cs="Traditional Arabic" w:hint="cs"/>
          <w:color w:val="000000"/>
          <w:sz w:val="28"/>
          <w:szCs w:val="28"/>
          <w:rtl/>
        </w:rPr>
        <w:t xml:space="preserve">ومعنى يستعتب: يسترضي الله بالإقلاع والاستغفار. </w:t>
      </w:r>
      <w:proofErr w:type="spellStart"/>
      <w:r>
        <w:rPr>
          <w:rFonts w:cs="Traditional Arabic" w:hint="cs"/>
          <w:color w:val="000000"/>
          <w:sz w:val="28"/>
          <w:szCs w:val="28"/>
          <w:rtl/>
        </w:rPr>
        <w:t>والاستعتاب</w:t>
      </w:r>
      <w:proofErr w:type="spellEnd"/>
      <w:r>
        <w:rPr>
          <w:rFonts w:cs="Traditional Arabic" w:hint="cs"/>
          <w:color w:val="000000"/>
          <w:sz w:val="28"/>
          <w:szCs w:val="28"/>
          <w:rtl/>
        </w:rPr>
        <w:t xml:space="preserve">: طلب </w:t>
      </w:r>
      <w:proofErr w:type="spellStart"/>
      <w:r>
        <w:rPr>
          <w:rFonts w:cs="Traditional Arabic" w:hint="cs"/>
          <w:color w:val="000000"/>
          <w:sz w:val="28"/>
          <w:szCs w:val="28"/>
          <w:rtl/>
        </w:rPr>
        <w:t>الإعتاب</w:t>
      </w:r>
      <w:proofErr w:type="spellEnd"/>
      <w:r>
        <w:rPr>
          <w:rFonts w:cs="Traditional Arabic" w:hint="cs"/>
          <w:color w:val="000000"/>
          <w:sz w:val="28"/>
          <w:szCs w:val="28"/>
          <w:rtl/>
        </w:rPr>
        <w:t>، أي: يطلب إزالة العتاب. قاله في فتح الباري 15/ 139.</w:t>
      </w:r>
    </w:p>
  </w:footnote>
  <w:footnote w:id="26">
    <w:p w14:paraId="03F189C0" w14:textId="77777777" w:rsidR="00C34616" w:rsidRPr="00F41B17" w:rsidRDefault="00C34616" w:rsidP="00CF57E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الرقاق (6508)، صحيح مسلم، كتاب الذكر والدعاء (2683)، كلاهما عن عبادة بن الصامت، صحيح مسلم (2684) من حديث عائشة.</w:t>
      </w:r>
    </w:p>
  </w:footnote>
  <w:footnote w:id="27">
    <w:p w14:paraId="643E2F9D" w14:textId="77777777" w:rsidR="00C34616" w:rsidRPr="00F41B17" w:rsidRDefault="00C34616" w:rsidP="00443FA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في الأصل: وقال أبو العلاء المعري المتوفى سنة 449هـ، وقد أشار إلى تصحيحه بما أثبتناه في ص 55 من كتابه هذا في طبعته الأولى.</w:t>
      </w:r>
    </w:p>
  </w:footnote>
  <w:footnote w:id="28">
    <w:p w14:paraId="40B581F6" w14:textId="77777777" w:rsidR="00C34616" w:rsidRPr="00F41B17" w:rsidRDefault="00C34616" w:rsidP="0068115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محاضرات الأدباء 2/ 512.</w:t>
      </w:r>
    </w:p>
  </w:footnote>
  <w:footnote w:id="29">
    <w:p w14:paraId="0E4791BD" w14:textId="77777777" w:rsidR="00C34616" w:rsidRPr="00F41B17" w:rsidRDefault="00C34616" w:rsidP="009943B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النساء، الآيتان 29-30.</w:t>
      </w:r>
    </w:p>
  </w:footnote>
  <w:footnote w:id="30">
    <w:p w14:paraId="6AAEAB31" w14:textId="77777777" w:rsidR="00C34616" w:rsidRPr="00F41B17" w:rsidRDefault="00C34616" w:rsidP="00193DE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الأيمان والنذور (6652)، صحيح مسلم (110) واللفظ له، سنن أبي داود (3257)، سنن النسائي (3771).</w:t>
      </w:r>
    </w:p>
  </w:footnote>
  <w:footnote w:id="31">
    <w:p w14:paraId="49EA6518" w14:textId="77777777" w:rsidR="00C34616" w:rsidRPr="00F41B17" w:rsidRDefault="00C34616" w:rsidP="003F571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البخاري، كتاب الطب (5778)، صحيح مسلم، كتاب الإيمان (109)، سنن الترمذي (2044) (وفيه لفظ </w:t>
      </w:r>
      <w:proofErr w:type="spellStart"/>
      <w:r>
        <w:rPr>
          <w:rFonts w:cs="Traditional Arabic" w:hint="cs"/>
          <w:color w:val="000000"/>
          <w:sz w:val="28"/>
          <w:szCs w:val="28"/>
          <w:rtl/>
        </w:rPr>
        <w:t>يتوجأ</w:t>
      </w:r>
      <w:proofErr w:type="spellEnd"/>
      <w:r>
        <w:rPr>
          <w:rFonts w:cs="Traditional Arabic" w:hint="cs"/>
          <w:color w:val="000000"/>
          <w:sz w:val="28"/>
          <w:szCs w:val="28"/>
          <w:rtl/>
        </w:rPr>
        <w:t>)، سنن النسائي (1965)، سنن أبي داود (3872).</w:t>
      </w:r>
    </w:p>
  </w:footnote>
  <w:footnote w:id="32">
    <w:p w14:paraId="403531F2" w14:textId="77777777" w:rsidR="00C34616" w:rsidRPr="00F41B17" w:rsidRDefault="00C34616" w:rsidP="00783FF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البخاري كتاب الجنائز (1365) ولفظه: "الذي يخنق نفسه يخنقها في النار، والذي يطعنها </w:t>
      </w:r>
      <w:proofErr w:type="spellStart"/>
      <w:r>
        <w:rPr>
          <w:rFonts w:cs="Traditional Arabic" w:hint="cs"/>
          <w:color w:val="000000"/>
          <w:sz w:val="28"/>
          <w:szCs w:val="28"/>
          <w:rtl/>
        </w:rPr>
        <w:t>يطعنها</w:t>
      </w:r>
      <w:proofErr w:type="spellEnd"/>
      <w:r>
        <w:rPr>
          <w:rFonts w:cs="Traditional Arabic" w:hint="cs"/>
          <w:color w:val="000000"/>
          <w:sz w:val="28"/>
          <w:szCs w:val="28"/>
          <w:rtl/>
        </w:rPr>
        <w:t xml:space="preserve"> في النار". ولعله نقله من لفظ أحمد في مسنده (9616) ولكن ليس فيه "يقتحم"، بل هو جملة في مسند الشاميين (3311) وحديث أحمد صحيح، قاله الشيخ شعيب.</w:t>
      </w:r>
    </w:p>
  </w:footnote>
  <w:footnote w:id="33">
    <w:p w14:paraId="53C9DDCA" w14:textId="77777777" w:rsidR="00C34616" w:rsidRPr="00F41B17" w:rsidRDefault="00C34616" w:rsidP="00CE680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قتل نفسه </w:t>
      </w:r>
      <w:proofErr w:type="spellStart"/>
      <w:r>
        <w:rPr>
          <w:rFonts w:cs="Traditional Arabic" w:hint="cs"/>
          <w:color w:val="000000"/>
          <w:sz w:val="28"/>
          <w:szCs w:val="28"/>
          <w:rtl/>
        </w:rPr>
        <w:t>بمشاقص</w:t>
      </w:r>
      <w:proofErr w:type="spellEnd"/>
      <w:r>
        <w:rPr>
          <w:rFonts w:cs="Traditional Arabic" w:hint="cs"/>
          <w:color w:val="000000"/>
          <w:sz w:val="28"/>
          <w:szCs w:val="28"/>
          <w:rtl/>
        </w:rPr>
        <w:t>. صحيح مسلم، كتاب الجنائز (978).</w:t>
      </w:r>
    </w:p>
  </w:footnote>
  <w:footnote w:id="34">
    <w:p w14:paraId="024E762A" w14:textId="0F5AB730" w:rsidR="00C34616" w:rsidRPr="00F41B17" w:rsidRDefault="00C34616" w:rsidP="00282DC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ابن ماجه (2620) وضعفه في ضعيف الجامع الصغير (5446)، وفي الأول "مكتوب"، وفي الآخر "مكتوباً".</w:t>
      </w:r>
    </w:p>
  </w:footnote>
  <w:footnote w:id="35">
    <w:p w14:paraId="1717CC54" w14:textId="77777777" w:rsidR="00C34616" w:rsidRPr="00F41B17" w:rsidRDefault="00C34616" w:rsidP="00261F6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الطور، الآية 21.</w:t>
      </w:r>
    </w:p>
  </w:footnote>
  <w:footnote w:id="36">
    <w:p w14:paraId="0706664C" w14:textId="77777777" w:rsidR="00C34616" w:rsidRPr="00F41B17" w:rsidRDefault="00C34616" w:rsidP="00BB1BD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أورده الإمام البخاري بلفظ: "إن أتقاكم وأعلمكم بالله أنا". صحيحه، كتاب الإيمان (20) من حديث عائشة. وهو عند أحمد عن رجل من الأنصار: "أنا أتقاكم لله، وأعلمكم بحدود الله". مسند أحمد (23732) وصححه في صحيح الجامع الصغير (1448).</w:t>
      </w:r>
    </w:p>
  </w:footnote>
  <w:footnote w:id="37">
    <w:p w14:paraId="1B8F296F" w14:textId="77777777" w:rsidR="00C34616" w:rsidRPr="00F41B17" w:rsidRDefault="00C34616" w:rsidP="00282DC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هذا لفظ صحيح مسلم، كتاب التوبة (2755)، وهو في سنن الترمذي (3542) مع اختلاف ألفاظ قليلة، وصححه له في صحيح الجامع الصغير (5338).</w:t>
      </w:r>
    </w:p>
  </w:footnote>
  <w:footnote w:id="38">
    <w:p w14:paraId="5E354729" w14:textId="77777777" w:rsidR="00C34616" w:rsidRDefault="00C34616" w:rsidP="00E921C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(2312) وقال: حديث حسن غريب، وحسَّنه له ولغيره في صحيح الجامع الصغير (2449). وكان به نقص فأتممته من الأصل.</w:t>
      </w:r>
    </w:p>
    <w:p w14:paraId="3CF7E6CE" w14:textId="77777777" w:rsidR="00C34616" w:rsidRPr="00F41B17" w:rsidRDefault="00C34616" w:rsidP="00E921CC">
      <w:pPr>
        <w:pStyle w:val="a8"/>
        <w:pageBreakBefore/>
        <w:ind w:left="454" w:hanging="454"/>
        <w:jc w:val="both"/>
        <w:rPr>
          <w:rFonts w:cs="Traditional Arabic"/>
          <w:color w:val="000000"/>
          <w:sz w:val="28"/>
          <w:szCs w:val="28"/>
        </w:rPr>
      </w:pPr>
      <w:r>
        <w:rPr>
          <w:rFonts w:cs="Traditional Arabic" w:hint="cs"/>
          <w:color w:val="000000"/>
          <w:sz w:val="28"/>
          <w:szCs w:val="28"/>
          <w:rtl/>
        </w:rPr>
        <w:t xml:space="preserve">      والصعدات: الطرق. وتجأرون: ترفعون أصواتكم. وتعضد: تقطع.</w:t>
      </w:r>
    </w:p>
  </w:footnote>
  <w:footnote w:id="39">
    <w:p w14:paraId="0D5E50CB" w14:textId="04797EB2" w:rsidR="00C34616" w:rsidRPr="00F41B17" w:rsidRDefault="00C34616" w:rsidP="007B098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(983) وقال: حديث حسن غريب. وحسَّنه الألباني. وهو من حديث أنس وليس أبي ذر، وكان أوله في الأصل "ما اجتمعا" فصححته كما جاء في مصدره وغيره.</w:t>
      </w:r>
    </w:p>
  </w:footnote>
  <w:footnote w:id="40">
    <w:p w14:paraId="764E3B0F" w14:textId="77777777" w:rsidR="00C34616" w:rsidRPr="00F41B17" w:rsidRDefault="00C34616" w:rsidP="004F574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حديث أبي الدرداء هذا رواه ابن عدي في "الكامل في الضعفاء" 5/ 221 وفي سنده العلاء بن زيد، ويقال له ابن </w:t>
      </w:r>
      <w:proofErr w:type="spellStart"/>
      <w:r>
        <w:rPr>
          <w:rFonts w:cs="Traditional Arabic" w:hint="cs"/>
          <w:color w:val="000000"/>
          <w:sz w:val="28"/>
          <w:szCs w:val="28"/>
          <w:rtl/>
        </w:rPr>
        <w:t>زيدل</w:t>
      </w:r>
      <w:proofErr w:type="spellEnd"/>
      <w:r>
        <w:rPr>
          <w:rFonts w:cs="Traditional Arabic" w:hint="cs"/>
          <w:color w:val="000000"/>
          <w:sz w:val="28"/>
          <w:szCs w:val="28"/>
          <w:rtl/>
        </w:rPr>
        <w:t>، وذكر أنه منكر الحديث. وأورده المؤلف باختلاف ألفاظ. وهو صحيح من حديث أبي ذر (باختصار) رواه أحمد في مسنده (21406). قال الشيخ شعيب: صحيح مرفوعاً.</w:t>
      </w:r>
    </w:p>
  </w:footnote>
  <w:footnote w:id="41">
    <w:p w14:paraId="323C9AF2" w14:textId="77777777" w:rsidR="00C34616" w:rsidRPr="00F41B17" w:rsidRDefault="00C34616" w:rsidP="00CE7D9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الحجر، الآيتان 49-50.</w:t>
      </w:r>
    </w:p>
  </w:footnote>
  <w:footnote w:id="42">
    <w:p w14:paraId="5A11105A" w14:textId="77777777" w:rsidR="00C34616" w:rsidRPr="00F41B17" w:rsidRDefault="00C34616" w:rsidP="00CE7D9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الأعراف، الآية 167.</w:t>
      </w:r>
    </w:p>
  </w:footnote>
  <w:footnote w:id="43">
    <w:p w14:paraId="5BAD2FC0" w14:textId="77777777" w:rsidR="00C34616" w:rsidRPr="00F41B17" w:rsidRDefault="00C34616" w:rsidP="00A44FB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الطبراني من حديث عمار، وهو ضعيف جداً. ضعيف الجامع الصغير (4185). وذكر الحافظ العراقي أنه معروف من قول الفضيل بن عياض. ينظر هامش إحياء علوم الدين 4/ 96.</w:t>
      </w:r>
    </w:p>
  </w:footnote>
  <w:footnote w:id="44">
    <w:p w14:paraId="1E0DB789" w14:textId="77777777" w:rsidR="00C34616" w:rsidRPr="00F41B17" w:rsidRDefault="00C34616" w:rsidP="00A44FB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أخرجه ابن أبي الدنيا في "الموت" بإسناد ضعيف جداً. قاله الحافظ العراقي في المغني عن الأسفار، هامش الإحياء = = 4/ 656.</w:t>
      </w:r>
    </w:p>
  </w:footnote>
  <w:footnote w:id="45">
    <w:p w14:paraId="0F46D3FF" w14:textId="77777777" w:rsidR="00C34616" w:rsidRPr="00F41B17" w:rsidRDefault="00C34616" w:rsidP="007B098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هو للزبيدي النحوي أبي بكر محمد بن الحسن، كما في يتيمة الدهر 2/ 81. وفيه "ناه لمن" بدل لكل من".</w:t>
      </w:r>
    </w:p>
  </w:footnote>
  <w:footnote w:id="46">
    <w:p w14:paraId="2B3F8D38" w14:textId="77777777" w:rsidR="00C34616" w:rsidRPr="00F41B17" w:rsidRDefault="00C34616" w:rsidP="00732D0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التوحيد (7454)، صحيح مسلم، كتاب القدر (2643)، واللفظ لمسلم، إلا أن أول الحديث في الأول "إن خلق أحدكم ليُجمع"، والآخر: "إن أحدكم يُجمع خلقه" وجزء الحديث الذي أورده المؤلف أوله عند البخاري: "فإن أحدكم ليعمل بعمل أهل الجنة"، وعند مسلم: "فوالذي لا إله غيره إن أحدكم".</w:t>
      </w:r>
    </w:p>
  </w:footnote>
  <w:footnote w:id="47">
    <w:p w14:paraId="40195DEF" w14:textId="77777777" w:rsidR="00C34616" w:rsidRPr="00F41B17" w:rsidRDefault="00C34616" w:rsidP="001C449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نفسه.</w:t>
      </w:r>
    </w:p>
  </w:footnote>
  <w:footnote w:id="48">
    <w:p w14:paraId="28356355" w14:textId="77777777" w:rsidR="00C34616" w:rsidRPr="00F41B17" w:rsidRDefault="00C34616" w:rsidP="0050601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البقرة، الآية 197.</w:t>
      </w:r>
    </w:p>
  </w:footnote>
  <w:footnote w:id="49">
    <w:p w14:paraId="23306EA0" w14:textId="77777777" w:rsidR="00C34616" w:rsidRPr="00F41B17" w:rsidRDefault="00C34616" w:rsidP="00506013">
      <w:pPr>
        <w:pStyle w:val="a8"/>
        <w:pageBreakBefore/>
        <w:ind w:left="454" w:hanging="454"/>
        <w:jc w:val="both"/>
        <w:rPr>
          <w:rFonts w:cs="Traditional Arabic"/>
          <w:color w:val="000000"/>
          <w:sz w:val="28"/>
          <w:szCs w:val="28"/>
        </w:rPr>
      </w:pPr>
      <w:r w:rsidRPr="00D1608B">
        <w:rPr>
          <w:rFonts w:cs="Traditional Arabic"/>
          <w:color w:val="000000"/>
          <w:sz w:val="28"/>
          <w:szCs w:val="28"/>
          <w:rtl/>
        </w:rPr>
        <w:t>(</w:t>
      </w:r>
      <w:r w:rsidRPr="00D1608B">
        <w:rPr>
          <w:rStyle w:val="af2"/>
          <w:rFonts w:cs="Traditional Arabic"/>
          <w:color w:val="000000"/>
          <w:sz w:val="28"/>
          <w:szCs w:val="28"/>
          <w:vertAlign w:val="baseline"/>
        </w:rPr>
        <w:footnoteRef/>
      </w:r>
      <w:r w:rsidRPr="00D1608B">
        <w:rPr>
          <w:rFonts w:cs="Traditional Arabic"/>
          <w:color w:val="000000"/>
          <w:sz w:val="28"/>
          <w:szCs w:val="28"/>
          <w:rtl/>
        </w:rPr>
        <w:t>)</w:t>
      </w:r>
      <w:r w:rsidRPr="00D1608B">
        <w:rPr>
          <w:rFonts w:cs="Traditional Arabic"/>
          <w:color w:val="000000"/>
          <w:sz w:val="28"/>
          <w:szCs w:val="28"/>
          <w:rtl/>
        </w:rPr>
        <w:tab/>
      </w:r>
      <w:r w:rsidRPr="00D1608B">
        <w:rPr>
          <w:rFonts w:cs="Traditional Arabic" w:hint="cs"/>
          <w:color w:val="000000"/>
          <w:sz w:val="28"/>
          <w:szCs w:val="28"/>
          <w:rtl/>
        </w:rPr>
        <w:t>صحيح</w:t>
      </w:r>
      <w:r>
        <w:rPr>
          <w:rFonts w:cs="Traditional Arabic" w:hint="cs"/>
          <w:color w:val="000000"/>
          <w:sz w:val="28"/>
          <w:szCs w:val="28"/>
          <w:rtl/>
        </w:rPr>
        <w:t xml:space="preserve"> مسلم، كتاب الوصية (1631)، سنن أبي داود (2880)، سنن الترمذي (1376) وقال: حديث حسن صحيح، سنن النسائي (3651)، وهو عند البخاري في الأدب المفرد (38) وصححه في صحيح الجامع الصغير (793) ولفظه أقرب إلى الأخير.</w:t>
      </w:r>
    </w:p>
  </w:footnote>
  <w:footnote w:id="50">
    <w:p w14:paraId="1410B330" w14:textId="77777777" w:rsidR="00C34616" w:rsidRPr="00F41B17" w:rsidRDefault="00C34616" w:rsidP="00A9796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أحمد عن ابن مسعود بسند ضعيف. قاله الحافظ العراقي في هامش إحياء علوم الدين 2/ 136.</w:t>
      </w:r>
    </w:p>
  </w:footnote>
  <w:footnote w:id="51">
    <w:p w14:paraId="5FB701B7" w14:textId="77777777" w:rsidR="00C34616" w:rsidRPr="00F41B17" w:rsidRDefault="00C34616" w:rsidP="002F39C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الطبراني عن معاذ في المعجم الكبير (111) وقال الحافظ الهيثمي: رجاله رجال الصحيح غير صامت بن معاذ وعدي بن عدي الكندي وهما ثقتان. مجمع الزوائد 10/ 346. وفيه تقديم وتأخير، أعني تقديم الجملة الأولى على الثانية، وأوله في المعجم: "لن تزول قدما عبد".</w:t>
      </w:r>
    </w:p>
  </w:footnote>
  <w:footnote w:id="52">
    <w:p w14:paraId="0AC9BC0D" w14:textId="77777777" w:rsidR="00C34616" w:rsidRPr="00F41B17" w:rsidRDefault="00C34616" w:rsidP="002F39C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(2403). وضعفه في ضعيف الجامع الصغير (5146).</w:t>
      </w:r>
    </w:p>
  </w:footnote>
  <w:footnote w:id="53">
    <w:p w14:paraId="783FE7C8" w14:textId="77777777" w:rsidR="00C34616" w:rsidRPr="00F41B17" w:rsidRDefault="00C34616" w:rsidP="00A51ED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الآيتان الأولى والثانية من سورة الملك.</w:t>
      </w:r>
    </w:p>
  </w:footnote>
  <w:footnote w:id="54">
    <w:p w14:paraId="46ABD22D" w14:textId="77777777" w:rsidR="00C34616" w:rsidRPr="00F41B17" w:rsidRDefault="00C34616" w:rsidP="00A51ED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عمل اليوم والليلة لابن السني (560)، وضعفه له في ضعيف الجامع الصغير (4171).</w:t>
      </w:r>
    </w:p>
  </w:footnote>
  <w:footnote w:id="55">
    <w:p w14:paraId="48AADF30" w14:textId="77777777" w:rsidR="00C34616" w:rsidRPr="00F41B17" w:rsidRDefault="00C34616" w:rsidP="00A51ED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مصنف ابن أبي شيبة (34329)، وضعفه له ولأحمد في الزهد في ضعيف الجامع الصغير (4184).</w:t>
      </w:r>
    </w:p>
  </w:footnote>
  <w:footnote w:id="56">
    <w:p w14:paraId="5E412248" w14:textId="77777777" w:rsidR="00C34616" w:rsidRPr="00F41B17" w:rsidRDefault="00C34616" w:rsidP="00E1253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والشرقة: الغصَّة.</w:t>
      </w:r>
    </w:p>
  </w:footnote>
  <w:footnote w:id="57">
    <w:p w14:paraId="03CD08F0" w14:textId="77777777" w:rsidR="00C34616" w:rsidRPr="00F41B17" w:rsidRDefault="00C34616" w:rsidP="004A53C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الانفطار، الآيتان 11-12.</w:t>
      </w:r>
    </w:p>
  </w:footnote>
  <w:footnote w:id="58">
    <w:p w14:paraId="6BDC9E6D" w14:textId="77777777" w:rsidR="00C34616" w:rsidRPr="00F41B17" w:rsidRDefault="00C34616" w:rsidP="004A53C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رتاج: إغلاق.</w:t>
      </w:r>
    </w:p>
  </w:footnote>
  <w:footnote w:id="59">
    <w:p w14:paraId="09B6A121" w14:textId="77777777" w:rsidR="00C34616" w:rsidRPr="00F41B17" w:rsidRDefault="00C34616" w:rsidP="001A1B5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البقرة، الآية 197.</w:t>
      </w:r>
    </w:p>
  </w:footnote>
  <w:footnote w:id="60">
    <w:p w14:paraId="3E502743" w14:textId="77777777" w:rsidR="00C34616" w:rsidRPr="00F41B17" w:rsidRDefault="00C34616" w:rsidP="00BF286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لعله يعني: لا ينفع الندم بعد الفوت.</w:t>
      </w:r>
    </w:p>
  </w:footnote>
  <w:footnote w:id="61">
    <w:p w14:paraId="23FEF8A1" w14:textId="77777777" w:rsidR="00C34616" w:rsidRPr="00F41B17" w:rsidRDefault="00C34616" w:rsidP="002904B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الشهاب (594)، وفيه سفيان بن وكيع وهو ضعيف. تحرير التقريب (2456). وأضفت إلى النص واوات عطف من المصدر.</w:t>
      </w:r>
    </w:p>
  </w:footnote>
  <w:footnote w:id="62">
    <w:p w14:paraId="0794F050" w14:textId="77777777" w:rsidR="00C34616" w:rsidRPr="00F41B17" w:rsidRDefault="00C34616" w:rsidP="001935D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مسند الشهاب (595) وهو جزء من حديث، في سنده النضر بن إسماعيل وهو ليس بالقوي (تحرير التقريب 7130)، </w:t>
      </w:r>
      <w:proofErr w:type="gramStart"/>
      <w:r>
        <w:rPr>
          <w:rFonts w:cs="Traditional Arabic" w:hint="cs"/>
          <w:color w:val="000000"/>
          <w:sz w:val="28"/>
          <w:szCs w:val="28"/>
          <w:rtl/>
        </w:rPr>
        <w:t>وعبدالله</w:t>
      </w:r>
      <w:proofErr w:type="gramEnd"/>
      <w:r>
        <w:rPr>
          <w:rFonts w:cs="Traditional Arabic" w:hint="cs"/>
          <w:color w:val="000000"/>
          <w:sz w:val="28"/>
          <w:szCs w:val="28"/>
          <w:rtl/>
        </w:rPr>
        <w:t xml:space="preserve"> بن مسور الهاشمي، ليس بثقة، أحاديثه موضوعة (لسان الميزان 1453).</w:t>
      </w:r>
    </w:p>
  </w:footnote>
  <w:footnote w:id="63">
    <w:p w14:paraId="77D3ECE6" w14:textId="44CC8EB7" w:rsidR="00C34616" w:rsidRPr="00F41B17" w:rsidRDefault="00C34616" w:rsidP="001935D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الشهاب (398). وقد ورد هذا الحديث في لسان الميزان أيضاً (1027) وأنه موضوع...</w:t>
      </w:r>
    </w:p>
  </w:footnote>
  <w:footnote w:id="64">
    <w:p w14:paraId="18342A78" w14:textId="77777777" w:rsidR="00C34616" w:rsidRPr="00F41B17" w:rsidRDefault="00C34616" w:rsidP="00325A4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مواقيت الصلاة (564)، صحيح مسلم، كتاب فضائل الصحابة (2537) واللفظ له.</w:t>
      </w:r>
    </w:p>
  </w:footnote>
  <w:footnote w:id="65">
    <w:p w14:paraId="244DFB43" w14:textId="77777777" w:rsidR="00C34616" w:rsidRPr="00F41B17" w:rsidRDefault="00C34616" w:rsidP="00325A4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لا أدري كيف استنتج المؤلف هذا؟</w:t>
      </w:r>
    </w:p>
  </w:footnote>
  <w:footnote w:id="66">
    <w:p w14:paraId="5EACFF9F" w14:textId="77777777" w:rsidR="00C34616" w:rsidRPr="00F41B17" w:rsidRDefault="00C34616" w:rsidP="00325A4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(3550) وقال: حديث حسن غريب، المستدرك على الصحيحين (3598) وقال: حديث صحيح على شرط مسلم، واللفظ له، وصححه في صحيح الجامع الصغير (1073).</w:t>
      </w:r>
    </w:p>
  </w:footnote>
  <w:footnote w:id="67">
    <w:p w14:paraId="2DD75F23" w14:textId="77777777" w:rsidR="00C34616" w:rsidRPr="00F41B17" w:rsidRDefault="00C34616" w:rsidP="0092520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نوادر الأصول للحكيم الترمذي 1/ 139، وحسَّنه له في صحيح الجامع الصغير (5881).</w:t>
      </w:r>
    </w:p>
  </w:footnote>
  <w:footnote w:id="68">
    <w:p w14:paraId="3A699C87" w14:textId="77777777" w:rsidR="00C34616" w:rsidRPr="00F41B17" w:rsidRDefault="00C34616" w:rsidP="00917A6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المستدرك للحاكم (1256)، سنن الترمذي (2330) وقال: حديث حسن صحيح، مسند أحمد (20431) وصححه لهم في صحيح الجامع الصغير (3297) وهو دمج لحديث فيه سؤال وجواب.</w:t>
      </w:r>
    </w:p>
  </w:footnote>
  <w:footnote w:id="69">
    <w:p w14:paraId="00A6C695" w14:textId="77777777" w:rsidR="00C34616" w:rsidRPr="00F41B17" w:rsidRDefault="00C34616" w:rsidP="0074411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الشهاب (312)، الفردوس بمأثور الخطاب (3566) وضعفه في ضعيف الجامع (3344).</w:t>
      </w:r>
    </w:p>
  </w:footnote>
  <w:footnote w:id="70">
    <w:p w14:paraId="191CE5F3" w14:textId="77777777" w:rsidR="00C34616" w:rsidRPr="00F41B17" w:rsidRDefault="00C34616" w:rsidP="00276FF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أورده ابن الجوزي في الموضوعات 1/ 124 وقال: حديث لا يصح عن رسول الله </w:t>
      </w:r>
      <w:r>
        <w:rPr>
          <w:rFonts w:cs="Traditional Arabic" w:hint="cs"/>
          <w:color w:val="000000"/>
          <w:sz w:val="28"/>
          <w:szCs w:val="28"/>
        </w:rPr>
        <w:sym w:font="AGA Arabesque" w:char="F065"/>
      </w:r>
      <w:r>
        <w:rPr>
          <w:rFonts w:cs="Traditional Arabic" w:hint="cs"/>
          <w:color w:val="000000"/>
          <w:sz w:val="28"/>
          <w:szCs w:val="28"/>
          <w:rtl/>
        </w:rPr>
        <w:t>، وجرَّح رجالاً في السند.</w:t>
      </w:r>
    </w:p>
  </w:footnote>
  <w:footnote w:id="71">
    <w:p w14:paraId="04AE4804" w14:textId="77777777" w:rsidR="00C34616" w:rsidRPr="00F41B17" w:rsidRDefault="00C34616" w:rsidP="000D301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الرقاق (6419) وهو من حديث أبي هريرة، المستدرك للحاكم (3599) وكذلك هو من حديث أبي هريرة، والآتي أيضاً من مسند أحمد (9383) الذي صحح إسناده الشيخ شعيب، وهو أقرب إلى لفظ البخاري، وبدايته في الأخيرين تختلف.</w:t>
      </w:r>
    </w:p>
  </w:footnote>
  <w:footnote w:id="72">
    <w:p w14:paraId="2D0D6AED" w14:textId="77777777" w:rsidR="00C34616" w:rsidRPr="00F41B17" w:rsidRDefault="00C34616" w:rsidP="004A6F7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الجزل: الحطب العظيم اليابس.</w:t>
      </w:r>
    </w:p>
  </w:footnote>
  <w:footnote w:id="73">
    <w:p w14:paraId="76CBE165" w14:textId="77777777" w:rsidR="00C34616" w:rsidRPr="00F41B17" w:rsidRDefault="00C34616" w:rsidP="004A6F7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النبأ، الآية 40.</w:t>
      </w:r>
    </w:p>
  </w:footnote>
  <w:footnote w:id="74">
    <w:p w14:paraId="0692D957" w14:textId="77777777" w:rsidR="00C34616" w:rsidRPr="00F41B17" w:rsidRDefault="00C34616" w:rsidP="00FE361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البيت للبحتري، وورد في الأصل (يوم) بدل (قوم،) وصححته من مصدره (حماسة البحتري 1/ 183).</w:t>
      </w:r>
    </w:p>
  </w:footnote>
  <w:footnote w:id="75">
    <w:p w14:paraId="4AA8A137" w14:textId="77777777" w:rsidR="00C34616" w:rsidRPr="00F41B17" w:rsidRDefault="00C34616" w:rsidP="00C33ED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لم يثبت الباء في آخره للسجع.</w:t>
      </w:r>
    </w:p>
  </w:footnote>
  <w:footnote w:id="76">
    <w:p w14:paraId="423DA72D" w14:textId="77777777" w:rsidR="00C34616" w:rsidRPr="00F41B17" w:rsidRDefault="00C34616" w:rsidP="008E43D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السكَّان: ما تسكَّن به السفينة وتمنع من الحركة والاضطراب، = = وتعدَّل به في سيرها. المعجم الوسيط. مادة الكلمة نفسها.</w:t>
      </w:r>
    </w:p>
  </w:footnote>
  <w:footnote w:id="77">
    <w:p w14:paraId="52434E46" w14:textId="77777777" w:rsidR="00C34616" w:rsidRPr="00F41B17" w:rsidRDefault="00C34616" w:rsidP="0079483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من قصيدة لنجم الدين عمارة التميمي، كما في خزانة الأدب 1/31، وفيه (فاحترز) بالزاي.</w:t>
      </w:r>
    </w:p>
  </w:footnote>
  <w:footnote w:id="78">
    <w:p w14:paraId="7B1EC6F7" w14:textId="77777777" w:rsidR="00C34616" w:rsidRPr="00F41B17" w:rsidRDefault="00C34616" w:rsidP="0063759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المقصود ثيابه.</w:t>
      </w:r>
    </w:p>
  </w:footnote>
  <w:footnote w:id="79">
    <w:p w14:paraId="66C3F561" w14:textId="77777777" w:rsidR="00C34616" w:rsidRPr="00F41B17" w:rsidRDefault="00C34616" w:rsidP="0063759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سدل ثوبه: أرخاه.</w:t>
      </w:r>
    </w:p>
  </w:footnote>
  <w:footnote w:id="80">
    <w:p w14:paraId="06A969A0" w14:textId="77777777" w:rsidR="00C34616" w:rsidRPr="00F41B17" w:rsidRDefault="00C34616" w:rsidP="0063759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جمعُ ترَّهة، وهي الباطل، أو ما لا نفع فيه.</w:t>
      </w:r>
    </w:p>
  </w:footnote>
  <w:footnote w:id="81">
    <w:p w14:paraId="2C45DB5E" w14:textId="77777777" w:rsidR="00C34616" w:rsidRPr="00F41B17" w:rsidRDefault="00C34616" w:rsidP="0063759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الخزعبلات، كالسابق، أو الحديث المستظرف الذي يضحك منه. المعجم الوسيط.</w:t>
      </w:r>
    </w:p>
  </w:footnote>
  <w:footnote w:id="82">
    <w:p w14:paraId="0EFD807D" w14:textId="77777777" w:rsidR="00C34616" w:rsidRPr="00F41B17" w:rsidRDefault="00C34616" w:rsidP="0063759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علق: تمكن.</w:t>
      </w:r>
    </w:p>
  </w:footnote>
  <w:footnote w:id="83">
    <w:p w14:paraId="2E36FEFF" w14:textId="77777777" w:rsidR="00C34616" w:rsidRPr="00F41B17" w:rsidRDefault="00C34616" w:rsidP="00394DC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الطور، الآية 15.</w:t>
      </w:r>
    </w:p>
  </w:footnote>
  <w:footnote w:id="84">
    <w:p w14:paraId="0EE15056" w14:textId="77777777" w:rsidR="00C34616" w:rsidRPr="00F41B17" w:rsidRDefault="00C34616" w:rsidP="007F71F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الذاريات، الآية 23.</w:t>
      </w:r>
    </w:p>
  </w:footnote>
  <w:footnote w:id="85">
    <w:p w14:paraId="74D3A298" w14:textId="77777777" w:rsidR="00C34616" w:rsidRPr="00F41B17" w:rsidRDefault="00C34616" w:rsidP="00BF0FF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نفسه.</w:t>
      </w:r>
    </w:p>
  </w:footnote>
  <w:footnote w:id="86">
    <w:p w14:paraId="761199A0" w14:textId="77777777" w:rsidR="00C34616" w:rsidRPr="00F41B17" w:rsidRDefault="00C34616" w:rsidP="00BF0FF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فلَّ: فرَّق، وانهزم.</w:t>
      </w:r>
    </w:p>
  </w:footnote>
  <w:footnote w:id="87">
    <w:p w14:paraId="1C3F8B6F" w14:textId="77777777" w:rsidR="00C34616" w:rsidRPr="00F41B17" w:rsidRDefault="00C34616" w:rsidP="0003013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باب في صحيحه، عنوان: باب موت الفجأة: البغتة.</w:t>
      </w:r>
    </w:p>
  </w:footnote>
  <w:footnote w:id="88">
    <w:p w14:paraId="4CD4E1FD" w14:textId="77777777" w:rsidR="00C34616" w:rsidRPr="00F41B17" w:rsidRDefault="00C34616" w:rsidP="00C3604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المريع: الخصيب.</w:t>
      </w:r>
    </w:p>
  </w:footnote>
  <w:footnote w:id="89">
    <w:p w14:paraId="1DEE7763" w14:textId="77777777" w:rsidR="00C34616" w:rsidRPr="00F41B17" w:rsidRDefault="00C34616" w:rsidP="00030137">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في الأصل: قسم.</w:t>
      </w:r>
    </w:p>
  </w:footnote>
  <w:footnote w:id="90">
    <w:p w14:paraId="6066C796" w14:textId="77777777" w:rsidR="00C34616" w:rsidRPr="00F41B17" w:rsidRDefault="00C34616" w:rsidP="0003013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أحمد (25086) قال فيه الشيخ شعيب: إسناده واه، السنن الكبرى للبيهقي (6364) وضعفه في ضعيف الجامع (5896). وقد جاء الحديث في سؤال وجواب.</w:t>
      </w:r>
    </w:p>
  </w:footnote>
  <w:footnote w:id="91">
    <w:p w14:paraId="6203AF4A" w14:textId="77777777" w:rsidR="00C34616" w:rsidRPr="00F41B17" w:rsidRDefault="00C34616" w:rsidP="0085297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لأبي العلاء المعري.</w:t>
      </w:r>
    </w:p>
  </w:footnote>
  <w:footnote w:id="92">
    <w:p w14:paraId="42689601" w14:textId="77777777" w:rsidR="00C34616" w:rsidRPr="00F41B17" w:rsidRDefault="00C34616" w:rsidP="00C8206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الكهف، الآية 18.</w:t>
      </w:r>
    </w:p>
  </w:footnote>
  <w:footnote w:id="93">
    <w:p w14:paraId="414F8253" w14:textId="77777777" w:rsidR="00C34616" w:rsidRPr="00F41B17" w:rsidRDefault="00C34616" w:rsidP="00806F5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أي جدباً، لا نبات فيه.</w:t>
      </w:r>
    </w:p>
  </w:footnote>
  <w:footnote w:id="94">
    <w:p w14:paraId="22477B74" w14:textId="77777777" w:rsidR="00C34616" w:rsidRPr="00F41B17" w:rsidRDefault="00C34616" w:rsidP="000E5D5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أقوت: خوت. والعِراص جمع عَرْصة، وهي ساحة الدار.</w:t>
      </w:r>
    </w:p>
  </w:footnote>
  <w:footnote w:id="95">
    <w:p w14:paraId="2B57C7B1" w14:textId="77777777" w:rsidR="00C34616" w:rsidRPr="00F41B17" w:rsidRDefault="00C34616" w:rsidP="004E396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جزء من الآية 44 من سورة غافر.</w:t>
      </w:r>
    </w:p>
  </w:footnote>
  <w:footnote w:id="96">
    <w:p w14:paraId="61948DC4" w14:textId="77777777" w:rsidR="00C34616" w:rsidRPr="00F41B17" w:rsidRDefault="00C34616" w:rsidP="004E396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هما ترقوتان، عند ثغرة النحر.</w:t>
      </w:r>
    </w:p>
  </w:footnote>
  <w:footnote w:id="97">
    <w:p w14:paraId="1B0F8873" w14:textId="77777777" w:rsidR="00C34616" w:rsidRPr="00F41B17" w:rsidRDefault="00C34616" w:rsidP="00537CA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(3537) وقال: حديث حسن غريب، وحسَّنه في صحيح الجامع الصغير (1903).</w:t>
      </w:r>
    </w:p>
  </w:footnote>
  <w:footnote w:id="98">
    <w:p w14:paraId="3DF25B00" w14:textId="77777777" w:rsidR="00C34616" w:rsidRPr="00F41B17" w:rsidRDefault="00C34616" w:rsidP="00537CA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والبحح: غلظ الصوت وخشونته.</w:t>
      </w:r>
    </w:p>
  </w:footnote>
  <w:footnote w:id="99">
    <w:p w14:paraId="1599E3D2" w14:textId="77777777" w:rsidR="00C34616" w:rsidRPr="00F41B17" w:rsidRDefault="00C34616" w:rsidP="002D79B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إبراهيم، الآية 27.</w:t>
      </w:r>
    </w:p>
  </w:footnote>
  <w:footnote w:id="100">
    <w:p w14:paraId="4BC5BA71" w14:textId="0F334BBD" w:rsidR="00C34616" w:rsidRPr="00F41B17" w:rsidRDefault="00C34616" w:rsidP="00D21F0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عن أبي هريرة قال: قال نبي الله </w:t>
      </w:r>
      <w:r>
        <w:rPr>
          <w:rFonts w:cs="Traditional Arabic" w:hint="cs"/>
          <w:color w:val="000000"/>
          <w:sz w:val="28"/>
          <w:szCs w:val="28"/>
        </w:rPr>
        <w:sym w:font="AGA Arabesque" w:char="F065"/>
      </w:r>
      <w:r>
        <w:rPr>
          <w:rFonts w:cs="Traditional Arabic" w:hint="cs"/>
          <w:color w:val="000000"/>
          <w:sz w:val="28"/>
          <w:szCs w:val="28"/>
          <w:rtl/>
        </w:rPr>
        <w:t>: "اللهم إني أعوذ بك من عذاب القبر، وعذاب النار، وفتنة المحيا والممات، وشرِّ المسيح الدجال". صحيح مسلم، كتاب المساجد (589).</w:t>
      </w:r>
    </w:p>
  </w:footnote>
  <w:footnote w:id="101">
    <w:p w14:paraId="7B8E6201" w14:textId="77777777" w:rsidR="00C34616" w:rsidRPr="00F41B17" w:rsidRDefault="00C34616" w:rsidP="00DB178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الواقعة، الآيات 82-85.</w:t>
      </w:r>
    </w:p>
  </w:footnote>
  <w:footnote w:id="102">
    <w:p w14:paraId="2052C237" w14:textId="77777777" w:rsidR="00C34616" w:rsidRPr="00F41B17" w:rsidRDefault="00C34616" w:rsidP="0007314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أورده بلفظه من حديث أبي ذر في السلسلة الضعيفة (5219) وقال إنه موضوع، وهو بلفظ مقارب في الفردوس للديلمي (6099) من حديث أبي الدرداء، بدون سند.</w:t>
      </w:r>
    </w:p>
  </w:footnote>
  <w:footnote w:id="103">
    <w:p w14:paraId="21F18994" w14:textId="77777777" w:rsidR="00C34616" w:rsidRPr="00F41B17" w:rsidRDefault="00C34616" w:rsidP="001268C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الفجر، الآيات 27-30.</w:t>
      </w:r>
    </w:p>
  </w:footnote>
  <w:footnote w:id="104">
    <w:p w14:paraId="4A37C530" w14:textId="77777777" w:rsidR="00C34616" w:rsidRPr="00F41B17" w:rsidRDefault="00C34616" w:rsidP="004A61B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المِسحْ: كساء من شعر.</w:t>
      </w:r>
    </w:p>
  </w:footnote>
  <w:footnote w:id="105">
    <w:p w14:paraId="589494C8" w14:textId="77777777" w:rsidR="00C34616" w:rsidRPr="00F41B17" w:rsidRDefault="00C34616" w:rsidP="0093527B">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النسائي (1833)، المستدرك على الصحيحين (1302، 1303، 1304) وقال في الأخير: هذه الأسانيد كلها صحيحة. وصححه لهما في صحيح الجامع الصغير (490). وفيما أورده المؤلف زيادة عما في المصدرين السابقين، فيبدو أنه من مصدر آخر، وللحديث روايات وطرق ينظر بعضها في كتاب الروح لابن القيم.</w:t>
      </w:r>
    </w:p>
  </w:footnote>
  <w:footnote w:id="106">
    <w:p w14:paraId="571CAE65" w14:textId="77777777" w:rsidR="00C34616" w:rsidRPr="00F41B17" w:rsidRDefault="00C34616" w:rsidP="0043153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الانفطار، الآيتان 13-14.</w:t>
      </w:r>
    </w:p>
  </w:footnote>
  <w:footnote w:id="107">
    <w:p w14:paraId="025B4E8F" w14:textId="77777777" w:rsidR="00C34616" w:rsidRPr="00F41B17" w:rsidRDefault="00C34616" w:rsidP="0043153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نوادر الأصول للحكيم الترمذي 1/ 414. قال الحافظ العراقي: ولا يصح. المغني عن حمل الأسفار 4/ 676.</w:t>
      </w:r>
    </w:p>
  </w:footnote>
  <w:footnote w:id="108">
    <w:p w14:paraId="03E16CB7" w14:textId="77777777" w:rsidR="00C34616" w:rsidRPr="00F41B17" w:rsidRDefault="00C34616" w:rsidP="00CD14A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في الأصل: لن.</w:t>
      </w:r>
    </w:p>
  </w:footnote>
  <w:footnote w:id="109">
    <w:p w14:paraId="7A1454C3" w14:textId="77777777" w:rsidR="00C34616" w:rsidRPr="00F41B17" w:rsidRDefault="00C34616" w:rsidP="00045AB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أطراف الغرائب والأفراد للدارقطني، لمحمد بن طاهر المقدسي (2863) وفيه أن الحديث غريب من حديث بكر عنه، تفرَّد به صالح المري عنه.</w:t>
      </w:r>
    </w:p>
  </w:footnote>
  <w:footnote w:id="110">
    <w:p w14:paraId="7904BB15" w14:textId="77777777" w:rsidR="00C34616" w:rsidRPr="00F41B17" w:rsidRDefault="00C34616" w:rsidP="00253DB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(986) وقال: حديث حسن صحيح.</w:t>
      </w:r>
    </w:p>
  </w:footnote>
  <w:footnote w:id="111">
    <w:p w14:paraId="458A0818" w14:textId="77777777" w:rsidR="00C34616" w:rsidRPr="00F41B17" w:rsidRDefault="00C34616" w:rsidP="00F1012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الدد: اللهو واللعب.</w:t>
      </w:r>
    </w:p>
  </w:footnote>
  <w:footnote w:id="112">
    <w:p w14:paraId="5B65571C" w14:textId="77777777" w:rsidR="00C34616" w:rsidRPr="00F41B17" w:rsidRDefault="00C34616" w:rsidP="00DF064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البخاري، كتاب الجنائز (1303)، صحيح مسلم (2315)، سنن أبي داود (3126). وأورده المؤلف </w:t>
      </w:r>
      <w:proofErr w:type="gramStart"/>
      <w:r>
        <w:rPr>
          <w:rFonts w:cs="Traditional Arabic" w:hint="cs"/>
          <w:color w:val="000000"/>
          <w:sz w:val="28"/>
          <w:szCs w:val="28"/>
          <w:rtl/>
        </w:rPr>
        <w:t>=  =</w:t>
      </w:r>
      <w:proofErr w:type="gramEnd"/>
      <w:r>
        <w:rPr>
          <w:rFonts w:cs="Traditional Arabic" w:hint="cs"/>
          <w:color w:val="000000"/>
          <w:sz w:val="28"/>
          <w:szCs w:val="28"/>
          <w:rtl/>
        </w:rPr>
        <w:t xml:space="preserve"> بلفظ مقارب، وهو أقرب لفظًا إلى المصدر الأول.</w:t>
      </w:r>
    </w:p>
  </w:footnote>
  <w:footnote w:id="113">
    <w:p w14:paraId="59CBB792" w14:textId="77777777" w:rsidR="00C34616" w:rsidRPr="00F41B17" w:rsidRDefault="00C34616" w:rsidP="00F721C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الجنائز (1304)، صحيح مسلم (924).</w:t>
      </w:r>
    </w:p>
  </w:footnote>
  <w:footnote w:id="114">
    <w:p w14:paraId="774E332D" w14:textId="77777777" w:rsidR="00C34616" w:rsidRPr="00F41B17" w:rsidRDefault="00C34616" w:rsidP="0018543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(1003) وقال: حديث حسن غريب، وحسَّنه في صحيح الجامع الصغير (5788). وليس موافقاً للفظه، وكأنه جمع من عدة نصوص حديثية وردت في ذلك.</w:t>
      </w:r>
    </w:p>
  </w:footnote>
  <w:footnote w:id="115">
    <w:p w14:paraId="0E0E4F12" w14:textId="77777777" w:rsidR="00C34616" w:rsidRPr="00F41B17" w:rsidRDefault="00C34616" w:rsidP="00E5129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البخاري، كتاب الجنائز (1288)، سنن النسائي (1858)، صحيح مسلم (929) وهو من رواية </w:t>
      </w:r>
      <w:proofErr w:type="gramStart"/>
      <w:r>
        <w:rPr>
          <w:rFonts w:cs="Traditional Arabic" w:hint="cs"/>
          <w:color w:val="000000"/>
          <w:sz w:val="28"/>
          <w:szCs w:val="28"/>
          <w:rtl/>
        </w:rPr>
        <w:t>عبدالله</w:t>
      </w:r>
      <w:proofErr w:type="gramEnd"/>
      <w:r>
        <w:rPr>
          <w:rFonts w:cs="Traditional Arabic" w:hint="cs"/>
          <w:color w:val="000000"/>
          <w:sz w:val="28"/>
          <w:szCs w:val="28"/>
          <w:rtl/>
        </w:rPr>
        <w:t xml:space="preserve"> بن أبي ملكية عن ابن عباس عن عائشة.</w:t>
      </w:r>
    </w:p>
  </w:footnote>
  <w:footnote w:id="116">
    <w:p w14:paraId="55FC139E" w14:textId="77777777" w:rsidR="00C34616" w:rsidRPr="00F41B17" w:rsidRDefault="00C34616" w:rsidP="00EE2A7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سنن أبي داود (3128) وضعفه في ضعيف الجامع (4690) ولفظه في السنن: لعن رسول الله </w:t>
      </w:r>
      <w:r>
        <w:rPr>
          <w:rFonts w:cs="Traditional Arabic" w:hint="cs"/>
          <w:color w:val="000000"/>
          <w:sz w:val="28"/>
          <w:szCs w:val="28"/>
        </w:rPr>
        <w:sym w:font="AGA Arabesque" w:char="F065"/>
      </w:r>
      <w:r>
        <w:rPr>
          <w:rFonts w:cs="Traditional Arabic" w:hint="cs"/>
          <w:color w:val="000000"/>
          <w:sz w:val="28"/>
          <w:szCs w:val="28"/>
          <w:rtl/>
        </w:rPr>
        <w:t xml:space="preserve">  النائحة والمستمعة.</w:t>
      </w:r>
    </w:p>
  </w:footnote>
  <w:footnote w:id="117">
    <w:p w14:paraId="42898970" w14:textId="77777777" w:rsidR="00C34616" w:rsidRPr="00F41B17" w:rsidRDefault="00C34616" w:rsidP="00AB6BF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الجنائز (1294)، مسند أحمد (4361)، صحيح مسلم (103)، سنن النسائي (1860)، سنن ابن ماجه (1584)، سنن الترمذي (999) وقال: حديث حسن صحيح، صحيح الجامع الصغير (5441). واللفظ للبخاري.</w:t>
      </w:r>
    </w:p>
  </w:footnote>
  <w:footnote w:id="118">
    <w:p w14:paraId="316A5CE3" w14:textId="77777777" w:rsidR="00C34616" w:rsidRPr="00F41B17" w:rsidRDefault="00C34616" w:rsidP="00AB6BF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ابن ماجه (1585)، الإحسان إلى تقريب صحيح ابن حبان (3156) وذكر الشيخ شعيب أنه صحيح على شرط مسلم، وحسَّنه لهما في صحيح الجامع الصغير (5092).</w:t>
      </w:r>
    </w:p>
  </w:footnote>
  <w:footnote w:id="119">
    <w:p w14:paraId="587A4A14" w14:textId="77777777" w:rsidR="00C34616" w:rsidRPr="00F41B17" w:rsidRDefault="00C34616" w:rsidP="007B4029">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(920)، صحيح الجامع الصغير (7266) من حديث أم سلمة.</w:t>
      </w:r>
    </w:p>
  </w:footnote>
  <w:footnote w:id="120">
    <w:p w14:paraId="6678C465" w14:textId="77777777" w:rsidR="00C34616" w:rsidRPr="00F41B17" w:rsidRDefault="00C34616" w:rsidP="007B402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الجنائز (1280).</w:t>
      </w:r>
    </w:p>
  </w:footnote>
  <w:footnote w:id="121">
    <w:p w14:paraId="42133C72" w14:textId="77777777" w:rsidR="00C34616" w:rsidRPr="00F41B17" w:rsidRDefault="00C34616" w:rsidP="007805B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البقرة، الآيات 155-157.</w:t>
      </w:r>
    </w:p>
  </w:footnote>
  <w:footnote w:id="122">
    <w:p w14:paraId="7702AE83" w14:textId="77777777" w:rsidR="00C34616" w:rsidRPr="00F41B17" w:rsidRDefault="00C34616" w:rsidP="00E5129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هكذا ذكر المؤلف تخريجه، وهو في ضعيف الجامع الصغير (3537) بدرجة ضعيف جداً، من رواية الطبراني عن الحكيم بن عمير </w:t>
      </w:r>
      <w:proofErr w:type="spellStart"/>
      <w:r>
        <w:rPr>
          <w:rFonts w:cs="Traditional Arabic" w:hint="cs"/>
          <w:color w:val="000000"/>
          <w:sz w:val="28"/>
          <w:szCs w:val="28"/>
          <w:rtl/>
        </w:rPr>
        <w:t>الثمالي</w:t>
      </w:r>
      <w:proofErr w:type="spellEnd"/>
      <w:r>
        <w:rPr>
          <w:rFonts w:cs="Traditional Arabic" w:hint="cs"/>
          <w:color w:val="000000"/>
          <w:sz w:val="28"/>
          <w:szCs w:val="28"/>
          <w:rtl/>
        </w:rPr>
        <w:t>.</w:t>
      </w:r>
    </w:p>
  </w:footnote>
  <w:footnote w:id="123">
    <w:p w14:paraId="3CEDD445" w14:textId="77777777" w:rsidR="00C34616" w:rsidRDefault="00C34616" w:rsidP="007805B9">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تفسير ابن جرير الطبري 2/ 43، المعجم الكبير للطبراني (13027)، شعب الإيمان للبيهقي (9689)، قال في مجمع الزوائد 2/ 331 عن رواية الطبراني: فيه علي بن أبي طلحة وهو ضعيف. وهو في سند السابقين أيضاً. </w:t>
      </w:r>
    </w:p>
    <w:p w14:paraId="0AF53E80" w14:textId="77777777" w:rsidR="00C34616" w:rsidRPr="00F41B17" w:rsidRDefault="00C34616" w:rsidP="00454B7D">
      <w:pPr>
        <w:pStyle w:val="a8"/>
        <w:pageBreakBefore/>
        <w:ind w:left="454" w:firstLine="0"/>
        <w:jc w:val="both"/>
        <w:rPr>
          <w:rFonts w:cs="Traditional Arabic"/>
          <w:color w:val="000000"/>
          <w:sz w:val="28"/>
          <w:szCs w:val="28"/>
        </w:rPr>
      </w:pPr>
      <w:r>
        <w:rPr>
          <w:rFonts w:cs="Traditional Arabic" w:hint="cs"/>
          <w:color w:val="000000"/>
          <w:sz w:val="28"/>
          <w:szCs w:val="28"/>
          <w:rtl/>
        </w:rPr>
        <w:t>ومعنى استرجع قال: (إنا لله وإنا إليه راجعون).</w:t>
      </w:r>
    </w:p>
  </w:footnote>
  <w:footnote w:id="124">
    <w:p w14:paraId="7D6B6965" w14:textId="77777777" w:rsidR="00C34616" w:rsidRPr="00F41B17" w:rsidRDefault="00C34616" w:rsidP="00CC5BE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صححه للبزار في صحيح الجامع الصغير (3856)، وضعفه لسعيد بن منصور في ضعيف الجامع الصغير (3534).</w:t>
      </w:r>
    </w:p>
  </w:footnote>
  <w:footnote w:id="125">
    <w:p w14:paraId="1CB7510A" w14:textId="77777777" w:rsidR="00C34616" w:rsidRPr="00F41B17" w:rsidRDefault="00C34616" w:rsidP="00EE5AD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سبق تخريجه في الصفحة السابقة.</w:t>
      </w:r>
    </w:p>
  </w:footnote>
  <w:footnote w:id="126">
    <w:p w14:paraId="3FAC9E29" w14:textId="2651C542" w:rsidR="00C34616" w:rsidRPr="00F41B17" w:rsidRDefault="00C34616" w:rsidP="00EE5ADD">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مسند أحمد (16388)، قال الشيخ شعيب: رجاله ثقات، إلا أن المطلب </w:t>
      </w:r>
      <w:r w:rsidR="00226F91">
        <w:rPr>
          <w:rFonts w:cs="Traditional Arabic" w:hint="cs"/>
          <w:color w:val="000000"/>
          <w:sz w:val="28"/>
          <w:szCs w:val="28"/>
          <w:rtl/>
        </w:rPr>
        <w:t xml:space="preserve">- </w:t>
      </w:r>
      <w:r>
        <w:rPr>
          <w:rFonts w:cs="Traditional Arabic" w:hint="cs"/>
          <w:color w:val="000000"/>
          <w:sz w:val="28"/>
          <w:szCs w:val="28"/>
          <w:rtl/>
        </w:rPr>
        <w:t xml:space="preserve">وهو </w:t>
      </w:r>
      <w:proofErr w:type="gramStart"/>
      <w:r>
        <w:rPr>
          <w:rFonts w:cs="Traditional Arabic" w:hint="cs"/>
          <w:color w:val="000000"/>
          <w:sz w:val="28"/>
          <w:szCs w:val="28"/>
          <w:rtl/>
        </w:rPr>
        <w:t>عبدالله</w:t>
      </w:r>
      <w:proofErr w:type="gramEnd"/>
      <w:r>
        <w:rPr>
          <w:rFonts w:cs="Traditional Arabic" w:hint="cs"/>
          <w:color w:val="000000"/>
          <w:sz w:val="28"/>
          <w:szCs w:val="28"/>
          <w:rtl/>
        </w:rPr>
        <w:t xml:space="preserve"> بن </w:t>
      </w:r>
      <w:proofErr w:type="spellStart"/>
      <w:r>
        <w:rPr>
          <w:rFonts w:cs="Traditional Arabic" w:hint="cs"/>
          <w:color w:val="000000"/>
          <w:sz w:val="28"/>
          <w:szCs w:val="28"/>
          <w:rtl/>
        </w:rPr>
        <w:t>حنطب</w:t>
      </w:r>
      <w:proofErr w:type="spellEnd"/>
      <w:r w:rsidR="00226F91">
        <w:rPr>
          <w:rFonts w:cs="Traditional Arabic" w:hint="cs"/>
          <w:color w:val="000000"/>
          <w:sz w:val="28"/>
          <w:szCs w:val="28"/>
          <w:rtl/>
        </w:rPr>
        <w:t xml:space="preserve"> </w:t>
      </w:r>
      <w:r>
        <w:rPr>
          <w:rFonts w:cs="Traditional Arabic" w:hint="cs"/>
          <w:color w:val="000000"/>
          <w:sz w:val="28"/>
          <w:szCs w:val="28"/>
          <w:rtl/>
        </w:rPr>
        <w:t>- روايته عن الصحابة مرسلة. وجاء آخر كلمة فيه (له) وصححته من مصدره وغيره. وهو بألفاظ مقاربة عند مسلم (918) وغيره.</w:t>
      </w:r>
    </w:p>
  </w:footnote>
  <w:footnote w:id="127">
    <w:p w14:paraId="5C3C6734" w14:textId="77777777" w:rsidR="00C34616" w:rsidRPr="00F41B17" w:rsidRDefault="00C34616" w:rsidP="00D471F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نوادر الأصول للحكيم الترمذي 2/ 203.</w:t>
      </w:r>
    </w:p>
  </w:footnote>
  <w:footnote w:id="128">
    <w:p w14:paraId="14502DB4" w14:textId="77777777" w:rsidR="00C34616" w:rsidRPr="00F41B17" w:rsidRDefault="00C34616" w:rsidP="009C54A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هذا يرويه الشعبي من قول شريح، كما في سير أعلام النبلاء 4/105 وغيره.</w:t>
      </w:r>
    </w:p>
  </w:footnote>
  <w:footnote w:id="129">
    <w:p w14:paraId="62F616E0" w14:textId="77777777" w:rsidR="00C34616" w:rsidRPr="00F41B17" w:rsidRDefault="00C34616" w:rsidP="00F12FD4">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جمهرة الأمثال 2/ 17.</w:t>
      </w:r>
    </w:p>
  </w:footnote>
  <w:footnote w:id="130">
    <w:p w14:paraId="15D869F7" w14:textId="77777777" w:rsidR="00C34616" w:rsidRPr="00F41B17" w:rsidRDefault="00C34616" w:rsidP="00F12FD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لبعض الشعراء. روضة العقلاء 1/163، الأمالي للقالي 2/ 37.</w:t>
      </w:r>
    </w:p>
  </w:footnote>
  <w:footnote w:id="131">
    <w:p w14:paraId="2A65F35C" w14:textId="77777777" w:rsidR="00C34616" w:rsidRPr="00F41B17" w:rsidRDefault="00C34616" w:rsidP="00F12FD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خزانة الأدب 2/ 489، كتاب الصناعتين 1/ 212، والشطر الثاني في البيت الأول فيهما: وخاف عليه بعض تلك المآثم.</w:t>
      </w:r>
    </w:p>
  </w:footnote>
  <w:footnote w:id="132">
    <w:p w14:paraId="2435E6F7" w14:textId="77777777" w:rsidR="00C34616" w:rsidRPr="00F41B17" w:rsidRDefault="00C34616" w:rsidP="0009342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spellStart"/>
      <w:r>
        <w:rPr>
          <w:rFonts w:cs="Traditional Arabic" w:hint="cs"/>
          <w:color w:val="000000"/>
          <w:sz w:val="28"/>
          <w:szCs w:val="28"/>
          <w:rtl/>
        </w:rPr>
        <w:t>الجفلى</w:t>
      </w:r>
      <w:proofErr w:type="spellEnd"/>
      <w:r>
        <w:rPr>
          <w:rFonts w:cs="Traditional Arabic" w:hint="cs"/>
          <w:color w:val="000000"/>
          <w:sz w:val="28"/>
          <w:szCs w:val="28"/>
          <w:rtl/>
        </w:rPr>
        <w:t>: الجماعة من الناس.</w:t>
      </w:r>
    </w:p>
  </w:footnote>
  <w:footnote w:id="133">
    <w:p w14:paraId="42EA63B4" w14:textId="77777777" w:rsidR="00C34616" w:rsidRPr="00F41B17" w:rsidRDefault="00C34616" w:rsidP="004209F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معاهد التنصيص 1/ 323.</w:t>
      </w:r>
    </w:p>
  </w:footnote>
  <w:footnote w:id="134">
    <w:p w14:paraId="34FFBF4B" w14:textId="77777777" w:rsidR="00C34616" w:rsidRPr="00F41B17" w:rsidRDefault="00C34616" w:rsidP="004209F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أورده ابن الأثير في النهاية في غريب الحديث 3/ 233، وآخره فيه: منا.</w:t>
      </w:r>
    </w:p>
  </w:footnote>
  <w:footnote w:id="135">
    <w:p w14:paraId="525A5DFC" w14:textId="77777777" w:rsidR="00C34616" w:rsidRPr="00F41B17" w:rsidRDefault="00C34616" w:rsidP="004209F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(1073) وقال: حديث غريب، سنن ابن ماجه (1602)، وضعفه في ضعيف الجامع (5696).</w:t>
      </w:r>
    </w:p>
  </w:footnote>
  <w:footnote w:id="136">
    <w:p w14:paraId="6FD48029" w14:textId="77777777" w:rsidR="00C34616" w:rsidRPr="00F41B17" w:rsidRDefault="00C34616" w:rsidP="0052391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(923)، صحيح البخاري، كتاب الجنائز (1284).</w:t>
      </w:r>
    </w:p>
  </w:footnote>
  <w:footnote w:id="137">
    <w:p w14:paraId="46458926" w14:textId="77777777" w:rsidR="00C34616" w:rsidRPr="00F41B17" w:rsidRDefault="00C34616" w:rsidP="005568B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ذكرت هذه التعزية عند وفاة الرسول </w:t>
      </w:r>
      <w:r>
        <w:rPr>
          <w:rFonts w:cs="Traditional Arabic" w:hint="cs"/>
          <w:color w:val="000000"/>
          <w:sz w:val="28"/>
          <w:szCs w:val="28"/>
        </w:rPr>
        <w:sym w:font="AGA Arabesque" w:char="F065"/>
      </w:r>
      <w:r>
        <w:rPr>
          <w:rFonts w:cs="Traditional Arabic" w:hint="cs"/>
          <w:color w:val="000000"/>
          <w:sz w:val="28"/>
          <w:szCs w:val="28"/>
          <w:rtl/>
        </w:rPr>
        <w:t>، وذكر ابن حجر أن سنده فيه مقال، وشيخ الراوي لا يعرف. فليس هو بحديث. ينظر الإصابة في تمييز الصحابة 2/ 316.</w:t>
      </w:r>
    </w:p>
  </w:footnote>
  <w:footnote w:id="138">
    <w:p w14:paraId="74AB5224" w14:textId="77777777" w:rsidR="00C34616" w:rsidRPr="00F41B17" w:rsidRDefault="00C34616" w:rsidP="005568B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أورده صاحب الفتاوى الهندية 1/ 167 ولم يعزه لأحد، ولا أعرفه حديثاً.</w:t>
      </w:r>
    </w:p>
  </w:footnote>
  <w:footnote w:id="139">
    <w:p w14:paraId="6B7B1906" w14:textId="77777777" w:rsidR="00C34616" w:rsidRPr="00F41B17" w:rsidRDefault="00C34616" w:rsidP="005568B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قد رأيت تخريجه. والله أعلم.</w:t>
      </w:r>
    </w:p>
  </w:footnote>
  <w:footnote w:id="140">
    <w:p w14:paraId="6C7BF563" w14:textId="77777777" w:rsidR="00C34616" w:rsidRPr="00F41B17" w:rsidRDefault="00C34616" w:rsidP="005568B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محمد بن الحسين بن الشبل، الأديب الرئيس، الشاعر البغدادي.</w:t>
      </w:r>
    </w:p>
  </w:footnote>
  <w:footnote w:id="141">
    <w:p w14:paraId="6A81BAB1" w14:textId="77777777" w:rsidR="00C34616" w:rsidRPr="00F41B17" w:rsidRDefault="00C34616" w:rsidP="00A17A0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أربد هو أخو لبيد.</w:t>
      </w:r>
    </w:p>
  </w:footnote>
  <w:footnote w:id="142">
    <w:p w14:paraId="0DE40F84" w14:textId="77777777" w:rsidR="00C34616" w:rsidRPr="00F41B17" w:rsidRDefault="00C34616" w:rsidP="007804C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الوافي بالوفيات 3/ 12.</w:t>
      </w:r>
    </w:p>
  </w:footnote>
  <w:footnote w:id="143">
    <w:p w14:paraId="0133EE0F" w14:textId="77777777" w:rsidR="00C34616" w:rsidRPr="00F41B17" w:rsidRDefault="00C34616" w:rsidP="00DC7E3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يعني نفسه.</w:t>
      </w:r>
    </w:p>
  </w:footnote>
  <w:footnote w:id="144">
    <w:p w14:paraId="40406448" w14:textId="77777777" w:rsidR="00C34616" w:rsidRPr="00F41B17" w:rsidRDefault="00C34616" w:rsidP="009B7AAA">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في مصدر "يزل" بدل "يذل".</w:t>
      </w:r>
    </w:p>
  </w:footnote>
  <w:footnote w:id="145">
    <w:p w14:paraId="0153E5CB" w14:textId="77777777" w:rsidR="00C34616" w:rsidRPr="00F41B17" w:rsidRDefault="00C34616" w:rsidP="007E001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تاريخ دمشق 67/ 187 وفيه (الهلاع) بدل (الهلاك). والهلاع: الجبن والجزع.</w:t>
      </w:r>
    </w:p>
  </w:footnote>
  <w:footnote w:id="146">
    <w:p w14:paraId="0AA34E34" w14:textId="77777777" w:rsidR="00C34616" w:rsidRPr="00F41B17" w:rsidRDefault="00C34616" w:rsidP="00ED3CD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وهو شاعر إسلامي عُرف بأبيات، منها هذه.</w:t>
      </w:r>
    </w:p>
  </w:footnote>
  <w:footnote w:id="147">
    <w:p w14:paraId="35FBCFDF" w14:textId="77777777" w:rsidR="00C34616" w:rsidRPr="00F41B17" w:rsidRDefault="00C34616" w:rsidP="00ED3CD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الوافي بالوفيات 6/ 62. والمزحل: التنحِّي.</w:t>
      </w:r>
    </w:p>
  </w:footnote>
  <w:footnote w:id="148">
    <w:p w14:paraId="18627F16" w14:textId="77777777" w:rsidR="00C34616" w:rsidRPr="00F41B17" w:rsidRDefault="00C34616" w:rsidP="00AA3B7A">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أبيات منه في تاريخ دمشق 43/ 222.</w:t>
      </w:r>
    </w:p>
  </w:footnote>
  <w:footnote w:id="149">
    <w:p w14:paraId="15B21B5A" w14:textId="77777777" w:rsidR="00C34616" w:rsidRPr="00F41B17" w:rsidRDefault="00C34616" w:rsidP="007541C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spellStart"/>
      <w:r>
        <w:rPr>
          <w:rFonts w:cs="Traditional Arabic" w:hint="cs"/>
          <w:color w:val="000000"/>
          <w:sz w:val="28"/>
          <w:szCs w:val="28"/>
          <w:rtl/>
        </w:rPr>
        <w:t>الصيخود</w:t>
      </w:r>
      <w:proofErr w:type="spellEnd"/>
      <w:r>
        <w:rPr>
          <w:rFonts w:cs="Traditional Arabic" w:hint="cs"/>
          <w:color w:val="000000"/>
          <w:sz w:val="28"/>
          <w:szCs w:val="28"/>
          <w:rtl/>
        </w:rPr>
        <w:t>: القاسي الذي لا تؤثر فيه المعاول.</w:t>
      </w:r>
    </w:p>
  </w:footnote>
  <w:footnote w:id="150">
    <w:p w14:paraId="6CD0138D" w14:textId="77777777" w:rsidR="00C34616" w:rsidRPr="00F41B17" w:rsidRDefault="00C34616" w:rsidP="007541C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الكامل في الأدب 2/ 232.</w:t>
      </w:r>
    </w:p>
  </w:footnote>
  <w:footnote w:id="151">
    <w:p w14:paraId="058AE97C" w14:textId="77777777" w:rsidR="00C34616" w:rsidRPr="00F41B17" w:rsidRDefault="00C34616" w:rsidP="0041344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الجنائز، أول باب الجريد على القبر.</w:t>
      </w:r>
    </w:p>
  </w:footnote>
  <w:footnote w:id="152">
    <w:p w14:paraId="3D2BE4D5" w14:textId="2A094228" w:rsidR="00C34616" w:rsidRPr="00F41B17" w:rsidRDefault="00C34616" w:rsidP="00FD264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أحمد (1751)، سنن أبي داود (3132)، سنن الترمذي (998) وقال: حديث حسن صحيح، سنن ابن ماجه (1610)، المستدرك للحاكم (1377) وقال: حديث صحيح الإسناد ولم يخرجاه. وصححه في صحيح الجامع (1015).</w:t>
      </w:r>
    </w:p>
  </w:footnote>
  <w:footnote w:id="153">
    <w:p w14:paraId="57F68E5A" w14:textId="77777777" w:rsidR="00C34616" w:rsidRPr="00F41B17" w:rsidRDefault="00C34616" w:rsidP="00A9736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أبي داود (3154) وضعفه في ضعيف الجامع الصغير (6247). وأضيف للحديث كلمة "سلباً" من مصدره.</w:t>
      </w:r>
    </w:p>
  </w:footnote>
  <w:footnote w:id="154">
    <w:p w14:paraId="28BFFDC5" w14:textId="77777777" w:rsidR="00C34616" w:rsidRPr="00F41B17" w:rsidRDefault="00C34616" w:rsidP="00A9736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لعله يعني حديث "حسِّنوا أكفان موتاكم فإنهم يتزاورون في قبورهم"، الذي أورده ابن الجوزي في الموضوعات 2/ 414.</w:t>
      </w:r>
    </w:p>
  </w:footnote>
  <w:footnote w:id="155">
    <w:p w14:paraId="687737B2" w14:textId="77777777" w:rsidR="00C34616" w:rsidRPr="00F41B17" w:rsidRDefault="00C34616" w:rsidP="00A90A9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أبي داود (10893)، وضعفه في ضعيف الجامع (6190). وورد في الأصل "لا تتبعوا" فصححته من مصدره.</w:t>
      </w:r>
    </w:p>
  </w:footnote>
  <w:footnote w:id="156">
    <w:p w14:paraId="40A08C4B" w14:textId="77777777" w:rsidR="00C34616" w:rsidRPr="00F41B17" w:rsidRDefault="00C34616" w:rsidP="00B0751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شعب الإيمان للبيهقي (9258)، وضعفه لهم في ضعيف الجامع الصغير (1823).</w:t>
      </w:r>
    </w:p>
  </w:footnote>
  <w:footnote w:id="157">
    <w:p w14:paraId="6A32F0E9" w14:textId="77777777" w:rsidR="00C34616" w:rsidRPr="00F41B17" w:rsidRDefault="00C34616" w:rsidP="0026390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قوله </w:t>
      </w:r>
      <w:r>
        <w:rPr>
          <w:rFonts w:cs="Traditional Arabic" w:hint="cs"/>
          <w:color w:val="000000"/>
          <w:sz w:val="28"/>
          <w:szCs w:val="28"/>
        </w:rPr>
        <w:sym w:font="AGA Arabesque" w:char="F065"/>
      </w:r>
      <w:r>
        <w:rPr>
          <w:rFonts w:cs="Traditional Arabic" w:hint="cs"/>
          <w:color w:val="000000"/>
          <w:sz w:val="28"/>
          <w:szCs w:val="28"/>
          <w:rtl/>
        </w:rPr>
        <w:t xml:space="preserve"> من حديث ثوبان: "من صلى على جنازة فله قيراط، فإن شهد دفنها فله قيراطان. القيراط مثل جبل أحد". صحيح مسلم (946).</w:t>
      </w:r>
    </w:p>
  </w:footnote>
  <w:footnote w:id="158">
    <w:p w14:paraId="3F51086A" w14:textId="77777777" w:rsidR="00C34616" w:rsidRPr="00F41B17" w:rsidRDefault="00C34616" w:rsidP="00C63F9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الهُجر: الهذيان والقبيح من القول.</w:t>
      </w:r>
    </w:p>
  </w:footnote>
  <w:footnote w:id="159">
    <w:p w14:paraId="22BCA852" w14:textId="77777777" w:rsidR="00C34616" w:rsidRPr="00F41B17" w:rsidRDefault="00C34616" w:rsidP="00C63F9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سبق حديث أحمد "إن الميت يعرف من يحمله "وأنه ضعيف، وحديث الطبراني في المعجم الكبير (11135): "إن الميت إذا دفن سمع خفق نعالهم إذا ولو عنه منصرفين" وصححه له في صحيح الجامع الصغير (1967).</w:t>
      </w:r>
    </w:p>
  </w:footnote>
  <w:footnote w:id="160">
    <w:p w14:paraId="3A921526" w14:textId="77777777" w:rsidR="00C34616" w:rsidRPr="00F41B17" w:rsidRDefault="00C34616" w:rsidP="006A54E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هذا أصله حديث أنس: "يتبع الميت ثلاثة، فيرجع اثنان ويبقى واحد. يتبعه أهله وماله وعمله، فيرجعُ أهله وماله، ويبقى عمله". صحيح مسلم، كتاب الزهد والرقائق (2960).</w:t>
      </w:r>
    </w:p>
  </w:footnote>
  <w:footnote w:id="161">
    <w:p w14:paraId="114237F6" w14:textId="77777777" w:rsidR="00C34616" w:rsidRPr="00F41B17" w:rsidRDefault="00C34616" w:rsidP="00C45822">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في الأصل: فيختل.</w:t>
      </w:r>
    </w:p>
  </w:footnote>
  <w:footnote w:id="162">
    <w:p w14:paraId="34699416" w14:textId="77777777" w:rsidR="00C34616" w:rsidRPr="00F41B17" w:rsidRDefault="00C34616" w:rsidP="00572C06">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في الأصل: عنه.</w:t>
      </w:r>
    </w:p>
  </w:footnote>
  <w:footnote w:id="163">
    <w:p w14:paraId="5162E0EA" w14:textId="77777777" w:rsidR="00C34616" w:rsidRPr="00F41B17" w:rsidRDefault="00C34616" w:rsidP="002F1EE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المؤلف يورد الحكم على المذهب الحنفي. ينظر بدائع الصنائع 1/314.</w:t>
      </w:r>
    </w:p>
  </w:footnote>
  <w:footnote w:id="164">
    <w:p w14:paraId="595B5170" w14:textId="77777777" w:rsidR="00C34616" w:rsidRPr="00F41B17" w:rsidRDefault="00C34616" w:rsidP="00FE38B4">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وهذا عند الحنفية أيضاً، كما أشرنا، والحكمة منه: إظهار التواضع، لأنهم شفعاء... ينظر حاشية ابن عابدين 1/ 570.</w:t>
      </w:r>
    </w:p>
  </w:footnote>
  <w:footnote w:id="165">
    <w:p w14:paraId="1F502D20" w14:textId="77777777" w:rsidR="00C34616" w:rsidRPr="00F41B17" w:rsidRDefault="00C34616" w:rsidP="0075048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ابن ماجه (1488)، وصححه في صحيح الجامع الصغير (6356).</w:t>
      </w:r>
    </w:p>
  </w:footnote>
  <w:footnote w:id="166">
    <w:p w14:paraId="61DFECA1" w14:textId="77777777" w:rsidR="00C34616" w:rsidRPr="00F41B17" w:rsidRDefault="00C34616" w:rsidP="00AE45C0">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الجنائز (1315)، صحيح مسلم، كتاب الجنائز (944)، سنن أبي داود (3181)، سنن الترمذي (1015) وقال: حديث حسن صحيح، سنن النسائي (1910)، سنن ابن ماجه (1477)، مسند أحمد (7265). وهو أقرب إلى لفظ أبي داود. وصححه لهم في صحيح الجامع الصغير (964).</w:t>
      </w:r>
    </w:p>
  </w:footnote>
  <w:footnote w:id="167">
    <w:p w14:paraId="6685CBAE" w14:textId="77777777" w:rsidR="00C34616" w:rsidRPr="00F41B17" w:rsidRDefault="00C34616" w:rsidP="0045059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في الأصل: لأنه.</w:t>
      </w:r>
    </w:p>
  </w:footnote>
  <w:footnote w:id="168">
    <w:p w14:paraId="35E3C155" w14:textId="77777777" w:rsidR="00C34616" w:rsidRPr="00F41B17" w:rsidRDefault="00C34616" w:rsidP="0045059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في سننه (1059) وقال: حديث حسن صحيح، صحيح الجامع الصغير (5759).</w:t>
      </w:r>
    </w:p>
  </w:footnote>
  <w:footnote w:id="169">
    <w:p w14:paraId="7D7C9BAA" w14:textId="77777777" w:rsidR="00C34616" w:rsidRPr="00F41B17" w:rsidRDefault="00C34616" w:rsidP="000B5045">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طه، الآية 55.</w:t>
      </w:r>
    </w:p>
  </w:footnote>
  <w:footnote w:id="170">
    <w:p w14:paraId="306CB508" w14:textId="77777777" w:rsidR="00C34616" w:rsidRPr="00F41B17" w:rsidRDefault="00C34616" w:rsidP="00A96671">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ملخصه في المعجم الكبير للطبراني (7979) من حديث أبي </w:t>
      </w:r>
      <w:proofErr w:type="spellStart"/>
      <w:r>
        <w:rPr>
          <w:rFonts w:cs="Traditional Arabic" w:hint="cs"/>
          <w:color w:val="000000"/>
          <w:sz w:val="28"/>
          <w:szCs w:val="28"/>
          <w:rtl/>
        </w:rPr>
        <w:t>أمامة</w:t>
      </w:r>
      <w:proofErr w:type="spellEnd"/>
      <w:r>
        <w:rPr>
          <w:rFonts w:cs="Traditional Arabic" w:hint="cs"/>
          <w:color w:val="000000"/>
          <w:sz w:val="28"/>
          <w:szCs w:val="28"/>
          <w:rtl/>
        </w:rPr>
        <w:t xml:space="preserve"> الباهلي، قال الحافظ الهيثمي: وفيه من لم أعرفه جماعة. مجمع الزوائد 2/ 324. لكن ذكر الحافظ ابن حجر العسقلاني أن إسناده صالح، وأن الضياء قواه في الأحكام. ينظر تلخيص الحبير 2/ 135. وذكر الإمام النووي أن إسناده ضعيف. المجموع 5/ 265، وكذا قال الحافظ العراقي إنه ضعيف. المغني عن حمل الأسفار 4/ 713.</w:t>
      </w:r>
    </w:p>
  </w:footnote>
  <w:footnote w:id="171">
    <w:p w14:paraId="5569B983" w14:textId="77777777" w:rsidR="00C34616" w:rsidRPr="00F41B17" w:rsidRDefault="00C34616" w:rsidP="00326F6E">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ابن ماجه (1578)، مسند أبي يعلى (4284) وقال محققه: إسناده ضعيف، كما ضعفه لهما في ضعيف الجامع الصغير (773). وفي النص زيادة ألفاظ غير موجودة في المصدرين السابقين وفي مصادر أخرى عديدة.</w:t>
      </w:r>
    </w:p>
  </w:footnote>
  <w:footnote w:id="172">
    <w:p w14:paraId="53FECCFA" w14:textId="77777777" w:rsidR="00C34616" w:rsidRPr="00F41B17" w:rsidRDefault="00C34616" w:rsidP="000335B8">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أبي داود (3236) وضعفه في ضعيف الجامع الصغير (4691) له ولآخرين، وذكر في الهامش أنه صحت عن غيره الجملة الأولى والثانية نحوه، وأحال إلى صحيح الجامع.</w:t>
      </w:r>
    </w:p>
  </w:footnote>
  <w:footnote w:id="173">
    <w:p w14:paraId="710A6C5B" w14:textId="77777777" w:rsidR="00C34616" w:rsidRPr="00F41B17" w:rsidRDefault="00C34616" w:rsidP="00AA6CEC">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الفردوس بمأثور الخطاب (7357) وفيه (موتاكم) وليس (أمواتكم). وذكر الحافظ العراقي أنه أخرجه ابن أبي الدنيا </w:t>
      </w:r>
      <w:proofErr w:type="spellStart"/>
      <w:r>
        <w:rPr>
          <w:rFonts w:cs="Traditional Arabic" w:hint="cs"/>
          <w:color w:val="000000"/>
          <w:sz w:val="28"/>
          <w:szCs w:val="28"/>
          <w:rtl/>
        </w:rPr>
        <w:t>والمحاملي</w:t>
      </w:r>
      <w:proofErr w:type="spellEnd"/>
      <w:r>
        <w:rPr>
          <w:rFonts w:cs="Traditional Arabic" w:hint="cs"/>
          <w:color w:val="000000"/>
          <w:sz w:val="28"/>
          <w:szCs w:val="28"/>
          <w:rtl/>
        </w:rPr>
        <w:t xml:space="preserve"> بإسناد ضعيف. المغني عن حمل الأسفار 4/ 720. كما نقل ضعفه في الفوائد المجموعة (195) ودون ذكر مخرجه.</w:t>
      </w:r>
    </w:p>
  </w:footnote>
  <w:footnote w:id="174">
    <w:p w14:paraId="37EBE196" w14:textId="77777777" w:rsidR="00C34616" w:rsidRPr="00F41B17" w:rsidRDefault="00C34616" w:rsidP="005C5383">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قال أبو حاتم الرازي: حديث منكر. العلل لابن أبي حاتم الرازي رقم (1104).</w:t>
      </w:r>
    </w:p>
  </w:footnote>
  <w:footnote w:id="175">
    <w:p w14:paraId="6F39FB26" w14:textId="77777777" w:rsidR="00C34616" w:rsidRPr="00F41B17" w:rsidRDefault="00C34616" w:rsidP="005560D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الجنائز (1380) وعدَّلتُ فيه بعض الألفاظ من الصحيح.</w:t>
      </w:r>
    </w:p>
  </w:footnote>
  <w:footnote w:id="176">
    <w:p w14:paraId="1E64E1D5" w14:textId="77777777" w:rsidR="00C34616" w:rsidRPr="00F41B17" w:rsidRDefault="00C34616" w:rsidP="005560D9">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الإسراء، الآية 44.</w:t>
      </w:r>
    </w:p>
  </w:footnote>
  <w:footnote w:id="177">
    <w:p w14:paraId="1F387A21" w14:textId="77777777" w:rsidR="00C34616" w:rsidRPr="00F41B17" w:rsidRDefault="00C34616" w:rsidP="004C1D07">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الواقعة، الآيات 83-85.</w:t>
      </w:r>
    </w:p>
  </w:footnote>
  <w:footnote w:id="178">
    <w:p w14:paraId="54B1FDFB" w14:textId="77777777" w:rsidR="00C34616" w:rsidRPr="00F41B17" w:rsidRDefault="00C34616" w:rsidP="001C053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أبو نعيم في "المعرفة" عن مالك بن يخامر، والقضاعي عن معاذ، كما في ضعيف الجامع الصغير (3032) الذي ضعف الحديث فيه. وهو في مسند الشهاب (31).</w:t>
      </w:r>
    </w:p>
  </w:footnote>
  <w:footnote w:id="179">
    <w:p w14:paraId="4B6976A7" w14:textId="77777777" w:rsidR="00C34616" w:rsidRPr="00F41B17" w:rsidRDefault="00C34616" w:rsidP="001C053F">
      <w:pPr>
        <w:pStyle w:val="a8"/>
        <w:pageBreakBefore/>
        <w:ind w:left="454" w:hanging="454"/>
        <w:jc w:val="both"/>
        <w:rPr>
          <w:rFonts w:cs="Traditional Arabic"/>
          <w:color w:val="000000"/>
          <w:sz w:val="28"/>
          <w:szCs w:val="28"/>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الفردوس بمأثور الخطاب (3100)، وقال في ضعيف الجامع (3033): ضعيف جداً.</w:t>
      </w:r>
    </w:p>
  </w:footnote>
  <w:footnote w:id="180">
    <w:p w14:paraId="27F9B0CC" w14:textId="77777777" w:rsidR="00C34616" w:rsidRPr="00F41B17" w:rsidRDefault="00C34616" w:rsidP="001C053F">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المستدرك على الصحيحين (2210) وقال: حديث صحيح على شرط مسلم ولم يخرجاه، ولكن في سنده بشر بن عبيد </w:t>
      </w:r>
      <w:proofErr w:type="spellStart"/>
      <w:r>
        <w:rPr>
          <w:rFonts w:cs="Traditional Arabic" w:hint="cs"/>
          <w:color w:val="000000"/>
          <w:sz w:val="28"/>
          <w:szCs w:val="28"/>
          <w:rtl/>
        </w:rPr>
        <w:t>الدارسي</w:t>
      </w:r>
      <w:proofErr w:type="spellEnd"/>
      <w:r>
        <w:rPr>
          <w:rFonts w:cs="Traditional Arabic" w:hint="cs"/>
          <w:color w:val="000000"/>
          <w:sz w:val="28"/>
          <w:szCs w:val="28"/>
          <w:rtl/>
        </w:rPr>
        <w:t>، ولذلك استدرك الذهبي على تخريج الحاكم بقوله: بشرر واه. وقال في ضعيف الجامع (3033): ضعيف جداً.</w:t>
      </w:r>
    </w:p>
  </w:footnote>
  <w:footnote w:id="181">
    <w:p w14:paraId="31004A91" w14:textId="77777777" w:rsidR="00C34616" w:rsidRPr="00F41B17" w:rsidRDefault="00C34616" w:rsidP="00864BC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سنن ابن ماجه (2413)، سنن الترمذي (1079) وقال: حديث حسن، الإحسان في تقريب صحيح ابن حبان (3061)، المستدرك على الصحيحين (2219) وقال: حديث صحيح على شرط الشيخين ولم يخرجاه. وصححه في صحيح الجامع الصغير (6779). </w:t>
      </w:r>
    </w:p>
  </w:footnote>
  <w:footnote w:id="182">
    <w:p w14:paraId="733968F3" w14:textId="77777777" w:rsidR="00C34616" w:rsidRPr="00F41B17" w:rsidRDefault="00C34616" w:rsidP="00F44A28">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(1886)، سنن الترمذي (1640)، صحيح الجامع (4440).</w:t>
      </w:r>
    </w:p>
  </w:footnote>
  <w:footnote w:id="183">
    <w:p w14:paraId="7C7C2F08" w14:textId="77777777" w:rsidR="00C34616" w:rsidRPr="00F41B17" w:rsidRDefault="00C34616" w:rsidP="00FB75F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الطبراني في المعجم الأوسط (897)، وهو ضعيف. ضعيف الجامع (3457).</w:t>
      </w:r>
    </w:p>
  </w:footnote>
  <w:footnote w:id="184">
    <w:p w14:paraId="43253061" w14:textId="77777777" w:rsidR="00C34616" w:rsidRPr="00F41B17" w:rsidRDefault="00C34616" w:rsidP="00A244E7">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الفردوس بمأثور الخطاب (3788)، وضعفه في ضعيف الجامع (3458).</w:t>
      </w:r>
    </w:p>
  </w:footnote>
  <w:footnote w:id="185">
    <w:p w14:paraId="04BDD76D" w14:textId="77777777" w:rsidR="00C34616" w:rsidRPr="00F41B17" w:rsidRDefault="00C34616" w:rsidP="00FB75F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المستدرك على الصحيحين (2212) وقال: حديث صحيح الإسناد ولم يخرجاه، السنن الكبرى للنسائي (6281)، المعجم الكبير للطبراني (559). وحسَّنه في صحيح الترغيب والترهيب (1804) (نقلاً من موقع الدرر السنية). ولفظه من الترغيب 2/600.</w:t>
      </w:r>
    </w:p>
  </w:footnote>
  <w:footnote w:id="186">
    <w:p w14:paraId="01FE3071" w14:textId="77777777" w:rsidR="00C34616" w:rsidRPr="00F41B17" w:rsidRDefault="00C34616" w:rsidP="00A244E7">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الحديث في الإحسان في تقريب صحيح ابن حبان (3057) وقال الشيخ شعيب: إسناده قوي ورجاله ثقات. المستدرك على الصحيحين (1348) وقال: حديث صحيح على شرط الشيخين ولم يخرجاه، مسند أحمد (22608)، وصحح الشيخ شعيب إسناده كذلك.</w:t>
      </w:r>
    </w:p>
  </w:footnote>
  <w:footnote w:id="187">
    <w:p w14:paraId="0F95093D" w14:textId="77777777" w:rsidR="00C34616" w:rsidRPr="00F41B17" w:rsidRDefault="00C34616" w:rsidP="008F6082">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تتمته: "عند وفاتكم"، كما في مسند أحمد (27522) من حديث أبي الدرداء، الذي ضعف إسناده الشيخ شعيب، كما رواه ابن ماجه (2709) من حديث أبي هريرة، وحسَّنه في صحيح الجامع الصغير (1733).</w:t>
      </w:r>
    </w:p>
  </w:footnote>
  <w:footnote w:id="188">
    <w:p w14:paraId="639026C0" w14:textId="77777777" w:rsidR="00C34616" w:rsidRPr="00F41B17" w:rsidRDefault="00C34616" w:rsidP="00B4318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الديلمي في الفردوس من حديث عامر بن سعد (7259) ولم أقف على سنده، وعامر تابعي، فالحديث مرسل.</w:t>
      </w:r>
    </w:p>
  </w:footnote>
  <w:footnote w:id="189">
    <w:p w14:paraId="2C2B906F" w14:textId="77777777" w:rsidR="00C34616" w:rsidRPr="00F41B17" w:rsidRDefault="00C34616" w:rsidP="00B4318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الذي وقفت عليه بلفظ "من مات على وصية مات على سبيلٍ وسنته، ومات على تُقى وشهادة، ومات مغفوراً له". سنن ابن ماجه (2701) وضعفه في ضعيف الجامع (5848).</w:t>
      </w:r>
    </w:p>
  </w:footnote>
  <w:footnote w:id="190">
    <w:p w14:paraId="1E50AF65" w14:textId="77777777" w:rsidR="00C34616" w:rsidRPr="00F41B17" w:rsidRDefault="00C34616" w:rsidP="00B4318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موطأ مالك (1453)، مسند أحم (5118)، صحيح البخاري، كتاب الوصايا (2738)، صحيح مسلم (1627)، سنن أبي داود (2862)، سنن الترمذي (974) وقال: حديث حسن صحيح، سنن النسائي (3615)، سنن ابن ماجه (2499).</w:t>
      </w:r>
    </w:p>
  </w:footnote>
  <w:footnote w:id="191">
    <w:p w14:paraId="18656A98" w14:textId="77777777" w:rsidR="00C34616" w:rsidRPr="00F41B17" w:rsidRDefault="00C34616" w:rsidP="00B4318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ضعف له في ضعيف الجامع الصغير (5847).</w:t>
      </w:r>
    </w:p>
  </w:footnote>
  <w:footnote w:id="192">
    <w:p w14:paraId="05B705D7" w14:textId="77777777" w:rsidR="00C34616" w:rsidRPr="00F41B17" w:rsidRDefault="00C34616" w:rsidP="00883D4D">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جزء من حديث رواه الترمذي في السنن (2460) وقال: حديث حسن غريب، وذكر الحافظ العراقي أن في سنده </w:t>
      </w:r>
      <w:proofErr w:type="spellStart"/>
      <w:r>
        <w:rPr>
          <w:rFonts w:cs="Traditional Arabic" w:hint="cs"/>
          <w:color w:val="000000"/>
          <w:sz w:val="28"/>
          <w:szCs w:val="28"/>
          <w:rtl/>
        </w:rPr>
        <w:t>عبيدالله</w:t>
      </w:r>
      <w:proofErr w:type="spellEnd"/>
      <w:r>
        <w:rPr>
          <w:rFonts w:cs="Traditional Arabic" w:hint="cs"/>
          <w:color w:val="000000"/>
          <w:sz w:val="28"/>
          <w:szCs w:val="28"/>
          <w:rtl/>
        </w:rPr>
        <w:t xml:space="preserve"> بن الوليد الوصافي وأنه ضعيف. المغني عن الأسفار 1/ 454، كما ضعفه له في ضعيف الجامع (1231).</w:t>
      </w:r>
    </w:p>
  </w:footnote>
  <w:footnote w:id="193">
    <w:p w14:paraId="5967BA8F" w14:textId="77777777" w:rsidR="00C34616" w:rsidRPr="00F41B17" w:rsidRDefault="00C34616" w:rsidP="00E558D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حديث أوله: "إن القبر أول منازل الآخرة" رواه الترمذي من حديث عثمان (2308) وقال: حديث حسن غريب، وابن ماجه (4267)، والحاكم في المستدرك (7942) وقال: حديث صحيح الإسناد ولم يخرجاه، وحسنه في صحيح الجامع الصغير (1684).</w:t>
      </w:r>
    </w:p>
  </w:footnote>
  <w:footnote w:id="194">
    <w:p w14:paraId="7B6CD54A" w14:textId="77777777" w:rsidR="00C34616" w:rsidRPr="00F41B17" w:rsidRDefault="00C34616" w:rsidP="00883D4D">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الجنائز (1378)، صحيح مسلم (292). واللفظ للأول، إلا أنه "بلى، أما أحدهما...".</w:t>
      </w:r>
    </w:p>
  </w:footnote>
  <w:footnote w:id="195">
    <w:p w14:paraId="193F73D1" w14:textId="77777777" w:rsidR="00C34616" w:rsidRPr="00F41B17" w:rsidRDefault="00C34616" w:rsidP="00E1171D">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المعجم الكبير للطبراني (3858) من حديث أبي أيوب، وصححه في صحيح الجامع الصغير (5238).</w:t>
      </w:r>
    </w:p>
  </w:footnote>
  <w:footnote w:id="196">
    <w:p w14:paraId="324ADD30" w14:textId="77777777" w:rsidR="00C34616" w:rsidRPr="00F41B17" w:rsidRDefault="00C34616" w:rsidP="00E1171D">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المعجم الكبير (10827) وصححه له في صحيح الجامع (5306) وهو حتى قوله "ثم رخي عنه". ولم أجد تتمته في المصادر الأخرى التي ذكرها المؤلف، وقد تكون الزيادة موضوعة. ينظر: الموضوعات لابن الجوزي 2/407، اللآلئ المصنوعة 2/361، زيادة عما ذكر، ومن رواية سعد بن عامر عن أبيه، فيحرَّر.</w:t>
      </w:r>
    </w:p>
  </w:footnote>
  <w:footnote w:id="197">
    <w:p w14:paraId="7D14401E" w14:textId="77777777" w:rsidR="00C34616" w:rsidRPr="00F41B17" w:rsidRDefault="00C34616" w:rsidP="00E1171D">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لم أجده، ولا يشبه الأحاديث الصحيحة.</w:t>
      </w:r>
    </w:p>
  </w:footnote>
  <w:footnote w:id="198">
    <w:p w14:paraId="0CECBC42" w14:textId="77777777" w:rsidR="00C34616" w:rsidRPr="00F41B17" w:rsidRDefault="00C34616" w:rsidP="00A442E2">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(2460) وقال: حديث حسن غريب، وضعفه في ضعيف الجامع (1231). وفيه اختلاف ألفاظ.</w:t>
      </w:r>
    </w:p>
  </w:footnote>
  <w:footnote w:id="199">
    <w:p w14:paraId="70FEDF1B" w14:textId="0D0D3D2B" w:rsidR="00C34616" w:rsidRPr="00F41B17" w:rsidRDefault="00C34616" w:rsidP="00F75184">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المصنف لابن أبي شيبة (34187). ولم أره في سنن ابن ماجه، ولكنه في سنن الترمذي (2460) تتمة للحديث السابق، وفيه (سبعين تنيناً). وفي مسند ابن أبي شيبة: دراج، سمع أبا الهيثم. ودراج بن سمعان ضعيف كما في تحرير التقريب (1824)، وأشير إلى أن الألباني حسَّنه في صحيح الترغيب، كما في موقع الدرر السنية.</w:t>
      </w:r>
    </w:p>
  </w:footnote>
  <w:footnote w:id="200">
    <w:p w14:paraId="7CC1F24F" w14:textId="77777777" w:rsidR="00C34616" w:rsidRPr="00F41B17" w:rsidRDefault="00C34616" w:rsidP="001F572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الإسراء، الآيتان 13-14.</w:t>
      </w:r>
    </w:p>
  </w:footnote>
  <w:footnote w:id="201">
    <w:p w14:paraId="3779C94B" w14:textId="77777777" w:rsidR="00C34616" w:rsidRPr="00F41B17" w:rsidRDefault="00C34616" w:rsidP="00EA048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سئل الحافظ ابن حجر: هل يأتي الميت ملك اسمه رومان؟  فأجاب بأنه ورد بسندٍ فيه لين. ينظر تنزيه الشريعة 2/ 372، اللآلئ المصنوعة 2/ 363.</w:t>
      </w:r>
    </w:p>
  </w:footnote>
  <w:footnote w:id="202">
    <w:p w14:paraId="562C212E" w14:textId="77777777" w:rsidR="00C34616" w:rsidRPr="00F41B17" w:rsidRDefault="00C34616" w:rsidP="00F738D1">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وهل هو جائزٌ هكذا؟</w:t>
      </w:r>
    </w:p>
  </w:footnote>
  <w:footnote w:id="203">
    <w:p w14:paraId="7601C0DE" w14:textId="77777777" w:rsidR="00C34616" w:rsidRPr="00F41B17" w:rsidRDefault="00C34616" w:rsidP="00F738D1">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من الشغب، وهو الجلبة والخصام.</w:t>
      </w:r>
    </w:p>
  </w:footnote>
  <w:footnote w:id="204">
    <w:p w14:paraId="3C50F8B7" w14:textId="77777777" w:rsidR="00C34616" w:rsidRPr="00F41B17" w:rsidRDefault="00C34616" w:rsidP="00EA048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ينظر ما قاله المؤلف من أنه مفصَّل تخريجه في شرح العيني 6/ 223. وما أشار إليه في صحيح البخاري فهو مختصر قليل، مثل كتاب العلم (86)، صحيح مسلم (905)، وفي مصادر أخرى زيادات كما ذكر المؤلف، مثل مسند أحمد (26970) الذي صحح إسناده الشيخ شعيب. ولم أتحرَّ جميع الروايات.</w:t>
      </w:r>
    </w:p>
  </w:footnote>
  <w:footnote w:id="205">
    <w:p w14:paraId="096245E6" w14:textId="77777777" w:rsidR="00C34616" w:rsidRPr="00F41B17" w:rsidRDefault="00C34616" w:rsidP="007C4B5A">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أبي يعلى (942) ووثق الشيخ حسين أسد رجاله، المعجم الكبير للطبراني (828)، السنن الكبرى للبيهقي (11923)، وصححه في صحيح الجامع الصغير (4559)، وهو أقرب إلى لفظ الأول. وأصله في الصحيحين، من حديث أبي هريرة.</w:t>
      </w:r>
    </w:p>
  </w:footnote>
  <w:footnote w:id="206">
    <w:p w14:paraId="1A202BA0" w14:textId="77777777" w:rsidR="00C34616" w:rsidRPr="00F41B17" w:rsidRDefault="00C34616" w:rsidP="0014591A">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قال الإمام السيوطي في شرح الصدور بشرح حال الموتى والقبور ص147: وقع في فتاوى شيخنا شيخ الإسلام علم الدين </w:t>
      </w:r>
      <w:proofErr w:type="spellStart"/>
      <w:r>
        <w:rPr>
          <w:rFonts w:cs="Traditional Arabic" w:hint="cs"/>
          <w:color w:val="000000"/>
          <w:sz w:val="28"/>
          <w:szCs w:val="28"/>
          <w:rtl/>
        </w:rPr>
        <w:t>البلقيني</w:t>
      </w:r>
      <w:proofErr w:type="spellEnd"/>
      <w:r>
        <w:rPr>
          <w:rFonts w:cs="Traditional Arabic" w:hint="cs"/>
          <w:color w:val="000000"/>
          <w:sz w:val="28"/>
          <w:szCs w:val="28"/>
          <w:rtl/>
        </w:rPr>
        <w:t xml:space="preserve"> أن الميت يجيب السؤال في القبر بالسريانية، ولم أقف لذلك على مستند، وسئل الحافظ ابن حجر عن ذلك فقال: ظاهر الحديث أنه بالعربي، قال: ويحتمل مع ذلك أن يكون خطاب كل أحد بلسانه.</w:t>
      </w:r>
    </w:p>
  </w:footnote>
  <w:footnote w:id="207">
    <w:p w14:paraId="5F364CE6" w14:textId="77777777" w:rsidR="00C34616" w:rsidRPr="00F41B17" w:rsidRDefault="00C34616" w:rsidP="00DB21D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في الأصل: خيثم.</w:t>
      </w:r>
    </w:p>
  </w:footnote>
  <w:footnote w:id="208">
    <w:p w14:paraId="4131011A" w14:textId="77777777" w:rsidR="00C34616" w:rsidRPr="00F41B17" w:rsidRDefault="00C34616" w:rsidP="00DB21D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قلت: لا ينظر في هذا، إنما عمله هو الذي يحاجج عنه.</w:t>
      </w:r>
    </w:p>
  </w:footnote>
  <w:footnote w:id="209">
    <w:p w14:paraId="10040B5B" w14:textId="77777777" w:rsidR="00C34616" w:rsidRPr="00F41B17" w:rsidRDefault="00C34616" w:rsidP="00DB21D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حتى قوله "الاستغفار" أورده الإمام الغزالي في الإحياء 4/ 712، وعلق عليه الحافظ العراقي بقوله: أخرجه أبو منصور الديلمي في مسند الفردوس عن ابن عباس، وفيه الحسن بن علي بن </w:t>
      </w:r>
      <w:proofErr w:type="gramStart"/>
      <w:r>
        <w:rPr>
          <w:rFonts w:cs="Traditional Arabic" w:hint="cs"/>
          <w:color w:val="000000"/>
          <w:sz w:val="28"/>
          <w:szCs w:val="28"/>
          <w:rtl/>
        </w:rPr>
        <w:t>عبدالواحد</w:t>
      </w:r>
      <w:proofErr w:type="gramEnd"/>
      <w:r>
        <w:rPr>
          <w:rFonts w:cs="Traditional Arabic" w:hint="cs"/>
          <w:color w:val="000000"/>
          <w:sz w:val="28"/>
          <w:szCs w:val="28"/>
          <w:rtl/>
        </w:rPr>
        <w:t>، قال الذهبي: حدث عن هشام بن عمار بحديث باطل. وما بعده رواه ابن حبان في كتاب المجروحين 1/ 115 وذكر أنه لا أصل له.</w:t>
      </w:r>
    </w:p>
  </w:footnote>
  <w:footnote w:id="210">
    <w:p w14:paraId="06344B6C" w14:textId="77777777" w:rsidR="00C34616" w:rsidRPr="00F41B17" w:rsidRDefault="00C34616" w:rsidP="00FF532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من سورة التوبة، الآية 60.</w:t>
      </w:r>
    </w:p>
  </w:footnote>
  <w:footnote w:id="211">
    <w:p w14:paraId="1F3E2BE7" w14:textId="77777777" w:rsidR="00C34616" w:rsidRPr="00F41B17" w:rsidRDefault="00C34616" w:rsidP="00FF532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لعله مما ينسب لعلي رضي الله عنه.</w:t>
      </w:r>
    </w:p>
  </w:footnote>
  <w:footnote w:id="212">
    <w:p w14:paraId="2F270334" w14:textId="77777777" w:rsidR="00C34616" w:rsidRPr="00F41B17" w:rsidRDefault="00C34616" w:rsidP="00DA5BEF">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ابن ماجه (1571)، المستدرك للحاكم (1393) واللفظ للحاكم، لكن ليس فيه "وتزهد في الدنيا"، وأورده له في فتح الباري 3/ 148، فلعله اختلاف نسخ؟ وقد صححه له في صحيح الجامع (4584) وليس فيه تلك الجملة. وضعفه لابن ماجه في ضعيف الجامع (4279).</w:t>
      </w:r>
    </w:p>
  </w:footnote>
  <w:footnote w:id="213">
    <w:p w14:paraId="06B2A3E8" w14:textId="77777777" w:rsidR="00C34616" w:rsidRPr="00F41B17" w:rsidRDefault="00C34616" w:rsidP="00DA5BEF">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أحمد (20316) وضعفهُ الشيخ شعيب، سنن أبي داود (3121)، سنن ابن ماجه (1884)، الإحسان في تقريب صحيح ابن حبان (3002) وقوَّى إسناده الشيخ شعيب، المستدرك للحاكم (2074)، لكن ضعفه لهم في ضعيف الجامع الصغير (1072).</w:t>
      </w:r>
    </w:p>
  </w:footnote>
  <w:footnote w:id="214">
    <w:p w14:paraId="0E46AFBC" w14:textId="77777777" w:rsidR="00C34616" w:rsidRPr="00F41B17" w:rsidRDefault="00C34616" w:rsidP="00F81021">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الخطيب البغدادي في تاريخه تاريخ بغداد (3175)، وابن عساكر في تاريخه تاريخ مدينة دمشق 10/ 380، 27/ 65، وضعفه في ضعيف الجامع الصغير (5208).</w:t>
      </w:r>
    </w:p>
  </w:footnote>
  <w:footnote w:id="215">
    <w:p w14:paraId="48D07878" w14:textId="77777777" w:rsidR="00C34616" w:rsidRPr="00F41B17" w:rsidRDefault="00C34616" w:rsidP="008521A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الكامل في الضعفاء 5/ 152 ذكره في ترجمة عمرو بن زياد، وقال فيه ابن عدي: باطل ليس له أصل، ولذلك قال الألباني: موضوع. ضعيف الجامع الصغير (5606).</w:t>
      </w:r>
    </w:p>
  </w:footnote>
  <w:footnote w:id="216">
    <w:p w14:paraId="00AA5DC7" w14:textId="77777777" w:rsidR="00C34616" w:rsidRPr="00F41B17" w:rsidRDefault="00C34616" w:rsidP="004E585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سبق تخريجه، وهو في سنن أبي داود (3236)، وضعفه له ولغيره في ضعيف الجامع (4691).</w:t>
      </w:r>
    </w:p>
  </w:footnote>
  <w:footnote w:id="217">
    <w:p w14:paraId="22DC4807" w14:textId="77777777" w:rsidR="00C34616" w:rsidRPr="00F41B17" w:rsidRDefault="00C34616" w:rsidP="00373F7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إذا كان المقصود حديث: "ادفنوا موتاكم وسط قوم صالحين، فإن الميت يتأذى بجار السوء كما يتأذى الحي بجار السوء" الذي ورد في الحلية، فإنه موضوع. ضعيف الجامع الصغير (263).</w:t>
      </w:r>
    </w:p>
  </w:footnote>
  <w:footnote w:id="218">
    <w:p w14:paraId="77C3F8E0" w14:textId="77777777" w:rsidR="00C34616" w:rsidRPr="00F41B17" w:rsidRDefault="00C34616" w:rsidP="00373F7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في الأصل "زيد" وهو </w:t>
      </w:r>
      <w:proofErr w:type="gramStart"/>
      <w:r>
        <w:rPr>
          <w:rFonts w:cs="Traditional Arabic" w:hint="cs"/>
          <w:color w:val="000000"/>
          <w:sz w:val="28"/>
          <w:szCs w:val="28"/>
          <w:rtl/>
        </w:rPr>
        <w:t>عبدالله</w:t>
      </w:r>
      <w:proofErr w:type="gramEnd"/>
      <w:r>
        <w:rPr>
          <w:rFonts w:cs="Traditional Arabic" w:hint="cs"/>
          <w:color w:val="000000"/>
          <w:sz w:val="28"/>
          <w:szCs w:val="28"/>
          <w:rtl/>
        </w:rPr>
        <w:t xml:space="preserve"> بن يزيد الأنصاري، كما في صحيح البخاري الموثق تالياً.</w:t>
      </w:r>
    </w:p>
  </w:footnote>
  <w:footnote w:id="219">
    <w:p w14:paraId="342FA7E4" w14:textId="77777777" w:rsidR="00C34616" w:rsidRPr="00F41B17" w:rsidRDefault="00C34616" w:rsidP="00373F7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المظالم (2474)، مسند أحمد (18762) وصحح الشيخ شعيب إسناده، المستدرك للحاكم (7843)، المعجم الكبير للطبراني (13485)، (894). وصححه للطبراني في صحيح الجامع الصغير (6899).</w:t>
      </w:r>
    </w:p>
  </w:footnote>
  <w:footnote w:id="220">
    <w:p w14:paraId="2348B776" w14:textId="77777777" w:rsidR="00C34616" w:rsidRPr="00F41B17" w:rsidRDefault="00C34616" w:rsidP="0002028D">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أبي داود (3207)، سنن ابن ماجه (1616)، مسند أحمد (24783)، صحيح الجامع الصغير (4478).</w:t>
      </w:r>
    </w:p>
  </w:footnote>
  <w:footnote w:id="221">
    <w:p w14:paraId="37B2F758" w14:textId="77777777" w:rsidR="00C34616" w:rsidRPr="00F41B17" w:rsidRDefault="00C34616" w:rsidP="00DA5BEF">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ابن ماجه (1617)، ضعفه في ضعيف الجامع الصغير (4170).</w:t>
      </w:r>
    </w:p>
  </w:footnote>
  <w:footnote w:id="222">
    <w:p w14:paraId="67C7BDC3" w14:textId="77777777" w:rsidR="00C34616" w:rsidRPr="00F41B17" w:rsidRDefault="00C34616" w:rsidP="00FC1C58">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الديلمي في الفردوس بمأثور الخطاب (7587) قال الحافظ ابن حجر: إسناده باطل. تلخيص الحبير 2/ 132.</w:t>
      </w:r>
    </w:p>
  </w:footnote>
  <w:footnote w:id="223">
    <w:p w14:paraId="74C7D706" w14:textId="77777777" w:rsidR="00C34616" w:rsidRPr="00F41B17" w:rsidRDefault="00C34616" w:rsidP="009243D3">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(970)، سنن أبي داود (3225)، مسند أحمد (14181)، سنن النسائي (2027)، صحيح الجامع الصغير (6841).</w:t>
      </w:r>
    </w:p>
  </w:footnote>
  <w:footnote w:id="224">
    <w:p w14:paraId="319104AE" w14:textId="77777777" w:rsidR="00C34616" w:rsidRPr="00F41B17" w:rsidRDefault="00C34616" w:rsidP="001B126D">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(971)، سنن أبي داود (3228)، مسند أحمد (8093)، سنن ابن ماجه (1566)، سنن النسائي (2044)، وصححه في صحيح الجامع الصغير (5042). وورد في الأصل "فيحرق... فيخلص". وتصحيحه من مصادره.</w:t>
      </w:r>
    </w:p>
  </w:footnote>
  <w:footnote w:id="225">
    <w:p w14:paraId="236D58A9" w14:textId="77777777" w:rsidR="00C34616" w:rsidRPr="00F41B17" w:rsidRDefault="00C34616" w:rsidP="001B126D">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(972)، سنن أبي داود (3229)، سنن الترمذي (1050)، سنن النسائي (760)، مسند أحمد (17254)، وصححه في صحيح الجامع الصغير (7229).</w:t>
      </w:r>
    </w:p>
  </w:footnote>
  <w:footnote w:id="226">
    <w:p w14:paraId="34EF0FE1" w14:textId="77777777" w:rsidR="00C34616" w:rsidRPr="00F41B17" w:rsidRDefault="00C34616" w:rsidP="006065E7">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معاهد التنصيص 1/ 135.</w:t>
      </w:r>
    </w:p>
  </w:footnote>
  <w:footnote w:id="227">
    <w:p w14:paraId="52410553" w14:textId="76F665C7" w:rsidR="00C34616" w:rsidRPr="00F41B17" w:rsidRDefault="00C34616" w:rsidP="00E73AC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البركة من الله سبحانه وتعال</w:t>
      </w:r>
      <w:r w:rsidR="008B7BF7">
        <w:rPr>
          <w:rFonts w:cs="Traditional Arabic" w:hint="cs"/>
          <w:color w:val="000000"/>
          <w:sz w:val="28"/>
          <w:szCs w:val="28"/>
          <w:rtl/>
        </w:rPr>
        <w:t>ى {</w:t>
      </w:r>
      <w:r w:rsidR="003B7CBB" w:rsidRPr="003B7CBB">
        <w:rPr>
          <w:rFonts w:cs="Traditional Arabic"/>
          <w:color w:val="000000"/>
          <w:sz w:val="28"/>
          <w:szCs w:val="28"/>
          <w:rtl/>
        </w:rPr>
        <w:t>رَحْمَتُ اللّهِ وَبَرَكَاتُهُ عَلَيْكُمْ أَهْلَ الْبَيْتِ</w:t>
      </w:r>
      <w:r w:rsidR="003B7CBB">
        <w:rPr>
          <w:rFonts w:cs="Traditional Arabic" w:hint="cs"/>
          <w:color w:val="000000"/>
          <w:sz w:val="28"/>
          <w:szCs w:val="28"/>
          <w:rtl/>
        </w:rPr>
        <w:t>}</w:t>
      </w:r>
      <w:r>
        <w:rPr>
          <w:rFonts w:cs="Traditional Arabic" w:hint="cs"/>
          <w:color w:val="000000"/>
          <w:sz w:val="28"/>
          <w:szCs w:val="28"/>
          <w:rtl/>
        </w:rPr>
        <w:t xml:space="preserve"> سورة هود، الآية 73، "السلام عليك أيها النبي ورحمة الله وبركاته".</w:t>
      </w:r>
    </w:p>
  </w:footnote>
  <w:footnote w:id="228">
    <w:p w14:paraId="23763225" w14:textId="77777777" w:rsidR="00C34616" w:rsidRPr="00F41B17" w:rsidRDefault="00C34616" w:rsidP="00E73AC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سبق تخريجه وبيان حكمه أنه موضوع.</w:t>
      </w:r>
    </w:p>
  </w:footnote>
  <w:footnote w:id="229">
    <w:p w14:paraId="086E8BFD" w14:textId="77777777" w:rsidR="00C34616" w:rsidRPr="00F41B17" w:rsidRDefault="00C34616" w:rsidP="00E73AC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اللفظ المباشر الذي أورده المؤلف هو للحاكم في المستدرك (1951) من حديث أبي هريرة، الذي حسَّنه في صحيح الجامع الصغير (1290)، وحديث الطبراني في معجمه الكبير (810) أوله "اللهم إني أعوذ بك من يوم السوء" وآخره: "ومن جار السوء في دار المقامة". وقد حسَّنه كذلك في صحيح الجامع الصغير (1299).</w:t>
      </w:r>
    </w:p>
  </w:footnote>
  <w:footnote w:id="230">
    <w:p w14:paraId="13FD1485" w14:textId="77777777" w:rsidR="00C34616" w:rsidRPr="00F41B17" w:rsidRDefault="00C34616" w:rsidP="001257E7">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الزخرف، الآية 67.</w:t>
      </w:r>
    </w:p>
  </w:footnote>
  <w:footnote w:id="231">
    <w:p w14:paraId="6F090137" w14:textId="77777777" w:rsidR="00C34616" w:rsidRPr="00F41B17" w:rsidRDefault="00C34616" w:rsidP="00B94C98">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المستدرك للحاكم (1030) وقال: حديث صحيح على شرط الشيخين ولم يخرجاه، إنما اتفقا على أحرف من أوله، الإحسان في تقريب صحيح ابن حبان (2772) قال الشيخ شعيب: إسناده قوي. موطأ مالك (241). ولفظه أقرب إلى المصادر الثلاثة السابقة. مسند أحمد (23842) قال الشيخ شعيب: إسناده صحيح على شرط مسلم، سنن أبي داود (1046) (وهو مثل المصادر الأُول)، صحيح مسلم (854)، صحيح البخاري، كتاب الجمعة (935). وعند الشيخين قسم من الحديث في أوله كما ذكر الحاكم.</w:t>
      </w:r>
    </w:p>
  </w:footnote>
  <w:footnote w:id="232">
    <w:p w14:paraId="47807F16" w14:textId="77777777" w:rsidR="00C34616" w:rsidRPr="00F41B17" w:rsidRDefault="00C34616" w:rsidP="007B51A1">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حلية الأولياء 5/ 23 وقال أبو نعيم: غريب من حديث طلحة. وضعفه في ضعيف الجامع (5869).</w:t>
      </w:r>
    </w:p>
  </w:footnote>
  <w:footnote w:id="233">
    <w:p w14:paraId="27983C3F" w14:textId="77777777" w:rsidR="00C34616" w:rsidRPr="00F41B17" w:rsidRDefault="00C34616" w:rsidP="007B51A1">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هكذا حسَّنه المؤلف؟ وقد ضعفه المناوي في التيسير بشرح الجامع الصغير 1/ 531، والألباني في ضعيف الجامع الصغير (2927).</w:t>
      </w:r>
    </w:p>
  </w:footnote>
  <w:footnote w:id="234">
    <w:p w14:paraId="164BFAC8" w14:textId="67D20BF5" w:rsidR="00C34616" w:rsidRPr="00F41B17" w:rsidRDefault="00C34616" w:rsidP="00135613">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لم أجده </w:t>
      </w:r>
      <w:proofErr w:type="spellStart"/>
      <w:r>
        <w:rPr>
          <w:rFonts w:cs="Traditional Arabic" w:hint="cs"/>
          <w:color w:val="000000"/>
          <w:sz w:val="28"/>
          <w:szCs w:val="28"/>
          <w:rtl/>
        </w:rPr>
        <w:t>للدراقطني</w:t>
      </w:r>
      <w:proofErr w:type="spellEnd"/>
      <w:r>
        <w:rPr>
          <w:rFonts w:cs="Traditional Arabic" w:hint="cs"/>
          <w:color w:val="000000"/>
          <w:sz w:val="28"/>
          <w:szCs w:val="28"/>
          <w:rtl/>
        </w:rPr>
        <w:t xml:space="preserve">، ولعله يعني البيهقي، فقد رواه في شعب الإيمان من حديث أنس (4158)، ومن حديث جابر (4181)، ومن حديث سلمان (4180) وفي سنده </w:t>
      </w:r>
      <w:proofErr w:type="gramStart"/>
      <w:r>
        <w:rPr>
          <w:rFonts w:cs="Traditional Arabic" w:hint="cs"/>
          <w:color w:val="000000"/>
          <w:sz w:val="28"/>
          <w:szCs w:val="28"/>
          <w:rtl/>
        </w:rPr>
        <w:t>عبدالغفور</w:t>
      </w:r>
      <w:proofErr w:type="gramEnd"/>
      <w:r>
        <w:rPr>
          <w:rFonts w:cs="Traditional Arabic" w:hint="cs"/>
          <w:color w:val="000000"/>
          <w:sz w:val="28"/>
          <w:szCs w:val="28"/>
          <w:rtl/>
        </w:rPr>
        <w:t xml:space="preserve"> بن سعيد الأنصاري، ذكر البيهقي (في الحديث الأخير) أنه ضعيف، ومن حديث رجل من آل الخطاب (4152). وقد أورد ابن الجوزي الحديث في الموضوعات 2/ 129 لكنه نُقد من أن البيهقي اقتصر على تضعيفه؟ ويبدو أن الحديث له روايات وطرق، وهي تبحث في الأحاديث الضعيفة والموضوعة، وتحتاج إلى تحرير وتفصيل.</w:t>
      </w:r>
    </w:p>
  </w:footnote>
  <w:footnote w:id="235">
    <w:p w14:paraId="7BE07F7A" w14:textId="77777777" w:rsidR="00C34616" w:rsidRPr="00F41B17" w:rsidRDefault="00C34616" w:rsidP="00636064">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الإحسان في تقريب صحيح ابن حبان (3741)، سنن الترمذي (3917) وقال: حديث حسن غريب، مسند أحمد (5818)، سنن ابن ماجه (3112)، وصححه في صحيح الجامع الصغير (6015).</w:t>
      </w:r>
    </w:p>
  </w:footnote>
  <w:footnote w:id="236">
    <w:p w14:paraId="6E876DB1" w14:textId="77777777" w:rsidR="00C34616" w:rsidRPr="00F41B17" w:rsidRDefault="00C34616" w:rsidP="00D351E7">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تاريخ مدينة دمشق 1/ 140 وقال: هذا منقطع. وضعفه في ضعيف الجامع الصغير (1576).</w:t>
      </w:r>
    </w:p>
  </w:footnote>
  <w:footnote w:id="237">
    <w:p w14:paraId="5C88219A" w14:textId="77777777" w:rsidR="00C34616" w:rsidRPr="00F41B17" w:rsidRDefault="00C34616" w:rsidP="00763FE0">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تاريخ مدينة دمشق 1/ 150.</w:t>
      </w:r>
    </w:p>
  </w:footnote>
  <w:footnote w:id="238">
    <w:p w14:paraId="6D7DE5FD" w14:textId="2C916F30" w:rsidR="00C34616" w:rsidRPr="00F41B17" w:rsidRDefault="00C34616" w:rsidP="00135613">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مسلم، كتاب الإمارة (1913) وكان في الأصل نقص أكملته من الصحيح.</w:t>
      </w:r>
    </w:p>
  </w:footnote>
  <w:footnote w:id="239">
    <w:p w14:paraId="11ECFAF9" w14:textId="77777777" w:rsidR="00C34616" w:rsidRPr="00F41B17" w:rsidRDefault="00C34616" w:rsidP="00203DC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(2890) وقال: حديث حسن غريب، وضعفه في ضعيف الجامع الصغير (6101).</w:t>
      </w:r>
    </w:p>
  </w:footnote>
  <w:footnote w:id="240">
    <w:p w14:paraId="4B64D0D6" w14:textId="77777777" w:rsidR="00C34616" w:rsidRPr="00F41B17" w:rsidRDefault="00C34616" w:rsidP="00741B89">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سبق أن ذكره المؤلف، ولم أقف عليه.</w:t>
      </w:r>
    </w:p>
  </w:footnote>
  <w:footnote w:id="241">
    <w:p w14:paraId="75AC8C4A" w14:textId="77777777" w:rsidR="00C34616" w:rsidRPr="00F41B17" w:rsidRDefault="00C34616" w:rsidP="00203DC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أحمد (18337)، سنن الترمذي (1064) وقال: حديث حسن غريب، سنن النسائي (2052)، الإحسان في تقريب صحيح ابن حبان (2933)، وصححه في صحيح الجامع الصغير (6461).</w:t>
      </w:r>
    </w:p>
  </w:footnote>
  <w:footnote w:id="242">
    <w:p w14:paraId="778ED7F5" w14:textId="77777777" w:rsidR="00C34616" w:rsidRPr="00F41B17" w:rsidRDefault="00C34616" w:rsidP="00203DC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أحمد (6582) وضعف إسناده الشيخ شعيب، سنن الترمذي (1074) وقال: حديث غريب، وحسَّنه لهما في صحيح الجامع الصغير (5773).</w:t>
      </w:r>
    </w:p>
  </w:footnote>
  <w:footnote w:id="243">
    <w:p w14:paraId="3DFFD38E" w14:textId="77777777" w:rsidR="00C34616" w:rsidRPr="00F41B17" w:rsidRDefault="00C34616" w:rsidP="00203DCB">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الذي وقفت عليه في هذا، أن رجلاً من أصحاب النبي </w:t>
      </w:r>
      <w:r>
        <w:rPr>
          <w:rFonts w:cs="Traditional Arabic" w:hint="cs"/>
          <w:color w:val="000000"/>
          <w:sz w:val="28"/>
          <w:szCs w:val="28"/>
        </w:rPr>
        <w:sym w:font="AGA Arabesque" w:char="F065"/>
      </w:r>
      <w:r>
        <w:rPr>
          <w:rFonts w:cs="Traditional Arabic" w:hint="cs"/>
          <w:color w:val="000000"/>
          <w:sz w:val="28"/>
          <w:szCs w:val="28"/>
          <w:rtl/>
        </w:rPr>
        <w:t xml:space="preserve"> قال: يا رسول الله، ما بال المؤمنين يفتنون في قبورهم إلا الشهيد؟ قال: "كفى ببارقة السيوف على رأسه فتنة". رواه النسائي في السنن (2053). وصححه في صحيح الجامع الصغير (4482).</w:t>
      </w:r>
    </w:p>
  </w:footnote>
  <w:footnote w:id="244">
    <w:p w14:paraId="1A63CAAD" w14:textId="77777777" w:rsidR="00C34616" w:rsidRPr="00F41B17" w:rsidRDefault="00C34616" w:rsidP="00176D2A">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سنن أبي داود (4900)، سنن الترمذي (1019) وقال: حديث غريب، المستدرك للحاكم (1421) وقال: حديث صحيح الإسناد ولم يخرجاه، السنن الكبرى للبيهقي (6981)، ولا توجد فيها كلها الجملة الأخيرة، إنما جاءت في حديث آخر عند البخاري، من قوله </w:t>
      </w:r>
      <w:r>
        <w:rPr>
          <w:rFonts w:cs="Traditional Arabic" w:hint="cs"/>
          <w:color w:val="000000"/>
          <w:sz w:val="28"/>
          <w:szCs w:val="28"/>
        </w:rPr>
        <w:sym w:font="AGA Arabesque" w:char="F065"/>
      </w:r>
      <w:r>
        <w:rPr>
          <w:rFonts w:cs="Traditional Arabic" w:hint="cs"/>
          <w:color w:val="000000"/>
          <w:sz w:val="28"/>
          <w:szCs w:val="28"/>
          <w:rtl/>
        </w:rPr>
        <w:t xml:space="preserve"> في حديث عائشة: "لا تسبوا الأموات فإنهم قد أفضوا إلى ما قدَّموا". صحيح البخاري، كتاب الرقاق (6516).</w:t>
      </w:r>
    </w:p>
  </w:footnote>
  <w:footnote w:id="245">
    <w:p w14:paraId="01630B65" w14:textId="77777777" w:rsidR="00C34616" w:rsidRPr="00F41B17" w:rsidRDefault="00C34616" w:rsidP="00176D2A">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وضعفه له في ضعيف الجامع الصغير (781) وصحح في الهامش أن راويه سهل بن مالك أخي كعب. قلت: وهو كذلك في المعجم الكبير للطبراني (5640): سهل بن يوسف بن سهل ابن أخي كعب عن أبيه عن جده. وفيه لفظه: "ارفعوا المستنكر عن المسلمين، وإذا مات أحد منهم فقولوا فيه خيراً".</w:t>
      </w:r>
    </w:p>
  </w:footnote>
  <w:footnote w:id="246">
    <w:p w14:paraId="4FB8CC2D" w14:textId="77777777" w:rsidR="00C34616" w:rsidRPr="00F41B17" w:rsidRDefault="00C34616" w:rsidP="0025212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وهو ضعيف. ضعيف الجامع الصغير (3198).</w:t>
      </w:r>
    </w:p>
  </w:footnote>
  <w:footnote w:id="247">
    <w:p w14:paraId="7F7DB3CF" w14:textId="77777777" w:rsidR="00C34616" w:rsidRPr="00F41B17" w:rsidRDefault="00C34616" w:rsidP="00F76BB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آل عمران، الآيتان 169-170.</w:t>
      </w:r>
    </w:p>
  </w:footnote>
  <w:footnote w:id="248">
    <w:p w14:paraId="14681339" w14:textId="77777777" w:rsidR="00C34616" w:rsidRPr="00F41B17" w:rsidRDefault="00C34616" w:rsidP="00F76BB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وهو ضعيف. ضعيف الجامع الصغير (3445).</w:t>
      </w:r>
    </w:p>
  </w:footnote>
  <w:footnote w:id="249">
    <w:p w14:paraId="77B63178" w14:textId="77777777" w:rsidR="00C34616" w:rsidRPr="00F41B17" w:rsidRDefault="00C34616" w:rsidP="00E51294">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أحمد (2390)، المعجم الكبير للطبراني (10825)، المستدرك للحاكم (2403) وقال: حديث صحيح الإسناد على شرط مسلم ولم يخرجاه. وحسَّنه لهم في صحيح الجامع الصغير (3742).</w:t>
      </w:r>
    </w:p>
  </w:footnote>
  <w:footnote w:id="250">
    <w:p w14:paraId="2394B88A" w14:textId="77777777" w:rsidR="00C34616" w:rsidRPr="00F41B17" w:rsidRDefault="00C34616" w:rsidP="000E16E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الضعفاء للعقيلي (119)، وهو ضعيف. ضعيف الجامع الصغير (3447).</w:t>
      </w:r>
    </w:p>
  </w:footnote>
  <w:footnote w:id="251">
    <w:p w14:paraId="1B7847FF" w14:textId="77777777" w:rsidR="00C34616" w:rsidRPr="00F41B17" w:rsidRDefault="00C34616" w:rsidP="00DD7AA6">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ذات الجنب في الطب القديم: قرحة تصيب الإنسان في داخل جنبه، وفي الطب الحديث: التهاب في الغشاءِ المحيط بالرئة. المعجم الوسيط، مادة جنب.</w:t>
      </w:r>
    </w:p>
  </w:footnote>
  <w:footnote w:id="252">
    <w:p w14:paraId="706ECE83" w14:textId="77777777" w:rsidR="00C34616" w:rsidRPr="00F41B17" w:rsidRDefault="00C34616" w:rsidP="00C7340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لقمان، الآية 20.</w:t>
      </w:r>
    </w:p>
  </w:footnote>
  <w:footnote w:id="253">
    <w:p w14:paraId="65F55F5D" w14:textId="77777777" w:rsidR="00C34616" w:rsidRPr="00F41B17" w:rsidRDefault="00C34616" w:rsidP="00B007ED">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إبراهيم، الآية 34.</w:t>
      </w:r>
    </w:p>
  </w:footnote>
  <w:footnote w:id="254">
    <w:p w14:paraId="115862A8" w14:textId="77777777" w:rsidR="00C34616" w:rsidRPr="00F41B17" w:rsidRDefault="00C34616" w:rsidP="00DE686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الأعلى، الآية 17.</w:t>
      </w:r>
    </w:p>
  </w:footnote>
  <w:footnote w:id="255">
    <w:p w14:paraId="06CD81C7" w14:textId="77777777" w:rsidR="00C34616" w:rsidRPr="00F41B17" w:rsidRDefault="00C34616" w:rsidP="00554FE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مسند أحمد (21491)، السنن الكبرى للبيهقي (18345)، كلاهما من حديث أبي ذر. أما النسائي فروايته عن أبي هريرة: السنن الكبرى (2004)، السنن (المجتبى) (1876). وصححهما في صحيح الجامع (5780، 5781).</w:t>
      </w:r>
    </w:p>
  </w:footnote>
  <w:footnote w:id="256">
    <w:p w14:paraId="14F8725B" w14:textId="77777777" w:rsidR="00C34616" w:rsidRPr="00F41B17" w:rsidRDefault="00C34616" w:rsidP="00554FEC">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رواه الترمذي (1061) وقال: حديث غريب، وابن ماجه (1606) عن ابن مسعود، وضعفه لهما في ضعيف الجامع (5754) اللفظ أقرب إلى الترمذي.</w:t>
      </w:r>
    </w:p>
  </w:footnote>
  <w:footnote w:id="257">
    <w:p w14:paraId="1A47D657" w14:textId="77777777" w:rsidR="00C34616" w:rsidRPr="00F41B17" w:rsidRDefault="00C34616" w:rsidP="00B25991">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ابن ماجه (1604) واللفظ له، مسند أحمد (17676). وحسَّنه في صحيح الجامع الصغير (5772).</w:t>
      </w:r>
    </w:p>
  </w:footnote>
  <w:footnote w:id="258">
    <w:p w14:paraId="50F693CF" w14:textId="77777777" w:rsidR="00C34616" w:rsidRPr="00F41B17" w:rsidRDefault="00C34616" w:rsidP="008625A9">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 xml:space="preserve">صحيح البخاري، كتاب الأيمان والنذور (6656)، صحيح مسلم (2632)، سنن الترمذي (1060) وقال: حديث حسن صحيح، سنن النسائي (1875)، موطأ مالك (556). </w:t>
      </w:r>
    </w:p>
  </w:footnote>
  <w:footnote w:id="259">
    <w:p w14:paraId="1E913BA0" w14:textId="77777777" w:rsidR="00C34616" w:rsidRPr="00F41B17" w:rsidRDefault="00C34616" w:rsidP="002724BE">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صحيح البخاري، كتاب العلم (101)، صحيح مسلم، كتاب البر والصلة (2633)، وليس فيهما تعيين السائلة، وذكر الحافظ ابن حجر أنها أم أنس كما رواه الطبراني بإسناد جيد. فتح الباري 3/ 121.</w:t>
      </w:r>
    </w:p>
  </w:footnote>
  <w:footnote w:id="260">
    <w:p w14:paraId="44A93148" w14:textId="77777777" w:rsidR="00C34616" w:rsidRPr="00F41B17" w:rsidRDefault="00C34616" w:rsidP="00203928">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سنن الترمذي، كتاب الجنائز (1062) وقال: حديث حسن غريب. وضعفه في ضعيف الجامع الصغير (5801) ولفظه في السنن: "من كان له فرطان من أمتي أدخله الله بهما الجنة".</w:t>
      </w:r>
    </w:p>
  </w:footnote>
  <w:footnote w:id="261">
    <w:p w14:paraId="29D46DED" w14:textId="3DA4D874" w:rsidR="00C34616" w:rsidRPr="00F41B17" w:rsidRDefault="00C34616" w:rsidP="00221063">
      <w:pPr>
        <w:pStyle w:val="a8"/>
        <w:pageBreakBefore/>
        <w:ind w:left="454" w:hanging="454"/>
        <w:jc w:val="both"/>
        <w:rPr>
          <w:rFonts w:cs="Traditional Arabic"/>
          <w:color w:val="000000"/>
          <w:sz w:val="28"/>
          <w:szCs w:val="28"/>
          <w:rtl/>
        </w:rPr>
      </w:pPr>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r>
        <w:rPr>
          <w:rFonts w:cs="Traditional Arabic" w:hint="cs"/>
          <w:color w:val="000000"/>
          <w:sz w:val="28"/>
          <w:szCs w:val="28"/>
          <w:rtl/>
        </w:rPr>
        <w:t>سورة مريم، الآية 71.</w:t>
      </w:r>
      <w:r w:rsidR="002177B0">
        <w:rPr>
          <w:rFonts w:cs="Traditional Arabic" w:hint="cs"/>
          <w:color w:val="000000"/>
          <w:sz w:val="28"/>
          <w:szCs w:val="28"/>
          <w:rtl/>
        </w:rPr>
        <w:t xml:space="preserve"> والآية التالية: </w:t>
      </w:r>
      <w:r w:rsidR="002177B0" w:rsidRPr="002177B0">
        <w:rPr>
          <w:rFonts w:cs="Traditional Arabic"/>
          <w:color w:val="000000"/>
          <w:sz w:val="28"/>
          <w:szCs w:val="28"/>
          <w:rtl/>
        </w:rPr>
        <w:t>{ثُمَّ نُنَجِّي الَّذِينَ اتَّقَوا وَّنَذَرُ الظَّالِمِينَ فِيهَا جِثِيّاً}</w:t>
      </w:r>
      <w:r w:rsidR="002177B0">
        <w:rPr>
          <w:rFonts w:cs="Traditional Arabic" w:hint="cs"/>
          <w:color w:val="000000"/>
          <w:sz w:val="28"/>
          <w:szCs w:val="28"/>
          <w:rtl/>
        </w:rPr>
        <w:t>.</w:t>
      </w:r>
    </w:p>
  </w:footnote>
  <w:footnote w:id="262">
    <w:p w14:paraId="5589DD9C" w14:textId="77777777" w:rsidR="00C34616" w:rsidRPr="00B96E29" w:rsidRDefault="00C34616">
      <w:pPr>
        <w:pStyle w:val="a8"/>
        <w:rPr>
          <w:rFonts w:ascii="Traditional Arabic" w:hAnsi="Traditional Arabic" w:cs="Traditional Arabic"/>
          <w:sz w:val="28"/>
          <w:szCs w:val="28"/>
        </w:rPr>
      </w:pPr>
      <w:r w:rsidRPr="00B96E29">
        <w:rPr>
          <w:rStyle w:val="af2"/>
          <w:rFonts w:ascii="Traditional Arabic" w:hAnsi="Traditional Arabic" w:cs="Traditional Arabic"/>
          <w:sz w:val="28"/>
          <w:szCs w:val="28"/>
          <w:rtl/>
        </w:rPr>
        <w:sym w:font="Symbol" w:char="F02A"/>
      </w:r>
      <w:r w:rsidRPr="00B96E29">
        <w:rPr>
          <w:rFonts w:ascii="Traditional Arabic" w:hAnsi="Traditional Arabic" w:cs="Traditional Arabic"/>
          <w:sz w:val="28"/>
          <w:szCs w:val="28"/>
          <w:rtl/>
        </w:rPr>
        <w:t xml:space="preserve"> المراجع التي وضع في آخرها لفظ [التراث] بين معقوفتين، هي للأقراص المدمجة التي أصدرها مركز التراث للبرمجيات في الأردن.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2B11"/>
    <w:multiLevelType w:val="hybridMultilevel"/>
    <w:tmpl w:val="BD7CF3F8"/>
    <w:lvl w:ilvl="0" w:tplc="E74AA33C">
      <w:numFmt w:val="bullet"/>
      <w:lvlText w:val="-"/>
      <w:lvlJc w:val="left"/>
      <w:pPr>
        <w:ind w:left="700" w:hanging="3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15:restartNumberingAfterBreak="0">
    <w:nsid w:val="3BA8511D"/>
    <w:multiLevelType w:val="hybridMultilevel"/>
    <w:tmpl w:val="2A5085A4"/>
    <w:lvl w:ilvl="0" w:tplc="E74AA33C">
      <w:numFmt w:val="bullet"/>
      <w:lvlText w:val="-"/>
      <w:lvlJc w:val="left"/>
      <w:pPr>
        <w:ind w:left="1060" w:hanging="360"/>
      </w:pPr>
      <w:rPr>
        <w:rFonts w:ascii="Traditional Arabic" w:eastAsia="Times New Roman" w:hAnsi="Traditional Arabic" w:cs="Traditional Arabic"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4" w15:restartNumberingAfterBreak="0">
    <w:nsid w:val="43E43AF7"/>
    <w:multiLevelType w:val="hybridMultilevel"/>
    <w:tmpl w:val="E1F4D882"/>
    <w:lvl w:ilvl="0" w:tplc="0C2C413A">
      <w:numFmt w:val="bullet"/>
      <w:lvlText w:val="-"/>
      <w:lvlJc w:val="left"/>
      <w:pPr>
        <w:ind w:left="1000" w:hanging="6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48AE01EC"/>
    <w:multiLevelType w:val="hybridMultilevel"/>
    <w:tmpl w:val="2DFC63B6"/>
    <w:lvl w:ilvl="0" w:tplc="ACC208B4">
      <w:numFmt w:val="bullet"/>
      <w:lvlText w:val="-"/>
      <w:lvlJc w:val="left"/>
      <w:pPr>
        <w:ind w:left="700" w:hanging="3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15:restartNumberingAfterBreak="0">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 w15:restartNumberingAfterBreak="0">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8"/>
  </w:num>
  <w:num w:numId="3">
    <w:abstractNumId w:val="1"/>
  </w:num>
  <w:num w:numId="4">
    <w:abstractNumId w:val="7"/>
  </w:num>
  <w:num w:numId="5">
    <w:abstractNumId w:val="1"/>
  </w:num>
  <w:num w:numId="6">
    <w:abstractNumId w:val="8"/>
  </w:num>
  <w:num w:numId="7">
    <w:abstractNumId w:val="3"/>
  </w:num>
  <w:num w:numId="8">
    <w:abstractNumId w:val="7"/>
  </w:num>
  <w:num w:numId="9">
    <w:abstractNumId w:val="6"/>
  </w:num>
  <w:num w:numId="10">
    <w:abstractNumId w:val="3"/>
  </w:num>
  <w:num w:numId="11">
    <w:abstractNumId w:val="8"/>
  </w:num>
  <w:num w:numId="12">
    <w:abstractNumId w:val="7"/>
  </w:num>
  <w:num w:numId="13">
    <w:abstractNumId w:val="1"/>
  </w:num>
  <w:num w:numId="14">
    <w:abstractNumId w:val="6"/>
  </w:num>
  <w:num w:numId="15">
    <w:abstractNumId w:val="6"/>
  </w:num>
  <w:num w:numId="16">
    <w:abstractNumId w:val="6"/>
  </w:num>
  <w:num w:numId="17">
    <w:abstractNumId w:val="6"/>
  </w:num>
  <w:num w:numId="18">
    <w:abstractNumId w:val="5"/>
  </w:num>
  <w:num w:numId="19">
    <w:abstractNumId w:val="0"/>
  </w:num>
  <w:num w:numId="20">
    <w:abstractNumId w:val="2"/>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245"/>
  <w:displayHorizontalDrawingGridEvery w:val="0"/>
  <w:displayVerticalDrawingGridEvery w:val="2"/>
  <w:noPunctuationKerning/>
  <w:characterSpacingControl w:val="doNotCompress"/>
  <w:hdrShapeDefaults>
    <o:shapedefaults v:ext="edit" spidmax="2053"/>
    <o:shapelayout v:ext="edit">
      <o:idmap v:ext="edit" data="2"/>
      <o:rules v:ext="edit">
        <o:r id="V:Rule1" type="connector" idref="#_x0000_s2052"/>
        <o:r id="V:Rule2" type="connector" idref="#_x0000_s2049"/>
      </o:rules>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1A0"/>
    <w:rsid w:val="00001A91"/>
    <w:rsid w:val="000025FE"/>
    <w:rsid w:val="00002736"/>
    <w:rsid w:val="00006F9E"/>
    <w:rsid w:val="00011985"/>
    <w:rsid w:val="0001479E"/>
    <w:rsid w:val="000152E3"/>
    <w:rsid w:val="00015CDC"/>
    <w:rsid w:val="000175F7"/>
    <w:rsid w:val="00017752"/>
    <w:rsid w:val="0002028D"/>
    <w:rsid w:val="00020837"/>
    <w:rsid w:val="00021C97"/>
    <w:rsid w:val="000222BB"/>
    <w:rsid w:val="00022961"/>
    <w:rsid w:val="0002299F"/>
    <w:rsid w:val="0002336C"/>
    <w:rsid w:val="000269A5"/>
    <w:rsid w:val="000270A1"/>
    <w:rsid w:val="00030137"/>
    <w:rsid w:val="00030154"/>
    <w:rsid w:val="000318CE"/>
    <w:rsid w:val="000335B8"/>
    <w:rsid w:val="00033994"/>
    <w:rsid w:val="00033A48"/>
    <w:rsid w:val="00035471"/>
    <w:rsid w:val="00040939"/>
    <w:rsid w:val="000415C5"/>
    <w:rsid w:val="00041F1C"/>
    <w:rsid w:val="000442A0"/>
    <w:rsid w:val="00044DB1"/>
    <w:rsid w:val="00045AB2"/>
    <w:rsid w:val="00055ADF"/>
    <w:rsid w:val="00055B0E"/>
    <w:rsid w:val="00055EB5"/>
    <w:rsid w:val="00055F73"/>
    <w:rsid w:val="00056A10"/>
    <w:rsid w:val="00056B70"/>
    <w:rsid w:val="000575B2"/>
    <w:rsid w:val="00066002"/>
    <w:rsid w:val="00066397"/>
    <w:rsid w:val="00067739"/>
    <w:rsid w:val="00067E29"/>
    <w:rsid w:val="00070109"/>
    <w:rsid w:val="00070BFE"/>
    <w:rsid w:val="0007126C"/>
    <w:rsid w:val="0007251C"/>
    <w:rsid w:val="00072572"/>
    <w:rsid w:val="0007314F"/>
    <w:rsid w:val="000756E3"/>
    <w:rsid w:val="000773BE"/>
    <w:rsid w:val="000825CC"/>
    <w:rsid w:val="00082D47"/>
    <w:rsid w:val="000831B0"/>
    <w:rsid w:val="000847F4"/>
    <w:rsid w:val="00085F99"/>
    <w:rsid w:val="00086EFD"/>
    <w:rsid w:val="000904C5"/>
    <w:rsid w:val="000907D5"/>
    <w:rsid w:val="00091C9E"/>
    <w:rsid w:val="0009226B"/>
    <w:rsid w:val="00092912"/>
    <w:rsid w:val="0009342F"/>
    <w:rsid w:val="00095732"/>
    <w:rsid w:val="00096BBD"/>
    <w:rsid w:val="00096F18"/>
    <w:rsid w:val="00097451"/>
    <w:rsid w:val="00097A00"/>
    <w:rsid w:val="000A1E91"/>
    <w:rsid w:val="000A231B"/>
    <w:rsid w:val="000A2F32"/>
    <w:rsid w:val="000A6C87"/>
    <w:rsid w:val="000A6D24"/>
    <w:rsid w:val="000B20D9"/>
    <w:rsid w:val="000B232D"/>
    <w:rsid w:val="000B43AF"/>
    <w:rsid w:val="000B4522"/>
    <w:rsid w:val="000B5045"/>
    <w:rsid w:val="000C1E6F"/>
    <w:rsid w:val="000C324A"/>
    <w:rsid w:val="000C53E3"/>
    <w:rsid w:val="000C76F7"/>
    <w:rsid w:val="000D29FC"/>
    <w:rsid w:val="000D301F"/>
    <w:rsid w:val="000D462B"/>
    <w:rsid w:val="000D64A3"/>
    <w:rsid w:val="000D7627"/>
    <w:rsid w:val="000D7FA9"/>
    <w:rsid w:val="000E0417"/>
    <w:rsid w:val="000E16EC"/>
    <w:rsid w:val="000E1765"/>
    <w:rsid w:val="000E1D72"/>
    <w:rsid w:val="000E2C23"/>
    <w:rsid w:val="000E5D5F"/>
    <w:rsid w:val="000E629B"/>
    <w:rsid w:val="000E6B18"/>
    <w:rsid w:val="000F13D0"/>
    <w:rsid w:val="000F50BE"/>
    <w:rsid w:val="000F6372"/>
    <w:rsid w:val="000F673D"/>
    <w:rsid w:val="000F78FA"/>
    <w:rsid w:val="001002D8"/>
    <w:rsid w:val="0010285C"/>
    <w:rsid w:val="00103CD2"/>
    <w:rsid w:val="00104E67"/>
    <w:rsid w:val="0011081B"/>
    <w:rsid w:val="0011348D"/>
    <w:rsid w:val="00113FC6"/>
    <w:rsid w:val="00114997"/>
    <w:rsid w:val="00116A9D"/>
    <w:rsid w:val="00120EA3"/>
    <w:rsid w:val="001212D9"/>
    <w:rsid w:val="00121365"/>
    <w:rsid w:val="00123242"/>
    <w:rsid w:val="001245A3"/>
    <w:rsid w:val="001246F3"/>
    <w:rsid w:val="00124EF6"/>
    <w:rsid w:val="001257E7"/>
    <w:rsid w:val="00126401"/>
    <w:rsid w:val="001268C8"/>
    <w:rsid w:val="00127132"/>
    <w:rsid w:val="00130111"/>
    <w:rsid w:val="0013070A"/>
    <w:rsid w:val="00133669"/>
    <w:rsid w:val="0013537C"/>
    <w:rsid w:val="00135613"/>
    <w:rsid w:val="00137100"/>
    <w:rsid w:val="00137163"/>
    <w:rsid w:val="00137EB9"/>
    <w:rsid w:val="00137EE7"/>
    <w:rsid w:val="0014044F"/>
    <w:rsid w:val="00142BC1"/>
    <w:rsid w:val="001430BE"/>
    <w:rsid w:val="00144AC8"/>
    <w:rsid w:val="00144DF9"/>
    <w:rsid w:val="0014591A"/>
    <w:rsid w:val="00147B36"/>
    <w:rsid w:val="00150C37"/>
    <w:rsid w:val="00151182"/>
    <w:rsid w:val="00152B17"/>
    <w:rsid w:val="00153D5C"/>
    <w:rsid w:val="00154D7E"/>
    <w:rsid w:val="0015635C"/>
    <w:rsid w:val="001567E0"/>
    <w:rsid w:val="0016089E"/>
    <w:rsid w:val="00160CBB"/>
    <w:rsid w:val="00160E7B"/>
    <w:rsid w:val="00161E0F"/>
    <w:rsid w:val="00164A89"/>
    <w:rsid w:val="00166B01"/>
    <w:rsid w:val="001672C6"/>
    <w:rsid w:val="00167C73"/>
    <w:rsid w:val="00170BF4"/>
    <w:rsid w:val="00170DC9"/>
    <w:rsid w:val="001712D3"/>
    <w:rsid w:val="001718C1"/>
    <w:rsid w:val="00173CF4"/>
    <w:rsid w:val="00176D2A"/>
    <w:rsid w:val="001771CA"/>
    <w:rsid w:val="00180186"/>
    <w:rsid w:val="00181F99"/>
    <w:rsid w:val="00182603"/>
    <w:rsid w:val="00182EA0"/>
    <w:rsid w:val="001834B1"/>
    <w:rsid w:val="00184121"/>
    <w:rsid w:val="00185438"/>
    <w:rsid w:val="00185498"/>
    <w:rsid w:val="001866FE"/>
    <w:rsid w:val="00190D2A"/>
    <w:rsid w:val="0019163A"/>
    <w:rsid w:val="0019205A"/>
    <w:rsid w:val="0019248E"/>
    <w:rsid w:val="001935DF"/>
    <w:rsid w:val="00193DE3"/>
    <w:rsid w:val="00194B8A"/>
    <w:rsid w:val="001976A0"/>
    <w:rsid w:val="001A14BE"/>
    <w:rsid w:val="001A1B56"/>
    <w:rsid w:val="001A3A90"/>
    <w:rsid w:val="001A409C"/>
    <w:rsid w:val="001A52B2"/>
    <w:rsid w:val="001A7BE7"/>
    <w:rsid w:val="001B126D"/>
    <w:rsid w:val="001B361C"/>
    <w:rsid w:val="001B5692"/>
    <w:rsid w:val="001B5B63"/>
    <w:rsid w:val="001B7E3D"/>
    <w:rsid w:val="001B7E76"/>
    <w:rsid w:val="001C053F"/>
    <w:rsid w:val="001C077C"/>
    <w:rsid w:val="001C0B19"/>
    <w:rsid w:val="001C3AF3"/>
    <w:rsid w:val="001C40CC"/>
    <w:rsid w:val="001C4494"/>
    <w:rsid w:val="001C6B88"/>
    <w:rsid w:val="001C7297"/>
    <w:rsid w:val="001C7DBD"/>
    <w:rsid w:val="001D1E88"/>
    <w:rsid w:val="001D6E89"/>
    <w:rsid w:val="001D79BB"/>
    <w:rsid w:val="001E0986"/>
    <w:rsid w:val="001E2396"/>
    <w:rsid w:val="001E3C0F"/>
    <w:rsid w:val="001E5193"/>
    <w:rsid w:val="001E6E14"/>
    <w:rsid w:val="001F18F9"/>
    <w:rsid w:val="001F3849"/>
    <w:rsid w:val="001F3B6A"/>
    <w:rsid w:val="001F4BDD"/>
    <w:rsid w:val="001F563D"/>
    <w:rsid w:val="001F572E"/>
    <w:rsid w:val="001F68DB"/>
    <w:rsid w:val="001F7B68"/>
    <w:rsid w:val="00201197"/>
    <w:rsid w:val="002015B6"/>
    <w:rsid w:val="002015DE"/>
    <w:rsid w:val="00203928"/>
    <w:rsid w:val="00203A76"/>
    <w:rsid w:val="00203DCB"/>
    <w:rsid w:val="002041AC"/>
    <w:rsid w:val="002049BE"/>
    <w:rsid w:val="00204BDD"/>
    <w:rsid w:val="0020566F"/>
    <w:rsid w:val="00205CE6"/>
    <w:rsid w:val="00205E4C"/>
    <w:rsid w:val="002072FF"/>
    <w:rsid w:val="002108BF"/>
    <w:rsid w:val="00210AB0"/>
    <w:rsid w:val="00212BDD"/>
    <w:rsid w:val="00212F0C"/>
    <w:rsid w:val="002134C1"/>
    <w:rsid w:val="00216987"/>
    <w:rsid w:val="002177B0"/>
    <w:rsid w:val="00221063"/>
    <w:rsid w:val="002213DB"/>
    <w:rsid w:val="0022296F"/>
    <w:rsid w:val="002250C6"/>
    <w:rsid w:val="00226F91"/>
    <w:rsid w:val="00227842"/>
    <w:rsid w:val="002309DB"/>
    <w:rsid w:val="00231DB5"/>
    <w:rsid w:val="002333A4"/>
    <w:rsid w:val="00233C7F"/>
    <w:rsid w:val="00234613"/>
    <w:rsid w:val="0023594B"/>
    <w:rsid w:val="002364F6"/>
    <w:rsid w:val="002379DA"/>
    <w:rsid w:val="00237D7F"/>
    <w:rsid w:val="002410B3"/>
    <w:rsid w:val="00243543"/>
    <w:rsid w:val="00243941"/>
    <w:rsid w:val="00244505"/>
    <w:rsid w:val="00246D79"/>
    <w:rsid w:val="002502D1"/>
    <w:rsid w:val="00250AFB"/>
    <w:rsid w:val="00251572"/>
    <w:rsid w:val="0025212C"/>
    <w:rsid w:val="0025221B"/>
    <w:rsid w:val="002524D9"/>
    <w:rsid w:val="00252A07"/>
    <w:rsid w:val="00253DB4"/>
    <w:rsid w:val="00254A85"/>
    <w:rsid w:val="00255659"/>
    <w:rsid w:val="00256239"/>
    <w:rsid w:val="00256D10"/>
    <w:rsid w:val="002571A0"/>
    <w:rsid w:val="002617F1"/>
    <w:rsid w:val="00261F20"/>
    <w:rsid w:val="00261F60"/>
    <w:rsid w:val="00262CC4"/>
    <w:rsid w:val="00263905"/>
    <w:rsid w:val="00264566"/>
    <w:rsid w:val="00264B1C"/>
    <w:rsid w:val="002656EB"/>
    <w:rsid w:val="00266B19"/>
    <w:rsid w:val="00267A03"/>
    <w:rsid w:val="00271AB9"/>
    <w:rsid w:val="002724BE"/>
    <w:rsid w:val="00273437"/>
    <w:rsid w:val="00274077"/>
    <w:rsid w:val="00275923"/>
    <w:rsid w:val="00276F56"/>
    <w:rsid w:val="00276FFE"/>
    <w:rsid w:val="00277A9D"/>
    <w:rsid w:val="00280BA1"/>
    <w:rsid w:val="00281B05"/>
    <w:rsid w:val="00282DC2"/>
    <w:rsid w:val="00283A88"/>
    <w:rsid w:val="00285E68"/>
    <w:rsid w:val="002879FF"/>
    <w:rsid w:val="002904BF"/>
    <w:rsid w:val="00292780"/>
    <w:rsid w:val="0029409D"/>
    <w:rsid w:val="00294B7B"/>
    <w:rsid w:val="00297CF5"/>
    <w:rsid w:val="002A0571"/>
    <w:rsid w:val="002A289A"/>
    <w:rsid w:val="002A2CA3"/>
    <w:rsid w:val="002A33DD"/>
    <w:rsid w:val="002A4CF1"/>
    <w:rsid w:val="002A53C3"/>
    <w:rsid w:val="002A6A8E"/>
    <w:rsid w:val="002A7C37"/>
    <w:rsid w:val="002B32F0"/>
    <w:rsid w:val="002B348A"/>
    <w:rsid w:val="002B4C31"/>
    <w:rsid w:val="002B4D93"/>
    <w:rsid w:val="002B5ACC"/>
    <w:rsid w:val="002B6E71"/>
    <w:rsid w:val="002B7A22"/>
    <w:rsid w:val="002C020D"/>
    <w:rsid w:val="002C15BF"/>
    <w:rsid w:val="002C2231"/>
    <w:rsid w:val="002C46CE"/>
    <w:rsid w:val="002D0425"/>
    <w:rsid w:val="002D0DE4"/>
    <w:rsid w:val="002D3F71"/>
    <w:rsid w:val="002D4B88"/>
    <w:rsid w:val="002D5041"/>
    <w:rsid w:val="002D5B46"/>
    <w:rsid w:val="002D79B9"/>
    <w:rsid w:val="002E01FD"/>
    <w:rsid w:val="002E1972"/>
    <w:rsid w:val="002E3D09"/>
    <w:rsid w:val="002E4A85"/>
    <w:rsid w:val="002E4B37"/>
    <w:rsid w:val="002E4FB6"/>
    <w:rsid w:val="002E73F3"/>
    <w:rsid w:val="002F1EE8"/>
    <w:rsid w:val="002F221C"/>
    <w:rsid w:val="002F25DB"/>
    <w:rsid w:val="002F2870"/>
    <w:rsid w:val="002F2DAC"/>
    <w:rsid w:val="002F39C7"/>
    <w:rsid w:val="002F3E83"/>
    <w:rsid w:val="002F6445"/>
    <w:rsid w:val="002F785C"/>
    <w:rsid w:val="002F7DFF"/>
    <w:rsid w:val="00301519"/>
    <w:rsid w:val="00301AB4"/>
    <w:rsid w:val="00304138"/>
    <w:rsid w:val="003043B9"/>
    <w:rsid w:val="003045F6"/>
    <w:rsid w:val="00304E01"/>
    <w:rsid w:val="00307DBB"/>
    <w:rsid w:val="0031039A"/>
    <w:rsid w:val="00310EC4"/>
    <w:rsid w:val="0031104D"/>
    <w:rsid w:val="003149FD"/>
    <w:rsid w:val="00315DCD"/>
    <w:rsid w:val="00317273"/>
    <w:rsid w:val="00317D43"/>
    <w:rsid w:val="00317FAD"/>
    <w:rsid w:val="00320479"/>
    <w:rsid w:val="00320DE3"/>
    <w:rsid w:val="0032117E"/>
    <w:rsid w:val="00321906"/>
    <w:rsid w:val="00321A2C"/>
    <w:rsid w:val="00322254"/>
    <w:rsid w:val="00322923"/>
    <w:rsid w:val="00324269"/>
    <w:rsid w:val="00325A44"/>
    <w:rsid w:val="00326872"/>
    <w:rsid w:val="00326F6E"/>
    <w:rsid w:val="00327C03"/>
    <w:rsid w:val="00330267"/>
    <w:rsid w:val="00331AC8"/>
    <w:rsid w:val="0033476F"/>
    <w:rsid w:val="00334E35"/>
    <w:rsid w:val="0033576A"/>
    <w:rsid w:val="00336659"/>
    <w:rsid w:val="00342D05"/>
    <w:rsid w:val="0034358A"/>
    <w:rsid w:val="003435BC"/>
    <w:rsid w:val="00351570"/>
    <w:rsid w:val="0035385F"/>
    <w:rsid w:val="00353CAE"/>
    <w:rsid w:val="00357D24"/>
    <w:rsid w:val="00360089"/>
    <w:rsid w:val="00361C2A"/>
    <w:rsid w:val="003638AD"/>
    <w:rsid w:val="0036563F"/>
    <w:rsid w:val="0036649F"/>
    <w:rsid w:val="00371DC6"/>
    <w:rsid w:val="003735EF"/>
    <w:rsid w:val="00373F7B"/>
    <w:rsid w:val="003742F9"/>
    <w:rsid w:val="0037462E"/>
    <w:rsid w:val="003751BC"/>
    <w:rsid w:val="0037620A"/>
    <w:rsid w:val="00383160"/>
    <w:rsid w:val="00385440"/>
    <w:rsid w:val="003855AA"/>
    <w:rsid w:val="00386287"/>
    <w:rsid w:val="003868BF"/>
    <w:rsid w:val="0039149B"/>
    <w:rsid w:val="003914B8"/>
    <w:rsid w:val="00391883"/>
    <w:rsid w:val="00391A68"/>
    <w:rsid w:val="00394567"/>
    <w:rsid w:val="00394674"/>
    <w:rsid w:val="00394DC3"/>
    <w:rsid w:val="00395497"/>
    <w:rsid w:val="00396896"/>
    <w:rsid w:val="00397AB7"/>
    <w:rsid w:val="00397CB5"/>
    <w:rsid w:val="003A087D"/>
    <w:rsid w:val="003A1D9E"/>
    <w:rsid w:val="003A2456"/>
    <w:rsid w:val="003A5B6C"/>
    <w:rsid w:val="003B0143"/>
    <w:rsid w:val="003B2B46"/>
    <w:rsid w:val="003B388E"/>
    <w:rsid w:val="003B41A8"/>
    <w:rsid w:val="003B420A"/>
    <w:rsid w:val="003B48A9"/>
    <w:rsid w:val="003B5D3C"/>
    <w:rsid w:val="003B6EE5"/>
    <w:rsid w:val="003B7CBB"/>
    <w:rsid w:val="003C0521"/>
    <w:rsid w:val="003C267A"/>
    <w:rsid w:val="003C39FD"/>
    <w:rsid w:val="003C4072"/>
    <w:rsid w:val="003C79AB"/>
    <w:rsid w:val="003D10BA"/>
    <w:rsid w:val="003D1357"/>
    <w:rsid w:val="003D247B"/>
    <w:rsid w:val="003D3728"/>
    <w:rsid w:val="003D4D06"/>
    <w:rsid w:val="003D7313"/>
    <w:rsid w:val="003E1242"/>
    <w:rsid w:val="003E483B"/>
    <w:rsid w:val="003E5A0E"/>
    <w:rsid w:val="003E65E9"/>
    <w:rsid w:val="003E6CE4"/>
    <w:rsid w:val="003F1BA9"/>
    <w:rsid w:val="003F5717"/>
    <w:rsid w:val="004022B8"/>
    <w:rsid w:val="00402AAE"/>
    <w:rsid w:val="004042A5"/>
    <w:rsid w:val="00407D59"/>
    <w:rsid w:val="004104AA"/>
    <w:rsid w:val="004123DB"/>
    <w:rsid w:val="00412C82"/>
    <w:rsid w:val="00413444"/>
    <w:rsid w:val="00413B79"/>
    <w:rsid w:val="00414C0B"/>
    <w:rsid w:val="004157B0"/>
    <w:rsid w:val="004170F2"/>
    <w:rsid w:val="004171FD"/>
    <w:rsid w:val="00417CEE"/>
    <w:rsid w:val="00417FD1"/>
    <w:rsid w:val="004209FA"/>
    <w:rsid w:val="00420FC6"/>
    <w:rsid w:val="004211BC"/>
    <w:rsid w:val="004226B1"/>
    <w:rsid w:val="00422872"/>
    <w:rsid w:val="00426C84"/>
    <w:rsid w:val="00426F86"/>
    <w:rsid w:val="004305E4"/>
    <w:rsid w:val="00431537"/>
    <w:rsid w:val="00431D31"/>
    <w:rsid w:val="0043226C"/>
    <w:rsid w:val="00432967"/>
    <w:rsid w:val="00432B1B"/>
    <w:rsid w:val="00433EE6"/>
    <w:rsid w:val="00434476"/>
    <w:rsid w:val="0043605A"/>
    <w:rsid w:val="004373AE"/>
    <w:rsid w:val="00441206"/>
    <w:rsid w:val="00443FA6"/>
    <w:rsid w:val="00450591"/>
    <w:rsid w:val="00454B7D"/>
    <w:rsid w:val="0046054B"/>
    <w:rsid w:val="004658B3"/>
    <w:rsid w:val="004666DE"/>
    <w:rsid w:val="0046698E"/>
    <w:rsid w:val="0046744D"/>
    <w:rsid w:val="004677D6"/>
    <w:rsid w:val="00472E8E"/>
    <w:rsid w:val="00474211"/>
    <w:rsid w:val="0048283C"/>
    <w:rsid w:val="00482866"/>
    <w:rsid w:val="00484390"/>
    <w:rsid w:val="00486723"/>
    <w:rsid w:val="00486FC8"/>
    <w:rsid w:val="004874B5"/>
    <w:rsid w:val="00493787"/>
    <w:rsid w:val="0049385B"/>
    <w:rsid w:val="00494F33"/>
    <w:rsid w:val="00494F7A"/>
    <w:rsid w:val="004A0C85"/>
    <w:rsid w:val="004A14A4"/>
    <w:rsid w:val="004A1B72"/>
    <w:rsid w:val="004A28FA"/>
    <w:rsid w:val="004A2CD4"/>
    <w:rsid w:val="004A43C4"/>
    <w:rsid w:val="004A4890"/>
    <w:rsid w:val="004A4AE9"/>
    <w:rsid w:val="004A53C3"/>
    <w:rsid w:val="004A61B0"/>
    <w:rsid w:val="004A6F7D"/>
    <w:rsid w:val="004B0647"/>
    <w:rsid w:val="004B0743"/>
    <w:rsid w:val="004B0AE6"/>
    <w:rsid w:val="004B44AA"/>
    <w:rsid w:val="004B4969"/>
    <w:rsid w:val="004B512C"/>
    <w:rsid w:val="004B6520"/>
    <w:rsid w:val="004B70B1"/>
    <w:rsid w:val="004B77D4"/>
    <w:rsid w:val="004C0CDC"/>
    <w:rsid w:val="004C1C74"/>
    <w:rsid w:val="004C1D07"/>
    <w:rsid w:val="004C3351"/>
    <w:rsid w:val="004C5DA4"/>
    <w:rsid w:val="004D47B7"/>
    <w:rsid w:val="004D5205"/>
    <w:rsid w:val="004D60EB"/>
    <w:rsid w:val="004D680B"/>
    <w:rsid w:val="004E028B"/>
    <w:rsid w:val="004E106A"/>
    <w:rsid w:val="004E2AB1"/>
    <w:rsid w:val="004E396D"/>
    <w:rsid w:val="004E585E"/>
    <w:rsid w:val="004E7683"/>
    <w:rsid w:val="004F0D27"/>
    <w:rsid w:val="004F2E7F"/>
    <w:rsid w:val="004F374C"/>
    <w:rsid w:val="004F574D"/>
    <w:rsid w:val="004F5FD5"/>
    <w:rsid w:val="004F73E5"/>
    <w:rsid w:val="0050012C"/>
    <w:rsid w:val="005025CD"/>
    <w:rsid w:val="005033CE"/>
    <w:rsid w:val="00503C77"/>
    <w:rsid w:val="00505351"/>
    <w:rsid w:val="00505B63"/>
    <w:rsid w:val="00505B86"/>
    <w:rsid w:val="00505E7C"/>
    <w:rsid w:val="00506013"/>
    <w:rsid w:val="00507FC5"/>
    <w:rsid w:val="00510078"/>
    <w:rsid w:val="00511D96"/>
    <w:rsid w:val="00511F2C"/>
    <w:rsid w:val="005129C7"/>
    <w:rsid w:val="005129F5"/>
    <w:rsid w:val="00512DB7"/>
    <w:rsid w:val="00514407"/>
    <w:rsid w:val="00517BDC"/>
    <w:rsid w:val="005200C7"/>
    <w:rsid w:val="00520BE9"/>
    <w:rsid w:val="00520CAB"/>
    <w:rsid w:val="00521052"/>
    <w:rsid w:val="00521FCF"/>
    <w:rsid w:val="0052345D"/>
    <w:rsid w:val="00523911"/>
    <w:rsid w:val="00524606"/>
    <w:rsid w:val="005267C8"/>
    <w:rsid w:val="00526E94"/>
    <w:rsid w:val="0052734B"/>
    <w:rsid w:val="0053179A"/>
    <w:rsid w:val="005356C8"/>
    <w:rsid w:val="00537520"/>
    <w:rsid w:val="00537CA9"/>
    <w:rsid w:val="00545665"/>
    <w:rsid w:val="00552923"/>
    <w:rsid w:val="00553CE2"/>
    <w:rsid w:val="00554FEC"/>
    <w:rsid w:val="0055517E"/>
    <w:rsid w:val="00555EA0"/>
    <w:rsid w:val="005560D9"/>
    <w:rsid w:val="005568BE"/>
    <w:rsid w:val="00556D5F"/>
    <w:rsid w:val="00560C6D"/>
    <w:rsid w:val="005629D0"/>
    <w:rsid w:val="00564A07"/>
    <w:rsid w:val="0056595D"/>
    <w:rsid w:val="00566DEA"/>
    <w:rsid w:val="00570E2E"/>
    <w:rsid w:val="00571040"/>
    <w:rsid w:val="005729D2"/>
    <w:rsid w:val="00572C06"/>
    <w:rsid w:val="00576D78"/>
    <w:rsid w:val="005771DB"/>
    <w:rsid w:val="0057781E"/>
    <w:rsid w:val="0058119A"/>
    <w:rsid w:val="005817D8"/>
    <w:rsid w:val="00583DCC"/>
    <w:rsid w:val="00587B75"/>
    <w:rsid w:val="00590762"/>
    <w:rsid w:val="00590A5F"/>
    <w:rsid w:val="00590AA7"/>
    <w:rsid w:val="005929F9"/>
    <w:rsid w:val="00594A50"/>
    <w:rsid w:val="0059623C"/>
    <w:rsid w:val="00597D28"/>
    <w:rsid w:val="005A05A4"/>
    <w:rsid w:val="005A2A0C"/>
    <w:rsid w:val="005A36D7"/>
    <w:rsid w:val="005B4753"/>
    <w:rsid w:val="005B48AB"/>
    <w:rsid w:val="005B5514"/>
    <w:rsid w:val="005C03E0"/>
    <w:rsid w:val="005C0B27"/>
    <w:rsid w:val="005C2829"/>
    <w:rsid w:val="005C3615"/>
    <w:rsid w:val="005C454D"/>
    <w:rsid w:val="005C4FD5"/>
    <w:rsid w:val="005C5383"/>
    <w:rsid w:val="005C654F"/>
    <w:rsid w:val="005C6729"/>
    <w:rsid w:val="005D0A1B"/>
    <w:rsid w:val="005D0DD7"/>
    <w:rsid w:val="005D48C2"/>
    <w:rsid w:val="005D71F4"/>
    <w:rsid w:val="005D7AFE"/>
    <w:rsid w:val="005E11B8"/>
    <w:rsid w:val="005E2E8F"/>
    <w:rsid w:val="005E39DD"/>
    <w:rsid w:val="005E670F"/>
    <w:rsid w:val="005F0555"/>
    <w:rsid w:val="005F3635"/>
    <w:rsid w:val="005F3FC7"/>
    <w:rsid w:val="005F62A1"/>
    <w:rsid w:val="006006C6"/>
    <w:rsid w:val="006022AE"/>
    <w:rsid w:val="00604D25"/>
    <w:rsid w:val="0060528A"/>
    <w:rsid w:val="00605DF1"/>
    <w:rsid w:val="00605E3F"/>
    <w:rsid w:val="006065E7"/>
    <w:rsid w:val="006069FA"/>
    <w:rsid w:val="0061108D"/>
    <w:rsid w:val="006141E2"/>
    <w:rsid w:val="00615995"/>
    <w:rsid w:val="00615B49"/>
    <w:rsid w:val="00620852"/>
    <w:rsid w:val="00622CFF"/>
    <w:rsid w:val="00623E6B"/>
    <w:rsid w:val="00626658"/>
    <w:rsid w:val="00627AB8"/>
    <w:rsid w:val="00630599"/>
    <w:rsid w:val="00630ABE"/>
    <w:rsid w:val="00631694"/>
    <w:rsid w:val="006320B3"/>
    <w:rsid w:val="00633188"/>
    <w:rsid w:val="006331EC"/>
    <w:rsid w:val="00636064"/>
    <w:rsid w:val="0063653A"/>
    <w:rsid w:val="00636811"/>
    <w:rsid w:val="0063759E"/>
    <w:rsid w:val="00641D68"/>
    <w:rsid w:val="00644029"/>
    <w:rsid w:val="00644D48"/>
    <w:rsid w:val="00645550"/>
    <w:rsid w:val="006467BB"/>
    <w:rsid w:val="0064733C"/>
    <w:rsid w:val="00651800"/>
    <w:rsid w:val="00651CE2"/>
    <w:rsid w:val="00652137"/>
    <w:rsid w:val="00653795"/>
    <w:rsid w:val="00653C4D"/>
    <w:rsid w:val="00655587"/>
    <w:rsid w:val="00660787"/>
    <w:rsid w:val="00661A83"/>
    <w:rsid w:val="00666317"/>
    <w:rsid w:val="00667088"/>
    <w:rsid w:val="00670427"/>
    <w:rsid w:val="00670B1C"/>
    <w:rsid w:val="00673945"/>
    <w:rsid w:val="006762EB"/>
    <w:rsid w:val="00680662"/>
    <w:rsid w:val="00681154"/>
    <w:rsid w:val="00681DD2"/>
    <w:rsid w:val="00683290"/>
    <w:rsid w:val="0068374C"/>
    <w:rsid w:val="00686714"/>
    <w:rsid w:val="006873C5"/>
    <w:rsid w:val="00691993"/>
    <w:rsid w:val="00692D89"/>
    <w:rsid w:val="006946EA"/>
    <w:rsid w:val="00695191"/>
    <w:rsid w:val="0069598B"/>
    <w:rsid w:val="00695A4D"/>
    <w:rsid w:val="00695BDA"/>
    <w:rsid w:val="00695E5D"/>
    <w:rsid w:val="006A0087"/>
    <w:rsid w:val="006A06B3"/>
    <w:rsid w:val="006A1F36"/>
    <w:rsid w:val="006A2885"/>
    <w:rsid w:val="006A3A08"/>
    <w:rsid w:val="006A42AD"/>
    <w:rsid w:val="006A54E2"/>
    <w:rsid w:val="006A6C33"/>
    <w:rsid w:val="006B1BAB"/>
    <w:rsid w:val="006B22E6"/>
    <w:rsid w:val="006B30C6"/>
    <w:rsid w:val="006B7EC1"/>
    <w:rsid w:val="006C2E7D"/>
    <w:rsid w:val="006D4978"/>
    <w:rsid w:val="006D7173"/>
    <w:rsid w:val="006E2F65"/>
    <w:rsid w:val="006E519E"/>
    <w:rsid w:val="006E53EB"/>
    <w:rsid w:val="006F027A"/>
    <w:rsid w:val="006F1607"/>
    <w:rsid w:val="006F31F8"/>
    <w:rsid w:val="006F3BFD"/>
    <w:rsid w:val="006F48EC"/>
    <w:rsid w:val="00700B0D"/>
    <w:rsid w:val="00703391"/>
    <w:rsid w:val="0070361C"/>
    <w:rsid w:val="007037B1"/>
    <w:rsid w:val="007073E9"/>
    <w:rsid w:val="00707927"/>
    <w:rsid w:val="00712E85"/>
    <w:rsid w:val="00713716"/>
    <w:rsid w:val="00714E35"/>
    <w:rsid w:val="00714E88"/>
    <w:rsid w:val="00716E73"/>
    <w:rsid w:val="007170DC"/>
    <w:rsid w:val="0071796A"/>
    <w:rsid w:val="0072112D"/>
    <w:rsid w:val="007230D9"/>
    <w:rsid w:val="007239D0"/>
    <w:rsid w:val="00724ABF"/>
    <w:rsid w:val="007274EF"/>
    <w:rsid w:val="0073051F"/>
    <w:rsid w:val="00730B3B"/>
    <w:rsid w:val="0073131B"/>
    <w:rsid w:val="00732D0E"/>
    <w:rsid w:val="00734397"/>
    <w:rsid w:val="00735F52"/>
    <w:rsid w:val="00741B89"/>
    <w:rsid w:val="007421B5"/>
    <w:rsid w:val="007440E4"/>
    <w:rsid w:val="0074411F"/>
    <w:rsid w:val="0074628D"/>
    <w:rsid w:val="007500AB"/>
    <w:rsid w:val="00750485"/>
    <w:rsid w:val="00750CFC"/>
    <w:rsid w:val="00751EBB"/>
    <w:rsid w:val="0075217E"/>
    <w:rsid w:val="00753F0E"/>
    <w:rsid w:val="0075417C"/>
    <w:rsid w:val="007541CC"/>
    <w:rsid w:val="00754B79"/>
    <w:rsid w:val="00755EA2"/>
    <w:rsid w:val="007564AA"/>
    <w:rsid w:val="00757023"/>
    <w:rsid w:val="00757EDC"/>
    <w:rsid w:val="007605D6"/>
    <w:rsid w:val="00760D85"/>
    <w:rsid w:val="0076249D"/>
    <w:rsid w:val="0076315F"/>
    <w:rsid w:val="00763FE0"/>
    <w:rsid w:val="00765C31"/>
    <w:rsid w:val="0077052C"/>
    <w:rsid w:val="00770851"/>
    <w:rsid w:val="00770F23"/>
    <w:rsid w:val="00777853"/>
    <w:rsid w:val="00777D19"/>
    <w:rsid w:val="007804C1"/>
    <w:rsid w:val="007805B9"/>
    <w:rsid w:val="00783F41"/>
    <w:rsid w:val="00783FFC"/>
    <w:rsid w:val="007863FD"/>
    <w:rsid w:val="007909BD"/>
    <w:rsid w:val="0079123F"/>
    <w:rsid w:val="007925EE"/>
    <w:rsid w:val="0079393B"/>
    <w:rsid w:val="0079483B"/>
    <w:rsid w:val="007A002E"/>
    <w:rsid w:val="007A0C37"/>
    <w:rsid w:val="007A16F5"/>
    <w:rsid w:val="007A267F"/>
    <w:rsid w:val="007A2CE8"/>
    <w:rsid w:val="007A460E"/>
    <w:rsid w:val="007A4629"/>
    <w:rsid w:val="007A4E11"/>
    <w:rsid w:val="007A60F6"/>
    <w:rsid w:val="007A6252"/>
    <w:rsid w:val="007A673F"/>
    <w:rsid w:val="007B098B"/>
    <w:rsid w:val="007B2196"/>
    <w:rsid w:val="007B23F1"/>
    <w:rsid w:val="007B2CF6"/>
    <w:rsid w:val="007B332B"/>
    <w:rsid w:val="007B4029"/>
    <w:rsid w:val="007B402A"/>
    <w:rsid w:val="007B51A1"/>
    <w:rsid w:val="007B6353"/>
    <w:rsid w:val="007B6A43"/>
    <w:rsid w:val="007B6BC0"/>
    <w:rsid w:val="007C084E"/>
    <w:rsid w:val="007C26BA"/>
    <w:rsid w:val="007C2788"/>
    <w:rsid w:val="007C3638"/>
    <w:rsid w:val="007C4B5A"/>
    <w:rsid w:val="007C53F7"/>
    <w:rsid w:val="007C54A6"/>
    <w:rsid w:val="007C57A0"/>
    <w:rsid w:val="007C6C99"/>
    <w:rsid w:val="007C750A"/>
    <w:rsid w:val="007C7D52"/>
    <w:rsid w:val="007D4013"/>
    <w:rsid w:val="007E0014"/>
    <w:rsid w:val="007E3580"/>
    <w:rsid w:val="007E381D"/>
    <w:rsid w:val="007F016A"/>
    <w:rsid w:val="007F336E"/>
    <w:rsid w:val="007F3FB0"/>
    <w:rsid w:val="007F71F2"/>
    <w:rsid w:val="008058D1"/>
    <w:rsid w:val="00806F55"/>
    <w:rsid w:val="00807366"/>
    <w:rsid w:val="00807BF6"/>
    <w:rsid w:val="00810031"/>
    <w:rsid w:val="008128E0"/>
    <w:rsid w:val="00812972"/>
    <w:rsid w:val="00813FA7"/>
    <w:rsid w:val="0081424D"/>
    <w:rsid w:val="00820625"/>
    <w:rsid w:val="008236FD"/>
    <w:rsid w:val="0082386C"/>
    <w:rsid w:val="00823C71"/>
    <w:rsid w:val="00826A09"/>
    <w:rsid w:val="00826DB3"/>
    <w:rsid w:val="0082782C"/>
    <w:rsid w:val="008279A3"/>
    <w:rsid w:val="008306DE"/>
    <w:rsid w:val="008320FC"/>
    <w:rsid w:val="008331CC"/>
    <w:rsid w:val="00833E51"/>
    <w:rsid w:val="00835FF2"/>
    <w:rsid w:val="00840164"/>
    <w:rsid w:val="008416B0"/>
    <w:rsid w:val="0084215E"/>
    <w:rsid w:val="0084244F"/>
    <w:rsid w:val="0084552A"/>
    <w:rsid w:val="008469F2"/>
    <w:rsid w:val="00850521"/>
    <w:rsid w:val="00850A81"/>
    <w:rsid w:val="008521AC"/>
    <w:rsid w:val="00852749"/>
    <w:rsid w:val="00852979"/>
    <w:rsid w:val="00853084"/>
    <w:rsid w:val="00853816"/>
    <w:rsid w:val="0085481A"/>
    <w:rsid w:val="00854FF0"/>
    <w:rsid w:val="00855D67"/>
    <w:rsid w:val="00857727"/>
    <w:rsid w:val="00857BE1"/>
    <w:rsid w:val="00857F7D"/>
    <w:rsid w:val="0086188B"/>
    <w:rsid w:val="008625A9"/>
    <w:rsid w:val="00863833"/>
    <w:rsid w:val="00863EE1"/>
    <w:rsid w:val="0086492F"/>
    <w:rsid w:val="00864BCB"/>
    <w:rsid w:val="008724B0"/>
    <w:rsid w:val="008726B8"/>
    <w:rsid w:val="008732B3"/>
    <w:rsid w:val="0087332D"/>
    <w:rsid w:val="00874489"/>
    <w:rsid w:val="00874679"/>
    <w:rsid w:val="0087755C"/>
    <w:rsid w:val="008775D5"/>
    <w:rsid w:val="00880A2D"/>
    <w:rsid w:val="008812A2"/>
    <w:rsid w:val="00883D4D"/>
    <w:rsid w:val="00884ACA"/>
    <w:rsid w:val="00884B77"/>
    <w:rsid w:val="00886356"/>
    <w:rsid w:val="008874B1"/>
    <w:rsid w:val="008933D2"/>
    <w:rsid w:val="00894ED6"/>
    <w:rsid w:val="00895EBA"/>
    <w:rsid w:val="00897C34"/>
    <w:rsid w:val="008A1491"/>
    <w:rsid w:val="008A431F"/>
    <w:rsid w:val="008A50B4"/>
    <w:rsid w:val="008B08EB"/>
    <w:rsid w:val="008B1AC7"/>
    <w:rsid w:val="008B1CD5"/>
    <w:rsid w:val="008B28DF"/>
    <w:rsid w:val="008B498D"/>
    <w:rsid w:val="008B7BF7"/>
    <w:rsid w:val="008B7D03"/>
    <w:rsid w:val="008C117E"/>
    <w:rsid w:val="008C3B78"/>
    <w:rsid w:val="008C44BB"/>
    <w:rsid w:val="008C7D22"/>
    <w:rsid w:val="008D0470"/>
    <w:rsid w:val="008D0EF6"/>
    <w:rsid w:val="008D124D"/>
    <w:rsid w:val="008D3CEC"/>
    <w:rsid w:val="008D4531"/>
    <w:rsid w:val="008D4794"/>
    <w:rsid w:val="008D5917"/>
    <w:rsid w:val="008D7F57"/>
    <w:rsid w:val="008E179D"/>
    <w:rsid w:val="008E283F"/>
    <w:rsid w:val="008E2864"/>
    <w:rsid w:val="008E2887"/>
    <w:rsid w:val="008E37DE"/>
    <w:rsid w:val="008E43D4"/>
    <w:rsid w:val="008E5EBE"/>
    <w:rsid w:val="008E64FB"/>
    <w:rsid w:val="008F1A41"/>
    <w:rsid w:val="008F1D46"/>
    <w:rsid w:val="008F1E90"/>
    <w:rsid w:val="008F2201"/>
    <w:rsid w:val="008F28EA"/>
    <w:rsid w:val="008F6082"/>
    <w:rsid w:val="008F66EE"/>
    <w:rsid w:val="008F7813"/>
    <w:rsid w:val="0090062B"/>
    <w:rsid w:val="00900C2F"/>
    <w:rsid w:val="00900FD5"/>
    <w:rsid w:val="00902DD4"/>
    <w:rsid w:val="00902EEC"/>
    <w:rsid w:val="00903D81"/>
    <w:rsid w:val="0090538B"/>
    <w:rsid w:val="00905810"/>
    <w:rsid w:val="009103DF"/>
    <w:rsid w:val="00910715"/>
    <w:rsid w:val="00912996"/>
    <w:rsid w:val="00914907"/>
    <w:rsid w:val="00917A6B"/>
    <w:rsid w:val="00920FC4"/>
    <w:rsid w:val="009243D3"/>
    <w:rsid w:val="009248C2"/>
    <w:rsid w:val="00925206"/>
    <w:rsid w:val="00925C6E"/>
    <w:rsid w:val="00930DB9"/>
    <w:rsid w:val="00932027"/>
    <w:rsid w:val="00934912"/>
    <w:rsid w:val="00934D91"/>
    <w:rsid w:val="0093527B"/>
    <w:rsid w:val="00935FC2"/>
    <w:rsid w:val="0093694F"/>
    <w:rsid w:val="0093770B"/>
    <w:rsid w:val="0095016B"/>
    <w:rsid w:val="009510EF"/>
    <w:rsid w:val="00951241"/>
    <w:rsid w:val="00953556"/>
    <w:rsid w:val="00955598"/>
    <w:rsid w:val="009560BB"/>
    <w:rsid w:val="00957172"/>
    <w:rsid w:val="009608C6"/>
    <w:rsid w:val="009633C7"/>
    <w:rsid w:val="009649C1"/>
    <w:rsid w:val="00964D80"/>
    <w:rsid w:val="0096739B"/>
    <w:rsid w:val="0097071E"/>
    <w:rsid w:val="00970D9C"/>
    <w:rsid w:val="00974A26"/>
    <w:rsid w:val="00975750"/>
    <w:rsid w:val="00976BC1"/>
    <w:rsid w:val="009773C6"/>
    <w:rsid w:val="00977457"/>
    <w:rsid w:val="00984B7C"/>
    <w:rsid w:val="00987444"/>
    <w:rsid w:val="0099033E"/>
    <w:rsid w:val="00992625"/>
    <w:rsid w:val="009943B8"/>
    <w:rsid w:val="00994673"/>
    <w:rsid w:val="009950E2"/>
    <w:rsid w:val="009970B3"/>
    <w:rsid w:val="009A1CF8"/>
    <w:rsid w:val="009A227E"/>
    <w:rsid w:val="009A33D4"/>
    <w:rsid w:val="009A447B"/>
    <w:rsid w:val="009A60EC"/>
    <w:rsid w:val="009A6A07"/>
    <w:rsid w:val="009B1763"/>
    <w:rsid w:val="009B3ECD"/>
    <w:rsid w:val="009B53ED"/>
    <w:rsid w:val="009B5FC8"/>
    <w:rsid w:val="009B6CCF"/>
    <w:rsid w:val="009B7AAA"/>
    <w:rsid w:val="009C1C73"/>
    <w:rsid w:val="009C2CA2"/>
    <w:rsid w:val="009C2CFA"/>
    <w:rsid w:val="009C54AC"/>
    <w:rsid w:val="009C5598"/>
    <w:rsid w:val="009C6529"/>
    <w:rsid w:val="009C6550"/>
    <w:rsid w:val="009D023F"/>
    <w:rsid w:val="009D0E15"/>
    <w:rsid w:val="009D15E3"/>
    <w:rsid w:val="009D1AB4"/>
    <w:rsid w:val="009D1C0B"/>
    <w:rsid w:val="009D1F6D"/>
    <w:rsid w:val="009D511D"/>
    <w:rsid w:val="009D61A8"/>
    <w:rsid w:val="009D70A1"/>
    <w:rsid w:val="009E3484"/>
    <w:rsid w:val="009E392B"/>
    <w:rsid w:val="009E5F88"/>
    <w:rsid w:val="009E7671"/>
    <w:rsid w:val="009F15EC"/>
    <w:rsid w:val="009F1D04"/>
    <w:rsid w:val="009F24AE"/>
    <w:rsid w:val="00A00840"/>
    <w:rsid w:val="00A00885"/>
    <w:rsid w:val="00A021DC"/>
    <w:rsid w:val="00A02AA5"/>
    <w:rsid w:val="00A02E6F"/>
    <w:rsid w:val="00A03901"/>
    <w:rsid w:val="00A115F1"/>
    <w:rsid w:val="00A11BFA"/>
    <w:rsid w:val="00A12182"/>
    <w:rsid w:val="00A13680"/>
    <w:rsid w:val="00A1377E"/>
    <w:rsid w:val="00A13B39"/>
    <w:rsid w:val="00A14E9D"/>
    <w:rsid w:val="00A1538D"/>
    <w:rsid w:val="00A15D64"/>
    <w:rsid w:val="00A1695E"/>
    <w:rsid w:val="00A169EA"/>
    <w:rsid w:val="00A1723C"/>
    <w:rsid w:val="00A17A0E"/>
    <w:rsid w:val="00A21F5A"/>
    <w:rsid w:val="00A244E7"/>
    <w:rsid w:val="00A24821"/>
    <w:rsid w:val="00A248C4"/>
    <w:rsid w:val="00A30AD2"/>
    <w:rsid w:val="00A30E81"/>
    <w:rsid w:val="00A32C18"/>
    <w:rsid w:val="00A35887"/>
    <w:rsid w:val="00A36380"/>
    <w:rsid w:val="00A40229"/>
    <w:rsid w:val="00A442E2"/>
    <w:rsid w:val="00A442F6"/>
    <w:rsid w:val="00A44FB4"/>
    <w:rsid w:val="00A453DF"/>
    <w:rsid w:val="00A45F72"/>
    <w:rsid w:val="00A4668F"/>
    <w:rsid w:val="00A51A9B"/>
    <w:rsid w:val="00A51ED1"/>
    <w:rsid w:val="00A52909"/>
    <w:rsid w:val="00A545F6"/>
    <w:rsid w:val="00A6097A"/>
    <w:rsid w:val="00A6162E"/>
    <w:rsid w:val="00A6588C"/>
    <w:rsid w:val="00A67BBA"/>
    <w:rsid w:val="00A712EC"/>
    <w:rsid w:val="00A71852"/>
    <w:rsid w:val="00A73FED"/>
    <w:rsid w:val="00A74C16"/>
    <w:rsid w:val="00A76309"/>
    <w:rsid w:val="00A776FA"/>
    <w:rsid w:val="00A82884"/>
    <w:rsid w:val="00A8510B"/>
    <w:rsid w:val="00A85B59"/>
    <w:rsid w:val="00A86A19"/>
    <w:rsid w:val="00A870C7"/>
    <w:rsid w:val="00A907E1"/>
    <w:rsid w:val="00A90A98"/>
    <w:rsid w:val="00A96671"/>
    <w:rsid w:val="00A9736E"/>
    <w:rsid w:val="00A9796E"/>
    <w:rsid w:val="00AA0250"/>
    <w:rsid w:val="00AA02E5"/>
    <w:rsid w:val="00AA105C"/>
    <w:rsid w:val="00AA2C8D"/>
    <w:rsid w:val="00AA3194"/>
    <w:rsid w:val="00AA3B7A"/>
    <w:rsid w:val="00AA486C"/>
    <w:rsid w:val="00AA6CEC"/>
    <w:rsid w:val="00AA77D1"/>
    <w:rsid w:val="00AB1F1D"/>
    <w:rsid w:val="00AB3E29"/>
    <w:rsid w:val="00AB5DD4"/>
    <w:rsid w:val="00AB6BF8"/>
    <w:rsid w:val="00AC0184"/>
    <w:rsid w:val="00AC1603"/>
    <w:rsid w:val="00AC2722"/>
    <w:rsid w:val="00AC587E"/>
    <w:rsid w:val="00AC70C3"/>
    <w:rsid w:val="00AD00AA"/>
    <w:rsid w:val="00AD0756"/>
    <w:rsid w:val="00AD3CE7"/>
    <w:rsid w:val="00AD6E77"/>
    <w:rsid w:val="00AD6F5E"/>
    <w:rsid w:val="00AD7575"/>
    <w:rsid w:val="00AD79DB"/>
    <w:rsid w:val="00AD7E5C"/>
    <w:rsid w:val="00AE0873"/>
    <w:rsid w:val="00AE1BF1"/>
    <w:rsid w:val="00AE29FA"/>
    <w:rsid w:val="00AE38A0"/>
    <w:rsid w:val="00AE4019"/>
    <w:rsid w:val="00AE45C0"/>
    <w:rsid w:val="00AE6818"/>
    <w:rsid w:val="00AE79D6"/>
    <w:rsid w:val="00AF043D"/>
    <w:rsid w:val="00AF056A"/>
    <w:rsid w:val="00AF116F"/>
    <w:rsid w:val="00AF1619"/>
    <w:rsid w:val="00AF4ECE"/>
    <w:rsid w:val="00AF64D4"/>
    <w:rsid w:val="00AF6854"/>
    <w:rsid w:val="00B0042A"/>
    <w:rsid w:val="00B007ED"/>
    <w:rsid w:val="00B02F42"/>
    <w:rsid w:val="00B0488E"/>
    <w:rsid w:val="00B071C3"/>
    <w:rsid w:val="00B07516"/>
    <w:rsid w:val="00B07D30"/>
    <w:rsid w:val="00B106D8"/>
    <w:rsid w:val="00B147A2"/>
    <w:rsid w:val="00B14B58"/>
    <w:rsid w:val="00B16055"/>
    <w:rsid w:val="00B16F62"/>
    <w:rsid w:val="00B178D3"/>
    <w:rsid w:val="00B207D3"/>
    <w:rsid w:val="00B22F18"/>
    <w:rsid w:val="00B22F9A"/>
    <w:rsid w:val="00B25117"/>
    <w:rsid w:val="00B255DE"/>
    <w:rsid w:val="00B25991"/>
    <w:rsid w:val="00B2639C"/>
    <w:rsid w:val="00B26A31"/>
    <w:rsid w:val="00B27CB2"/>
    <w:rsid w:val="00B30799"/>
    <w:rsid w:val="00B30A0F"/>
    <w:rsid w:val="00B3225B"/>
    <w:rsid w:val="00B3334F"/>
    <w:rsid w:val="00B35E0C"/>
    <w:rsid w:val="00B3690D"/>
    <w:rsid w:val="00B36B76"/>
    <w:rsid w:val="00B3716C"/>
    <w:rsid w:val="00B4230C"/>
    <w:rsid w:val="00B4318E"/>
    <w:rsid w:val="00B44785"/>
    <w:rsid w:val="00B44D7D"/>
    <w:rsid w:val="00B46E7C"/>
    <w:rsid w:val="00B47EAC"/>
    <w:rsid w:val="00B52A3C"/>
    <w:rsid w:val="00B54A10"/>
    <w:rsid w:val="00B557AA"/>
    <w:rsid w:val="00B55878"/>
    <w:rsid w:val="00B567AF"/>
    <w:rsid w:val="00B60D77"/>
    <w:rsid w:val="00B61983"/>
    <w:rsid w:val="00B61BD0"/>
    <w:rsid w:val="00B66B90"/>
    <w:rsid w:val="00B679BE"/>
    <w:rsid w:val="00B70B49"/>
    <w:rsid w:val="00B7204D"/>
    <w:rsid w:val="00B720B1"/>
    <w:rsid w:val="00B72FF2"/>
    <w:rsid w:val="00B73BF0"/>
    <w:rsid w:val="00B74A3C"/>
    <w:rsid w:val="00B76CDC"/>
    <w:rsid w:val="00B8087E"/>
    <w:rsid w:val="00B83709"/>
    <w:rsid w:val="00B91872"/>
    <w:rsid w:val="00B92960"/>
    <w:rsid w:val="00B94C98"/>
    <w:rsid w:val="00B96609"/>
    <w:rsid w:val="00B96E29"/>
    <w:rsid w:val="00B9793C"/>
    <w:rsid w:val="00B97B5B"/>
    <w:rsid w:val="00BA3FC1"/>
    <w:rsid w:val="00BA45AD"/>
    <w:rsid w:val="00BA48DB"/>
    <w:rsid w:val="00BA6501"/>
    <w:rsid w:val="00BB13AE"/>
    <w:rsid w:val="00BB1BDF"/>
    <w:rsid w:val="00BB31BC"/>
    <w:rsid w:val="00BB33F2"/>
    <w:rsid w:val="00BB5704"/>
    <w:rsid w:val="00BB5DDF"/>
    <w:rsid w:val="00BB60DC"/>
    <w:rsid w:val="00BB616C"/>
    <w:rsid w:val="00BB6FC1"/>
    <w:rsid w:val="00BB704F"/>
    <w:rsid w:val="00BB7384"/>
    <w:rsid w:val="00BC100A"/>
    <w:rsid w:val="00BC14E2"/>
    <w:rsid w:val="00BC4568"/>
    <w:rsid w:val="00BC4E8B"/>
    <w:rsid w:val="00BD3887"/>
    <w:rsid w:val="00BD4603"/>
    <w:rsid w:val="00BD4959"/>
    <w:rsid w:val="00BD4990"/>
    <w:rsid w:val="00BD4BCE"/>
    <w:rsid w:val="00BD5832"/>
    <w:rsid w:val="00BD7263"/>
    <w:rsid w:val="00BD7873"/>
    <w:rsid w:val="00BE1E1E"/>
    <w:rsid w:val="00BE465B"/>
    <w:rsid w:val="00BE6226"/>
    <w:rsid w:val="00BF0AD0"/>
    <w:rsid w:val="00BF0FFE"/>
    <w:rsid w:val="00BF1D10"/>
    <w:rsid w:val="00BF286D"/>
    <w:rsid w:val="00BF501C"/>
    <w:rsid w:val="00C00573"/>
    <w:rsid w:val="00C0097D"/>
    <w:rsid w:val="00C01553"/>
    <w:rsid w:val="00C04906"/>
    <w:rsid w:val="00C04B66"/>
    <w:rsid w:val="00C055C5"/>
    <w:rsid w:val="00C07868"/>
    <w:rsid w:val="00C07877"/>
    <w:rsid w:val="00C13299"/>
    <w:rsid w:val="00C15DA7"/>
    <w:rsid w:val="00C1666C"/>
    <w:rsid w:val="00C16E10"/>
    <w:rsid w:val="00C1778C"/>
    <w:rsid w:val="00C20B75"/>
    <w:rsid w:val="00C21A2F"/>
    <w:rsid w:val="00C21F6E"/>
    <w:rsid w:val="00C23730"/>
    <w:rsid w:val="00C25939"/>
    <w:rsid w:val="00C2673C"/>
    <w:rsid w:val="00C267AD"/>
    <w:rsid w:val="00C26A69"/>
    <w:rsid w:val="00C27BD6"/>
    <w:rsid w:val="00C308D1"/>
    <w:rsid w:val="00C31C5F"/>
    <w:rsid w:val="00C33ED8"/>
    <w:rsid w:val="00C34616"/>
    <w:rsid w:val="00C34C59"/>
    <w:rsid w:val="00C35121"/>
    <w:rsid w:val="00C35FC9"/>
    <w:rsid w:val="00C36041"/>
    <w:rsid w:val="00C36555"/>
    <w:rsid w:val="00C45822"/>
    <w:rsid w:val="00C461B8"/>
    <w:rsid w:val="00C47545"/>
    <w:rsid w:val="00C53BB4"/>
    <w:rsid w:val="00C54787"/>
    <w:rsid w:val="00C555CB"/>
    <w:rsid w:val="00C55810"/>
    <w:rsid w:val="00C55AB4"/>
    <w:rsid w:val="00C565F6"/>
    <w:rsid w:val="00C56E04"/>
    <w:rsid w:val="00C62BDA"/>
    <w:rsid w:val="00C633B3"/>
    <w:rsid w:val="00C63E99"/>
    <w:rsid w:val="00C63F9C"/>
    <w:rsid w:val="00C705E5"/>
    <w:rsid w:val="00C709AB"/>
    <w:rsid w:val="00C723F1"/>
    <w:rsid w:val="00C72E1F"/>
    <w:rsid w:val="00C7340C"/>
    <w:rsid w:val="00C7370E"/>
    <w:rsid w:val="00C74669"/>
    <w:rsid w:val="00C74E37"/>
    <w:rsid w:val="00C74E9A"/>
    <w:rsid w:val="00C752FC"/>
    <w:rsid w:val="00C81B44"/>
    <w:rsid w:val="00C82067"/>
    <w:rsid w:val="00C84A5D"/>
    <w:rsid w:val="00C859CE"/>
    <w:rsid w:val="00C85BAE"/>
    <w:rsid w:val="00C86F03"/>
    <w:rsid w:val="00C87397"/>
    <w:rsid w:val="00C908F5"/>
    <w:rsid w:val="00C933BB"/>
    <w:rsid w:val="00C93FF0"/>
    <w:rsid w:val="00C94349"/>
    <w:rsid w:val="00C956B4"/>
    <w:rsid w:val="00C96E93"/>
    <w:rsid w:val="00CA0A28"/>
    <w:rsid w:val="00CA0ACB"/>
    <w:rsid w:val="00CA2ABB"/>
    <w:rsid w:val="00CA4296"/>
    <w:rsid w:val="00CA5D8F"/>
    <w:rsid w:val="00CB029F"/>
    <w:rsid w:val="00CC0071"/>
    <w:rsid w:val="00CC4BDE"/>
    <w:rsid w:val="00CC559A"/>
    <w:rsid w:val="00CC5BE1"/>
    <w:rsid w:val="00CD0A75"/>
    <w:rsid w:val="00CD143B"/>
    <w:rsid w:val="00CD14A7"/>
    <w:rsid w:val="00CD2DF4"/>
    <w:rsid w:val="00CD3595"/>
    <w:rsid w:val="00CD5014"/>
    <w:rsid w:val="00CD5FE5"/>
    <w:rsid w:val="00CD6DF1"/>
    <w:rsid w:val="00CD7F07"/>
    <w:rsid w:val="00CE3A7C"/>
    <w:rsid w:val="00CE61CE"/>
    <w:rsid w:val="00CE6807"/>
    <w:rsid w:val="00CE6960"/>
    <w:rsid w:val="00CE7D98"/>
    <w:rsid w:val="00CF23BE"/>
    <w:rsid w:val="00CF24AD"/>
    <w:rsid w:val="00CF3E28"/>
    <w:rsid w:val="00CF57E5"/>
    <w:rsid w:val="00CF6339"/>
    <w:rsid w:val="00CF6B78"/>
    <w:rsid w:val="00D00476"/>
    <w:rsid w:val="00D00B1C"/>
    <w:rsid w:val="00D02F4E"/>
    <w:rsid w:val="00D03517"/>
    <w:rsid w:val="00D040AD"/>
    <w:rsid w:val="00D06379"/>
    <w:rsid w:val="00D06594"/>
    <w:rsid w:val="00D06D7D"/>
    <w:rsid w:val="00D11A7A"/>
    <w:rsid w:val="00D1608B"/>
    <w:rsid w:val="00D178DF"/>
    <w:rsid w:val="00D17EC9"/>
    <w:rsid w:val="00D20662"/>
    <w:rsid w:val="00D20E0B"/>
    <w:rsid w:val="00D20FD7"/>
    <w:rsid w:val="00D21979"/>
    <w:rsid w:val="00D21F0B"/>
    <w:rsid w:val="00D22427"/>
    <w:rsid w:val="00D23C79"/>
    <w:rsid w:val="00D25493"/>
    <w:rsid w:val="00D26C26"/>
    <w:rsid w:val="00D30ABB"/>
    <w:rsid w:val="00D315A5"/>
    <w:rsid w:val="00D351E7"/>
    <w:rsid w:val="00D35DAA"/>
    <w:rsid w:val="00D36423"/>
    <w:rsid w:val="00D41110"/>
    <w:rsid w:val="00D41AE1"/>
    <w:rsid w:val="00D41BCD"/>
    <w:rsid w:val="00D43FB7"/>
    <w:rsid w:val="00D44334"/>
    <w:rsid w:val="00D46F4D"/>
    <w:rsid w:val="00D471F1"/>
    <w:rsid w:val="00D47FF6"/>
    <w:rsid w:val="00D51BA8"/>
    <w:rsid w:val="00D5285D"/>
    <w:rsid w:val="00D529FD"/>
    <w:rsid w:val="00D5341F"/>
    <w:rsid w:val="00D6021C"/>
    <w:rsid w:val="00D60CB4"/>
    <w:rsid w:val="00D62D3E"/>
    <w:rsid w:val="00D63656"/>
    <w:rsid w:val="00D65121"/>
    <w:rsid w:val="00D653A7"/>
    <w:rsid w:val="00D65432"/>
    <w:rsid w:val="00D65656"/>
    <w:rsid w:val="00D67B70"/>
    <w:rsid w:val="00D713F5"/>
    <w:rsid w:val="00D73B25"/>
    <w:rsid w:val="00D741DC"/>
    <w:rsid w:val="00D74F59"/>
    <w:rsid w:val="00D75A01"/>
    <w:rsid w:val="00D760F4"/>
    <w:rsid w:val="00D77D42"/>
    <w:rsid w:val="00D80B1C"/>
    <w:rsid w:val="00D8603D"/>
    <w:rsid w:val="00D9224A"/>
    <w:rsid w:val="00D92F33"/>
    <w:rsid w:val="00D93C0E"/>
    <w:rsid w:val="00D97EA7"/>
    <w:rsid w:val="00DA0090"/>
    <w:rsid w:val="00DA231E"/>
    <w:rsid w:val="00DA26F6"/>
    <w:rsid w:val="00DA3DA0"/>
    <w:rsid w:val="00DA3DA1"/>
    <w:rsid w:val="00DA493C"/>
    <w:rsid w:val="00DA5BEF"/>
    <w:rsid w:val="00DA6526"/>
    <w:rsid w:val="00DA714D"/>
    <w:rsid w:val="00DB065F"/>
    <w:rsid w:val="00DB07BA"/>
    <w:rsid w:val="00DB178E"/>
    <w:rsid w:val="00DB17C3"/>
    <w:rsid w:val="00DB21DC"/>
    <w:rsid w:val="00DB3C0E"/>
    <w:rsid w:val="00DB41A0"/>
    <w:rsid w:val="00DB47DB"/>
    <w:rsid w:val="00DB4D97"/>
    <w:rsid w:val="00DB6118"/>
    <w:rsid w:val="00DC4758"/>
    <w:rsid w:val="00DC7E35"/>
    <w:rsid w:val="00DD0391"/>
    <w:rsid w:val="00DD210E"/>
    <w:rsid w:val="00DD2EEF"/>
    <w:rsid w:val="00DD6084"/>
    <w:rsid w:val="00DD678A"/>
    <w:rsid w:val="00DD7AA6"/>
    <w:rsid w:val="00DD7AA9"/>
    <w:rsid w:val="00DD7BCD"/>
    <w:rsid w:val="00DE1274"/>
    <w:rsid w:val="00DE375B"/>
    <w:rsid w:val="00DE3BB1"/>
    <w:rsid w:val="00DE6213"/>
    <w:rsid w:val="00DE686E"/>
    <w:rsid w:val="00DE7967"/>
    <w:rsid w:val="00DF064F"/>
    <w:rsid w:val="00DF0919"/>
    <w:rsid w:val="00DF187C"/>
    <w:rsid w:val="00DF32B5"/>
    <w:rsid w:val="00DF34E9"/>
    <w:rsid w:val="00DF3A97"/>
    <w:rsid w:val="00DF572F"/>
    <w:rsid w:val="00DF5B13"/>
    <w:rsid w:val="00DF6683"/>
    <w:rsid w:val="00E02630"/>
    <w:rsid w:val="00E05A96"/>
    <w:rsid w:val="00E05B04"/>
    <w:rsid w:val="00E060BD"/>
    <w:rsid w:val="00E061BD"/>
    <w:rsid w:val="00E1171D"/>
    <w:rsid w:val="00E11918"/>
    <w:rsid w:val="00E11D56"/>
    <w:rsid w:val="00E11FAB"/>
    <w:rsid w:val="00E1253E"/>
    <w:rsid w:val="00E138A6"/>
    <w:rsid w:val="00E13E35"/>
    <w:rsid w:val="00E1444D"/>
    <w:rsid w:val="00E21C6C"/>
    <w:rsid w:val="00E22B77"/>
    <w:rsid w:val="00E23816"/>
    <w:rsid w:val="00E24DED"/>
    <w:rsid w:val="00E261BC"/>
    <w:rsid w:val="00E26217"/>
    <w:rsid w:val="00E273F0"/>
    <w:rsid w:val="00E27822"/>
    <w:rsid w:val="00E27FD9"/>
    <w:rsid w:val="00E3039D"/>
    <w:rsid w:val="00E31177"/>
    <w:rsid w:val="00E375B5"/>
    <w:rsid w:val="00E41CF2"/>
    <w:rsid w:val="00E44F5E"/>
    <w:rsid w:val="00E4518C"/>
    <w:rsid w:val="00E454AB"/>
    <w:rsid w:val="00E4713B"/>
    <w:rsid w:val="00E473F4"/>
    <w:rsid w:val="00E502F5"/>
    <w:rsid w:val="00E51294"/>
    <w:rsid w:val="00E51E88"/>
    <w:rsid w:val="00E55145"/>
    <w:rsid w:val="00E55454"/>
    <w:rsid w:val="00E554C9"/>
    <w:rsid w:val="00E558DE"/>
    <w:rsid w:val="00E5761B"/>
    <w:rsid w:val="00E6261F"/>
    <w:rsid w:val="00E6514B"/>
    <w:rsid w:val="00E65901"/>
    <w:rsid w:val="00E65A2C"/>
    <w:rsid w:val="00E71F94"/>
    <w:rsid w:val="00E72A60"/>
    <w:rsid w:val="00E73318"/>
    <w:rsid w:val="00E73ACB"/>
    <w:rsid w:val="00E73CBF"/>
    <w:rsid w:val="00E76DB2"/>
    <w:rsid w:val="00E8065C"/>
    <w:rsid w:val="00E814A0"/>
    <w:rsid w:val="00E81538"/>
    <w:rsid w:val="00E8565F"/>
    <w:rsid w:val="00E86244"/>
    <w:rsid w:val="00E9078B"/>
    <w:rsid w:val="00E90BA9"/>
    <w:rsid w:val="00E921CC"/>
    <w:rsid w:val="00E930B8"/>
    <w:rsid w:val="00E93F6D"/>
    <w:rsid w:val="00E948D4"/>
    <w:rsid w:val="00E95022"/>
    <w:rsid w:val="00E96C09"/>
    <w:rsid w:val="00E97363"/>
    <w:rsid w:val="00EA0161"/>
    <w:rsid w:val="00EA048B"/>
    <w:rsid w:val="00EA282E"/>
    <w:rsid w:val="00EA74D2"/>
    <w:rsid w:val="00EB33B2"/>
    <w:rsid w:val="00EB39DC"/>
    <w:rsid w:val="00EB4474"/>
    <w:rsid w:val="00EC26A5"/>
    <w:rsid w:val="00EC573E"/>
    <w:rsid w:val="00EC7102"/>
    <w:rsid w:val="00ED0776"/>
    <w:rsid w:val="00ED2408"/>
    <w:rsid w:val="00ED3919"/>
    <w:rsid w:val="00ED3CD1"/>
    <w:rsid w:val="00ED42BE"/>
    <w:rsid w:val="00ED7B76"/>
    <w:rsid w:val="00ED7EF1"/>
    <w:rsid w:val="00EE170C"/>
    <w:rsid w:val="00EE1933"/>
    <w:rsid w:val="00EE2A73"/>
    <w:rsid w:val="00EE3745"/>
    <w:rsid w:val="00EE53C3"/>
    <w:rsid w:val="00EE5ADD"/>
    <w:rsid w:val="00EE6CBE"/>
    <w:rsid w:val="00EE7D87"/>
    <w:rsid w:val="00EF0477"/>
    <w:rsid w:val="00EF121B"/>
    <w:rsid w:val="00EF1E98"/>
    <w:rsid w:val="00EF2671"/>
    <w:rsid w:val="00EF459A"/>
    <w:rsid w:val="00EF7759"/>
    <w:rsid w:val="00F0038E"/>
    <w:rsid w:val="00F00AD6"/>
    <w:rsid w:val="00F01159"/>
    <w:rsid w:val="00F02A6B"/>
    <w:rsid w:val="00F05D2C"/>
    <w:rsid w:val="00F10121"/>
    <w:rsid w:val="00F106D9"/>
    <w:rsid w:val="00F11F22"/>
    <w:rsid w:val="00F12FD4"/>
    <w:rsid w:val="00F13B78"/>
    <w:rsid w:val="00F14681"/>
    <w:rsid w:val="00F148DD"/>
    <w:rsid w:val="00F15C5B"/>
    <w:rsid w:val="00F16D7D"/>
    <w:rsid w:val="00F1756E"/>
    <w:rsid w:val="00F17D85"/>
    <w:rsid w:val="00F21708"/>
    <w:rsid w:val="00F22F89"/>
    <w:rsid w:val="00F24724"/>
    <w:rsid w:val="00F24997"/>
    <w:rsid w:val="00F26A80"/>
    <w:rsid w:val="00F26F7D"/>
    <w:rsid w:val="00F3295F"/>
    <w:rsid w:val="00F32B62"/>
    <w:rsid w:val="00F35A1E"/>
    <w:rsid w:val="00F36012"/>
    <w:rsid w:val="00F368B9"/>
    <w:rsid w:val="00F41B17"/>
    <w:rsid w:val="00F41B4D"/>
    <w:rsid w:val="00F42EDF"/>
    <w:rsid w:val="00F4419F"/>
    <w:rsid w:val="00F44A28"/>
    <w:rsid w:val="00F461AB"/>
    <w:rsid w:val="00F464F6"/>
    <w:rsid w:val="00F46DDA"/>
    <w:rsid w:val="00F50321"/>
    <w:rsid w:val="00F51285"/>
    <w:rsid w:val="00F532C6"/>
    <w:rsid w:val="00F539EA"/>
    <w:rsid w:val="00F55948"/>
    <w:rsid w:val="00F563AE"/>
    <w:rsid w:val="00F570AE"/>
    <w:rsid w:val="00F61CCF"/>
    <w:rsid w:val="00F63D33"/>
    <w:rsid w:val="00F63E02"/>
    <w:rsid w:val="00F645EE"/>
    <w:rsid w:val="00F646AD"/>
    <w:rsid w:val="00F64E75"/>
    <w:rsid w:val="00F65539"/>
    <w:rsid w:val="00F70855"/>
    <w:rsid w:val="00F721C1"/>
    <w:rsid w:val="00F738D1"/>
    <w:rsid w:val="00F73C2F"/>
    <w:rsid w:val="00F75184"/>
    <w:rsid w:val="00F75CB6"/>
    <w:rsid w:val="00F76737"/>
    <w:rsid w:val="00F76BBE"/>
    <w:rsid w:val="00F776BA"/>
    <w:rsid w:val="00F81021"/>
    <w:rsid w:val="00F831DF"/>
    <w:rsid w:val="00F837F9"/>
    <w:rsid w:val="00F83ABD"/>
    <w:rsid w:val="00F83D66"/>
    <w:rsid w:val="00F84702"/>
    <w:rsid w:val="00F8592C"/>
    <w:rsid w:val="00F86527"/>
    <w:rsid w:val="00F87283"/>
    <w:rsid w:val="00F90A99"/>
    <w:rsid w:val="00F925E5"/>
    <w:rsid w:val="00F92E51"/>
    <w:rsid w:val="00F9340E"/>
    <w:rsid w:val="00F93E72"/>
    <w:rsid w:val="00F968B3"/>
    <w:rsid w:val="00FA2408"/>
    <w:rsid w:val="00FA5FA1"/>
    <w:rsid w:val="00FA67C0"/>
    <w:rsid w:val="00FA79C9"/>
    <w:rsid w:val="00FB1453"/>
    <w:rsid w:val="00FB170A"/>
    <w:rsid w:val="00FB1D2E"/>
    <w:rsid w:val="00FB374C"/>
    <w:rsid w:val="00FB6886"/>
    <w:rsid w:val="00FB75FB"/>
    <w:rsid w:val="00FC1C58"/>
    <w:rsid w:val="00FC32C5"/>
    <w:rsid w:val="00FC3BF1"/>
    <w:rsid w:val="00FC51E0"/>
    <w:rsid w:val="00FC5E12"/>
    <w:rsid w:val="00FD1405"/>
    <w:rsid w:val="00FD2640"/>
    <w:rsid w:val="00FD340B"/>
    <w:rsid w:val="00FD5744"/>
    <w:rsid w:val="00FD7180"/>
    <w:rsid w:val="00FE0734"/>
    <w:rsid w:val="00FE12C7"/>
    <w:rsid w:val="00FE361D"/>
    <w:rsid w:val="00FE38B4"/>
    <w:rsid w:val="00FE414B"/>
    <w:rsid w:val="00FE512B"/>
    <w:rsid w:val="00FE74F4"/>
    <w:rsid w:val="00FF116B"/>
    <w:rsid w:val="00FF1EE3"/>
    <w:rsid w:val="00FF3EF0"/>
    <w:rsid w:val="00FF425E"/>
    <w:rsid w:val="00FF52EC"/>
    <w:rsid w:val="00FF532B"/>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428E9A"/>
  <w15:docId w15:val="{90099DAE-1FCC-42E3-B9E2-AC87391F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aliases w:val="العناوين"/>
    <w:basedOn w:val="a4"/>
    <w:next w:val="a4"/>
    <w:qFormat/>
    <w:rsid w:val="007B6BC0"/>
    <w:pPr>
      <w:pageBreakBefore/>
      <w:spacing w:line="240" w:lineRule="atLeast"/>
      <w:ind w:firstLine="0"/>
      <w:jc w:val="center"/>
      <w:outlineLvl w:val="0"/>
    </w:pPr>
    <w:rPr>
      <w:rFonts w:ascii="Traditional Arabic" w:hAnsi="Traditional Arabic"/>
      <w:b/>
      <w:bCs/>
      <w:sz w:val="32"/>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uiPriority w:val="99"/>
    <w:rsid w:val="004170F2"/>
    <w:pPr>
      <w:ind w:left="280" w:hanging="280"/>
      <w:jc w:val="left"/>
    </w:pPr>
    <w:rPr>
      <w:rFonts w:asciiTheme="minorHAnsi" w:hAnsiTheme="minorHAnsi" w:cs="Times New Roman"/>
      <w:sz w:val="20"/>
      <w:szCs w:val="24"/>
    </w:r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560" w:hanging="280"/>
      <w:jc w:val="left"/>
    </w:pPr>
    <w:rPr>
      <w:rFonts w:asciiTheme="minorHAnsi" w:hAnsiTheme="minorHAnsi" w:cs="Times New Roman"/>
      <w:sz w:val="20"/>
      <w:szCs w:val="24"/>
    </w:r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840" w:hanging="280"/>
      <w:jc w:val="left"/>
    </w:pPr>
    <w:rPr>
      <w:rFonts w:asciiTheme="minorHAnsi" w:hAnsiTheme="minorHAnsi" w:cs="Times New Roman"/>
      <w:sz w:val="20"/>
      <w:szCs w:val="24"/>
    </w:r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120" w:hanging="280"/>
      <w:jc w:val="left"/>
    </w:pPr>
    <w:rPr>
      <w:rFonts w:asciiTheme="minorHAnsi" w:hAnsiTheme="minorHAnsi" w:cs="Times New Roman"/>
      <w:sz w:val="20"/>
      <w:szCs w:val="24"/>
    </w:rPr>
  </w:style>
  <w:style w:type="paragraph" w:styleId="Index5">
    <w:name w:val="index 5"/>
    <w:basedOn w:val="a4"/>
    <w:next w:val="a4"/>
    <w:autoRedefine/>
    <w:rsid w:val="004170F2"/>
    <w:pPr>
      <w:ind w:left="1400" w:hanging="280"/>
      <w:jc w:val="left"/>
    </w:pPr>
    <w:rPr>
      <w:rFonts w:asciiTheme="minorHAnsi" w:hAnsiTheme="minorHAnsi" w:cs="Times New Roman"/>
      <w:sz w:val="20"/>
      <w:szCs w:val="24"/>
    </w:r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1680" w:hanging="280"/>
      <w:jc w:val="left"/>
    </w:pPr>
    <w:rPr>
      <w:rFonts w:asciiTheme="minorHAnsi" w:hAnsiTheme="minorHAnsi" w:cs="Times New Roman"/>
      <w:sz w:val="20"/>
      <w:szCs w:val="24"/>
    </w:rPr>
  </w:style>
  <w:style w:type="paragraph" w:styleId="Index7">
    <w:name w:val="index 7"/>
    <w:basedOn w:val="a4"/>
    <w:next w:val="a4"/>
    <w:autoRedefine/>
    <w:rsid w:val="004170F2"/>
    <w:pPr>
      <w:ind w:left="1960" w:hanging="280"/>
      <w:jc w:val="left"/>
    </w:pPr>
    <w:rPr>
      <w:rFonts w:asciiTheme="minorHAnsi" w:hAnsiTheme="minorHAnsi" w:cs="Times New Roman"/>
      <w:sz w:val="20"/>
      <w:szCs w:val="24"/>
    </w:rPr>
  </w:style>
  <w:style w:type="paragraph" w:styleId="Index8">
    <w:name w:val="index 8"/>
    <w:basedOn w:val="a4"/>
    <w:next w:val="a4"/>
    <w:autoRedefine/>
    <w:rsid w:val="004170F2"/>
    <w:pPr>
      <w:ind w:left="2240" w:hanging="280"/>
      <w:jc w:val="left"/>
    </w:pPr>
    <w:rPr>
      <w:rFonts w:asciiTheme="minorHAnsi" w:hAnsiTheme="minorHAnsi" w:cs="Times New Roman"/>
      <w:sz w:val="20"/>
      <w:szCs w:val="24"/>
    </w:rPr>
  </w:style>
  <w:style w:type="paragraph" w:styleId="Index9">
    <w:name w:val="index 9"/>
    <w:basedOn w:val="a4"/>
    <w:next w:val="a4"/>
    <w:autoRedefine/>
    <w:rsid w:val="004170F2"/>
    <w:pPr>
      <w:ind w:left="2520" w:hanging="280"/>
      <w:jc w:val="left"/>
    </w:pPr>
    <w:rPr>
      <w:rFonts w:asciiTheme="minorHAnsi" w:hAnsiTheme="minorHAnsi" w:cs="Times New Roman"/>
      <w:sz w:val="20"/>
      <w:szCs w:val="24"/>
    </w:rPr>
  </w:style>
  <w:style w:type="paragraph" w:styleId="aa">
    <w:name w:val="table of figures"/>
    <w:basedOn w:val="a4"/>
    <w:next w:val="a4"/>
    <w:rsid w:val="004170F2"/>
    <w:pPr>
      <w:ind w:left="720" w:hanging="720"/>
    </w:pPr>
  </w:style>
  <w:style w:type="paragraph" w:styleId="15">
    <w:name w:val="toc 1"/>
    <w:basedOn w:val="a4"/>
    <w:next w:val="a4"/>
    <w:autoRedefine/>
    <w:uiPriority w:val="39"/>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uiPriority w:val="99"/>
    <w:rsid w:val="004170F2"/>
    <w:pPr>
      <w:spacing w:before="120" w:after="120"/>
      <w:jc w:val="left"/>
    </w:pPr>
    <w:rPr>
      <w:rFonts w:asciiTheme="minorHAnsi" w:hAnsiTheme="minorHAnsi" w:cs="Times New Roman"/>
      <w:b/>
      <w:bCs/>
      <w:i/>
      <w:iCs/>
      <w:sz w:val="20"/>
      <w:szCs w:val="24"/>
    </w:rPr>
  </w:style>
  <w:style w:type="character" w:styleId="Hyperlink">
    <w:name w:val="Hyperlink"/>
    <w:basedOn w:val="a5"/>
    <w:uiPriority w:val="99"/>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link w:val="Char"/>
    <w:uiPriority w:val="99"/>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customStyle="1" w:styleId="91">
    <w:name w:val="نمط9"/>
    <w:basedOn w:val="a4"/>
    <w:link w:val="9Char"/>
    <w:autoRedefine/>
    <w:qFormat/>
    <w:rsid w:val="00002736"/>
  </w:style>
  <w:style w:type="character" w:customStyle="1" w:styleId="9Char">
    <w:name w:val="نمط9 Char"/>
    <w:basedOn w:val="a5"/>
    <w:link w:val="91"/>
    <w:rsid w:val="00002736"/>
    <w:rPr>
      <w:rFonts w:ascii="Lotus Linotype" w:hAnsi="Lotus Linotype" w:cs="Traditional Arabic"/>
      <w:sz w:val="28"/>
      <w:szCs w:val="28"/>
    </w:rPr>
  </w:style>
  <w:style w:type="paragraph" w:customStyle="1" w:styleId="110">
    <w:name w:val="نمط11"/>
    <w:basedOn w:val="a4"/>
    <w:link w:val="11Char"/>
    <w:autoRedefine/>
    <w:qFormat/>
    <w:rsid w:val="00AF6854"/>
  </w:style>
  <w:style w:type="character" w:customStyle="1" w:styleId="11Char">
    <w:name w:val="نمط11 Char"/>
    <w:basedOn w:val="a5"/>
    <w:link w:val="110"/>
    <w:rsid w:val="00AF6854"/>
    <w:rPr>
      <w:rFonts w:ascii="Lotus Linotype" w:hAnsi="Lotus Linotype" w:cs="Traditional Arabic"/>
      <w:sz w:val="28"/>
      <w:szCs w:val="28"/>
    </w:rPr>
  </w:style>
  <w:style w:type="table" w:styleId="aff4">
    <w:name w:val="Table Grid"/>
    <w:basedOn w:val="a6"/>
    <w:uiPriority w:val="59"/>
    <w:rsid w:val="00FF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تذييل الصفحة Char"/>
    <w:basedOn w:val="a5"/>
    <w:link w:val="af1"/>
    <w:uiPriority w:val="99"/>
    <w:rsid w:val="009B1763"/>
    <w:rPr>
      <w:rFonts w:ascii="Lotus Linotype" w:hAnsi="Lotus Linotype" w:cs="Traditional Arabic"/>
    </w:rPr>
  </w:style>
  <w:style w:type="paragraph" w:styleId="aff5">
    <w:name w:val="List Paragraph"/>
    <w:basedOn w:val="a4"/>
    <w:uiPriority w:val="34"/>
    <w:qFormat/>
    <w:rsid w:val="00353CAE"/>
    <w:pPr>
      <w:ind w:left="720"/>
      <w:contextualSpacing/>
    </w:pPr>
  </w:style>
  <w:style w:type="paragraph" w:styleId="aff6">
    <w:name w:val="TOC Heading"/>
    <w:basedOn w:val="1"/>
    <w:next w:val="a4"/>
    <w:uiPriority w:val="39"/>
    <w:semiHidden/>
    <w:unhideWhenUsed/>
    <w:qFormat/>
    <w:rsid w:val="00DB3C0E"/>
    <w:pPr>
      <w:keepNext/>
      <w:keepLines/>
      <w:pageBreakBefore w:val="0"/>
      <w:widowControl/>
      <w:spacing w:before="480" w:line="276" w:lineRule="auto"/>
      <w:jc w:val="left"/>
      <w:outlineLvl w:val="9"/>
    </w:pPr>
    <w:rPr>
      <w:rFonts w:asciiTheme="majorHAnsi" w:eastAsiaTheme="majorEastAsia" w:hAnsiTheme="majorHAnsi" w:cstheme="majorBidi"/>
      <w:bCs w:val="0"/>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7F73-E40A-4160-BB53-B67EFF47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7812</TotalTime>
  <Pages>90</Pages>
  <Words>16929</Words>
  <Characters>96497</Characters>
  <Application>Microsoft Office Word</Application>
  <DocSecurity>0</DocSecurity>
  <Lines>804</Lines>
  <Paragraphs>226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Ahmad Yousef</cp:lastModifiedBy>
  <cp:revision>484</cp:revision>
  <dcterms:created xsi:type="dcterms:W3CDTF">2005-01-01T19:43:00Z</dcterms:created>
  <dcterms:modified xsi:type="dcterms:W3CDTF">2020-05-27T21:26:00Z</dcterms:modified>
</cp:coreProperties>
</file>