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1" w:rsidRPr="00F506D2" w:rsidRDefault="005B72FC" w:rsidP="00337131">
      <w:pPr>
        <w:spacing w:after="0"/>
        <w:jc w:val="center"/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</w:pPr>
      <w:r w:rsidRPr="00F506D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متابعات</w:t>
      </w:r>
    </w:p>
    <w:p w:rsidR="00337131" w:rsidRPr="00F506D2" w:rsidRDefault="00F506D2" w:rsidP="00337131">
      <w:pPr>
        <w:spacing w:after="0"/>
        <w:jc w:val="center"/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</w:pPr>
      <w:r w:rsidRPr="00F506D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كتاب "الدليل الجديد لمؤلفات الحديث الشريف"</w:t>
      </w:r>
    </w:p>
    <w:p w:rsidR="00F506D2" w:rsidRPr="00F506D2" w:rsidRDefault="00F506D2" w:rsidP="00337131">
      <w:pPr>
        <w:spacing w:after="0"/>
        <w:jc w:val="center"/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</w:pPr>
      <w:r w:rsidRPr="00F506D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لمؤلفه محمد خير رمضان يوسف</w:t>
      </w:r>
    </w:p>
    <w:p w:rsidR="00F506D2" w:rsidRPr="00337131" w:rsidRDefault="00F506D2" w:rsidP="00337131">
      <w:pPr>
        <w:spacing w:after="0"/>
        <w:jc w:val="center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p w:rsidR="00944623" w:rsidRDefault="00944623" w:rsidP="00D10B82">
      <w:pPr>
        <w:spacing w:after="0"/>
        <w:jc w:val="both"/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صدر "</w:t>
      </w:r>
      <w:r w:rsidRPr="0090416E"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  <w:t>الدليل الجديد لمؤلفات الحديث الشريف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" </w:t>
      </w:r>
      <w:r w:rsidR="009903A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دون أن توزع هذه المتابعات على موضوعاته، وفيها</w:t>
      </w:r>
      <w:r w:rsidR="0090416E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فائدة مؤكدة للباحثين، فقد يتنازع الكتاب الواحد موضوعان أو أكثر، </w:t>
      </w:r>
      <w:r w:rsidR="00076B8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وقد يكون </w:t>
      </w:r>
      <w:r w:rsidR="006A30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الكتاب </w:t>
      </w:r>
      <w:r w:rsidR="00076B8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في ذهن القارئ أقرب إلى موضوع منه إلى موضوع آخر، وما إلى ذلك، فهذه المتابعات تحلُّ الإشكال، </w:t>
      </w:r>
      <w:r w:rsidR="0063324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فيذكر عنوانه في الموضوع الجديد</w:t>
      </w:r>
      <w:r w:rsidR="00D10B8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،</w:t>
      </w:r>
      <w:r w:rsidR="0063324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ويوضع رقمه معه لمتابعة تفاصيل</w:t>
      </w:r>
      <w:r w:rsidR="00D10B8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بياناته</w:t>
      </w:r>
      <w:bookmarkStart w:id="0" w:name="_GoBack"/>
      <w:bookmarkEnd w:id="0"/>
      <w:r w:rsidR="0063324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هناك. </w:t>
      </w:r>
    </w:p>
    <w:p w:rsidR="005B72FC" w:rsidRDefault="006A30EB" w:rsidP="0073132D">
      <w:pPr>
        <w:spacing w:after="0"/>
        <w:jc w:val="both"/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5B72F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هذا النوع من العمل سميته "متابعات" لأنه تابع للكتاب الأصل</w:t>
      </w:r>
      <w:r w:rsidR="0033713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، فمعلوماته توزع في جوانب الكتاب، وليس فهرسًا.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وقد جاء هذا العمل منظمًا في "المعجم المصنف لمؤلفات الحديث الشريف"</w:t>
      </w:r>
      <w:r w:rsidR="0073132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، ولم يتشجع له ناشر "الدليل الجديد" ولا لفهرس عناوينه وأعلامه</w:t>
      </w:r>
      <w:r w:rsidR="0014021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، ولذلك نشرت مجموعها في الشبكة العالمية للمعلومات لإفادة القراء والباحثين، وقد يأتي يوم تطبع مع الكتاب في طبعة ما، إن شاء الله.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والله الموفق.</w:t>
      </w:r>
    </w:p>
    <w:p w:rsidR="00BF19F7" w:rsidRPr="00BF19F7" w:rsidRDefault="00BF19F7" w:rsidP="00BF19F7">
      <w:pPr>
        <w:spacing w:after="0"/>
        <w:jc w:val="right"/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</w:pPr>
      <w:r w:rsidRPr="00BF19F7"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  <w:t>محمد خير يوسف</w:t>
      </w:r>
    </w:p>
    <w:p w:rsidR="005B72FC" w:rsidRDefault="005B72FC" w:rsidP="00900E11">
      <w:pPr>
        <w:spacing w:after="0"/>
        <w:jc w:val="both"/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</w:pPr>
    </w:p>
    <w:p w:rsidR="005B72FC" w:rsidRPr="005B72FC" w:rsidRDefault="005B72FC" w:rsidP="00900E1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</w:p>
    <w:p w:rsidR="005B72FC" w:rsidRPr="00F02F5C" w:rsidRDefault="005B72FC" w:rsidP="005B72F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900E11" w:rsidRDefault="00900E11" w:rsidP="00900E1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highlight w:val="yellow"/>
          <w:rtl/>
        </w:rPr>
      </w:pPr>
    </w:p>
    <w:p w:rsidR="00900E11" w:rsidRDefault="00900E11" w:rsidP="00900E1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900E1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يوضع بعد الرقم 272</w:t>
      </w:r>
    </w:p>
    <w:p w:rsidR="00900E11" w:rsidRDefault="00900E1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الإمام أبو الحسن علي بن عبدالله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الأردبيلي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2097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بغية الطالب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الحثيت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معرفة علم مصطلح الحديث 629</w:t>
      </w:r>
    </w:p>
    <w:p w:rsidR="0011248B" w:rsidRPr="00F02F5C" w:rsidRDefault="00385C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التقييد والإيضاح لما أطل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ق وأغلق من كتاب ابن الصلاح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648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رسوم التحديث في علوم الحديث 635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قصيدة غرامي صحيح 641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صنعة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سانيد السنة في تاريخ ابن عساكر 1394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الظرفة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نظم العقاب الحديث 624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الفوائد الحديثية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56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41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في السنة النبوية ومصطلح الحديث 3479</w:t>
      </w:r>
    </w:p>
    <w:p w:rsidR="0011248B" w:rsidRPr="00F02F5C" w:rsidRDefault="00385C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محاضر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ات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الحديث ومشاهير رجالة 2943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معرفة أنواع علم الحديث 648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موسوعة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المعلمي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اليماني وأثره في علم الحديث 653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النقد البناء لحديث أسماء 5935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900E11" w:rsidRDefault="00900E1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900E1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lastRenderedPageBreak/>
        <w:t>بعد الرقم 315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البدعة وأثرها في قبول الحديث 3334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التصحيف واثره في علوم الحديث 720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جم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رة الأحكام الحديثية عند الإمام ابن قيم الجوزية 632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رفد القاري بمقدمة افتتاح صحيح البخاري 2351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علل الأحاديث مع أسئ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وأجوبة في مصطلح الحديث 696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الفروق الفردية في السنة النبوية 3513</w:t>
      </w:r>
    </w:p>
    <w:p w:rsidR="0011248B" w:rsidRPr="00F02F5C" w:rsidRDefault="0011248B" w:rsidP="00F02F5C">
      <w:pPr>
        <w:shd w:val="clear" w:color="auto" w:fill="808080" w:themeFill="background1" w:themeFillShade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900E11" w:rsidRDefault="00900E1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900E1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الرقم 330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تعليقات وتعقيبات على الرسالة المستطرفة 624</w:t>
      </w:r>
    </w:p>
    <w:p w:rsidR="0011248B" w:rsidRPr="00F02F5C" w:rsidRDefault="00385C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عبدال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حق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الإشبيلي و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آ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ثاره الحديثية 566</w:t>
      </w:r>
    </w:p>
    <w:p w:rsidR="0011248B" w:rsidRPr="00F02F5C" w:rsidRDefault="00385C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متون وشروح كتب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حكام الحديثية 3575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المستشرقون والسنة والسيرة في المراجع 1344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معجم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مؤلف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ات الحافظ ابن المفضل المقدسي 214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المعين على معرفة كتب الأربعين 5809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النقد النزيه لكتاب تراث المغاربة 624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900E11" w:rsidRDefault="00900E1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900E1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الرقم 451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الأدب النبوي : سلوك راق ومنهاج حياة 353</w:t>
      </w:r>
    </w:p>
    <w:p w:rsidR="00900E11" w:rsidRPr="00F02F5C" w:rsidRDefault="00900E11" w:rsidP="00900E1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التربوية من الواحة النبوية 5684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أربعون حديثاً في العلم والتعلم 5696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لتعليم اللغة العربية والتربية  النبوية 5708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أعذب المناهل في حديث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"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من قال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نا عالم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"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647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بدائع التوجيهات النبوية : منهج تربوي 4470</w:t>
      </w:r>
    </w:p>
    <w:p w:rsidR="0011248B" w:rsidRPr="00F02F5C" w:rsidRDefault="00385C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الخصائص الب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لاغ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ية للأحاد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يث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النبوية الواردة في كتاب العلم 928</w:t>
      </w:r>
    </w:p>
    <w:p w:rsidR="0011248B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60 وصية من وصايا الرسول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صلى الله عليه وسلم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تربية الأبناء 4330</w:t>
      </w:r>
    </w:p>
    <w:p w:rsidR="00AF3418" w:rsidRPr="00F02F5C" w:rsidRDefault="00AF3418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القصص التربوي في الحديث النبوي 1002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القول المقدَّم في فضل من علم و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لَّم 737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مختارات من القصص الصحيح 1018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معالم تربية المحد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ِّ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ثين في القرن الثالث الهجري 309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ملامح الخطاب التربوي من خلال الأحاديث 440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الهدي النبوي في البلاغ والتعليم 4643</w:t>
      </w:r>
    </w:p>
    <w:p w:rsidR="00385CCB" w:rsidRPr="00F02F5C" w:rsidRDefault="00385CCB" w:rsidP="00385CCB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900E11" w:rsidRDefault="00900E1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900E1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623</w:t>
      </w:r>
    </w:p>
    <w:p w:rsidR="0011248B" w:rsidRPr="00F02F5C" w:rsidRDefault="0011248B" w:rsidP="00900E1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جماعة </w:t>
      </w:r>
      <w:r w:rsidR="00900E1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نصار السنة المحمدية: نشأتها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..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379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السنة النبوية في القرن الرابع الهجري وأثر عبدالغني بن سعيد 95</w:t>
      </w:r>
    </w:p>
    <w:p w:rsidR="0011248B" w:rsidRPr="00F02F5C" w:rsidRDefault="00385CC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منهج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التعليمي عند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المحدِّثين في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القرن الثاني 444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متابعات</w:t>
      </w:r>
    </w:p>
    <w:p w:rsidR="00D85BFC" w:rsidRDefault="00D85BF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D85BF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الرقم 653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إرشاد المسافر إلى الربح الوافر 5594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مجموع في كشف حقيقة الجزء المفقود 1377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D85BFC" w:rsidRDefault="00D85BFC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D85BF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الرقم 670</w:t>
      </w:r>
    </w:p>
    <w:p w:rsidR="0011248B" w:rsidRDefault="00385CC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الرواية وال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سانيد و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ثرهما في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تطور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الحركة 2210</w:t>
      </w:r>
    </w:p>
    <w:p w:rsidR="00D85BFC" w:rsidRPr="00F02F5C" w:rsidRDefault="00D85BFC" w:rsidP="00D85BF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الصحابة حراس الحديث النبوي 2211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علم علل الحديث ودوره في حفظ السنة 704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علوم الحديث الشريف في البلقان 576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D85BFC" w:rsidRDefault="00D85BF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D85BF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719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بيان أحاديث أودعها البخاري كتابه الصحيح 2313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التحريرات المجموعة من تصرفات الأئمة المكنونة 1612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المتقدم والمتأخر من المحد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ِّ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ثين 2245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 الزيادات الضعيفة في المتون الصحيحة 6105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D85BFC" w:rsidRDefault="00D85BF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D85BF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722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جواب بعض الخدم لأهل النعم عن تصحيف حديث احتجم 643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صحح نسختك من تهذيب الكمال 1891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D85BFC" w:rsidRDefault="00D85BF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D85BF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lastRenderedPageBreak/>
        <w:t>بعد 812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الأجوبة عن المسائل المستغربة من كتاب البخاري 2289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الإفهام لما في البخاري من الإبهام 2300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تحقيق بعض المشكل من حديث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"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الصيام جنة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"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3872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حكم صوم يوم السبت في غير الفريضة 3877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قواعد المحدثين في الترجيح ورفع التعارض 307</w:t>
      </w:r>
    </w:p>
    <w:p w:rsidR="00AF3418" w:rsidRPr="00F02F5C" w:rsidRDefault="00AF3418" w:rsidP="00AF3418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AF3418" w:rsidRDefault="00AF3418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AF341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827</w:t>
      </w:r>
    </w:p>
    <w:p w:rsidR="00AF3418" w:rsidRPr="00F02F5C" w:rsidRDefault="00AF3418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القصة في السنة النبوية 4634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D85BFC" w:rsidRDefault="00D85BF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D85BF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982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الأحاديث القدسية : دراسة أسلوبية 6045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أسلوب الحوار في الحديث النبوي 4599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البديع في صحيح الإمام مسلم 2455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التشويق في مجالي الترغيب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وا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لترهيب 4311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 الإفك في الكتاب والسنة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دراسة بلاغية 4539</w:t>
      </w:r>
    </w:p>
    <w:p w:rsidR="00D85BFC" w:rsidRPr="00F02F5C" w:rsidRDefault="00D85BFC" w:rsidP="00D85BF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كتاب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يمان من صحيح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البخارى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: دراسة بلاغية 2401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كتاب فضائل النبي صلى الله عليه وسلم ... دراسة بلاغية 4720</w:t>
      </w:r>
    </w:p>
    <w:p w:rsidR="0011248B" w:rsidRPr="00F02F5C" w:rsidRDefault="0011248B" w:rsidP="00D85BF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الكتب النبوية: دراسة أدبية 824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مظاهر الطبيعة في الصحيحين 1074</w:t>
      </w:r>
    </w:p>
    <w:p w:rsidR="00D85BFC" w:rsidRPr="00F02F5C" w:rsidRDefault="00D85BFC" w:rsidP="00D85BF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متابعات</w:t>
      </w:r>
    </w:p>
    <w:p w:rsidR="00D85BFC" w:rsidRPr="00D85BFC" w:rsidRDefault="00D85BFC" w:rsidP="00D85BF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highlight w:val="yellow"/>
          <w:rtl/>
        </w:rPr>
      </w:pPr>
      <w:r w:rsidRPr="00D85BF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990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الأمثال النبوية : دراسة أدبية 818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الأمثال النبوية : دراسة نحوية 1097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حجية أمثال رسول الله صلى الله عليه وسلم 3459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زاد المسلم من جوامع الكلم 2886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الصورة البيانية في الأمثال النبوية 947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المضامين التربوية في الأمثال النبوية 427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D85BFC" w:rsidRDefault="00D85BF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B66E0E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 xml:space="preserve">بعد </w:t>
      </w:r>
      <w:r w:rsidR="00B66E0E" w:rsidRPr="00B66E0E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1020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بلاغة التراكيب في القصص النبوي 873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الحوار الأدبي في القصص النبوي 820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الخصائص البيانية في قصص أحاديث البخاري 929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دراسة تقويمية لبعض قصص الأطفال 390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الصورة البيانية في الأحادية النبوية القصصية 951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القصة النبوية في الصحيحين 963</w:t>
      </w:r>
    </w:p>
    <w:p w:rsidR="0011248B" w:rsidRPr="00F02F5C" w:rsidRDefault="0011248B" w:rsidP="00B66E0E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مشهد السرد في الحديث النبوي: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دراسة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قصص الصحيحين 825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C04533" w:rsidRDefault="00C0453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0453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1077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أبشر بخير يوم مرَّ عليك 5823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أحاديث ال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دع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اء في الصحيحين: دراس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لغوية 1080</w:t>
      </w:r>
    </w:p>
    <w:p w:rsidR="0011248B" w:rsidRPr="00F02F5C" w:rsidRDefault="0011248B" w:rsidP="00C0453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شرح السنة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للبغوي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: دراسات صوتية دلالية 2779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علماء مصطلح الحديث وتأسيس النظرية العربية 143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غريب الحديث الشريف وأثره في بناء المعجم 1181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غريب الحديث لأبي سليمان 1182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في بلاط هرقل 4550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النهاية في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غر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يب الحديث لابن الاثير: دراسة لغوية 1206 ، 1207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05215D" w:rsidRDefault="0005215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05215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1167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أسلوب الشرط في البيان النحوي 857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A6A6A6" w:themeFill="background1" w:themeFillShade="A6"/>
          <w:rtl/>
        </w:rPr>
        <w:t>متابعات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</w:p>
    <w:p w:rsidR="0005215D" w:rsidRDefault="0005215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05215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1207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أثر غريب الحديث في اختلاف الفقهاء 3433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مام الزركشي ومنهجه في التنقيح 2307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تركيب الجملة الإنشائية في غريب الحديث 1105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تعدد الرواية في كتب غريب الحديث 1036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التنقيح لألفاظ الجامع الصحيح 2324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حركة التأليف في لغة غريب الحديث 1040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حواشي تنقيح الزركشي 2346 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الدراسات اللغوية في غريب الحديث 1045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الدلالة وتطورها في كتب غريب الحديث 1046</w:t>
      </w:r>
    </w:p>
    <w:p w:rsidR="00AF3418" w:rsidRPr="00F02F5C" w:rsidRDefault="00AF3418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الدلائل على معاني الحديث بالشاهد والمثل 988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غريب صحيح البخاري 2370</w:t>
      </w:r>
    </w:p>
    <w:p w:rsidR="00AF3418" w:rsidRPr="00F02F5C" w:rsidRDefault="00AF3418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كلمات القرآن من صحيح الإمام البخاري 2407</w:t>
      </w:r>
    </w:p>
    <w:p w:rsidR="00385CCB" w:rsidRPr="00F02F5C" w:rsidRDefault="00385CCB" w:rsidP="00385CCB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05215D" w:rsidRDefault="0005215D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05215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1234</w:t>
      </w:r>
    </w:p>
    <w:p w:rsidR="0011248B" w:rsidRPr="00F02F5C" w:rsidRDefault="0011248B" w:rsidP="00385C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نقد 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متن</w:t>
      </w:r>
      <w:r w:rsidR="00385CCB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الحديث</w:t>
      </w:r>
      <w:r w:rsidR="00385C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في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ضوء نتائج 1663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C90A35" w:rsidRDefault="00C90A3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1315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الطبية من قول خير البرية صلى الله عليه وسلم 5719</w:t>
      </w:r>
    </w:p>
    <w:p w:rsidR="0011248B" w:rsidRPr="00F02F5C" w:rsidRDefault="0012063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الأربعين الطبية المستخرجة من سن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ابن ماجه 5741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تقسيم السنة إلى تشريعية وغير تشريعية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أحاديث الطب 3405</w:t>
      </w:r>
    </w:p>
    <w:p w:rsidR="0011248B" w:rsidRPr="00F02F5C" w:rsidRDefault="0011248B" w:rsidP="0012063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جواب بعض الخدم 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لأهل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النعم 643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الخصائص البلاغية في أحاديث الطب النبوي 923</w:t>
      </w:r>
    </w:p>
    <w:p w:rsidR="00120639" w:rsidRPr="00F02F5C" w:rsidRDefault="00120639" w:rsidP="00120639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C90A35" w:rsidRDefault="00C90A3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1347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خطورة نقد الحديث 1539</w:t>
      </w:r>
    </w:p>
    <w:p w:rsidR="0011248B" w:rsidRPr="00F02F5C" w:rsidRDefault="0011248B" w:rsidP="0012063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 xml:space="preserve">الرحلة عند المحدثين 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ودحض شبه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المستشرقين 2267</w:t>
      </w:r>
    </w:p>
    <w:p w:rsidR="0011248B" w:rsidRPr="00F02F5C" w:rsidRDefault="0011248B" w:rsidP="0012063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السنة النبوية</w:t>
      </w:r>
      <w:r w:rsidR="00120639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: مكانتها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، حفظها 3385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العيوب المنهجية في كتابات المستشرق شاخت 1351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فتح الباري في نسف أباطيل المفترية على الإمام البخاري 2386</w:t>
      </w:r>
    </w:p>
    <w:p w:rsidR="00120639" w:rsidRPr="00F02F5C" w:rsidRDefault="00120639" w:rsidP="00120639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C90A35" w:rsidRDefault="00C90A3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1383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هدم أصول البدع 3343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C90A35" w:rsidRDefault="00C90A35" w:rsidP="0012063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1400</w:t>
      </w:r>
    </w:p>
    <w:p w:rsidR="0011248B" w:rsidRPr="00F02F5C" w:rsidRDefault="00120639" w:rsidP="0012063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تحاف الزمان ب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سانيد أهل القرآن 4461</w:t>
      </w:r>
    </w:p>
    <w:p w:rsidR="0011248B" w:rsidRPr="00F02F5C" w:rsidRDefault="0011248B" w:rsidP="0012063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أسانيد قاضي القضاة جلال الدين 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="00120639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الرحمن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بن رسلان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648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أسانيد القراءات ومنهج القراء 4463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أسانيد نسخ التفسير والأسانيد المتكررة 4464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بهجة المنتفع شرح جزء في علوم الحديث 285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تحفة المستفيد من لطائف الأسانيد 2189</w:t>
      </w:r>
    </w:p>
    <w:p w:rsidR="0011248B" w:rsidRPr="00F02F5C" w:rsidRDefault="0012063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التقري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ر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أسانيد الت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فس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ير 4488</w:t>
      </w:r>
    </w:p>
    <w:p w:rsidR="0011248B" w:rsidRPr="00F02F5C" w:rsidRDefault="0012063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الفانيد</w:t>
      </w:r>
      <w:proofErr w:type="spellEnd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حلاوة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سانيد 630</w:t>
      </w:r>
    </w:p>
    <w:p w:rsidR="0011248B" w:rsidRPr="00F02F5C" w:rsidRDefault="0011248B" w:rsidP="0012063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القول المستجاد في بيان صحة قصيدة بانت سعاد 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45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51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معرفة مدار الإسناد وبيان مكانته 709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C90A35" w:rsidRPr="00F02F5C" w:rsidRDefault="00C90A3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lastRenderedPageBreak/>
        <w:t>بعد 1401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</w:t>
      </w:r>
      <w:r w:rsidR="00120639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لسنة المتواترة وأثرها في الأ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حكام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3476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C90A35" w:rsidRDefault="00C90A3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1409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</w:t>
      </w:r>
      <w:r w:rsidR="00120639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هج الإمام </w:t>
      </w:r>
      <w:proofErr w:type="spellStart"/>
      <w:r w:rsidR="00120639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الدارقطني</w:t>
      </w:r>
      <w:proofErr w:type="spellEnd"/>
      <w:r w:rsidR="00120639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تحسين ال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1657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C90A35" w:rsidRDefault="00C90A3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السابق</w:t>
      </w:r>
    </w:p>
    <w:p w:rsidR="00C90A35" w:rsidRPr="00C90A35" w:rsidRDefault="00C90A35" w:rsidP="00C90A35">
      <w:pPr>
        <w:spacing w:after="0"/>
        <w:jc w:val="center"/>
        <w:rPr>
          <w:rFonts w:ascii="Traditional Arabic" w:hAnsi="Traditional Arabic" w:cs="Traditional Arabic"/>
          <w:b/>
          <w:bCs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  <w:t>الحديث المقبول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أسباب عدول الحنفية عن الحديث المقبول 3441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C90A35" w:rsidRDefault="00C90A3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السابق</w:t>
      </w:r>
    </w:p>
    <w:p w:rsidR="00C90A35" w:rsidRPr="00C90A35" w:rsidRDefault="00C90A35" w:rsidP="00C90A35">
      <w:pPr>
        <w:spacing w:after="0"/>
        <w:jc w:val="center"/>
        <w:rPr>
          <w:rFonts w:ascii="Traditional Arabic" w:hAnsi="Traditional Arabic" w:cs="Traditional Arabic"/>
          <w:b/>
          <w:bCs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  <w:t>الحديث المشهور</w:t>
      </w:r>
    </w:p>
    <w:p w:rsidR="0011248B" w:rsidRPr="00F02F5C" w:rsidRDefault="0012063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إعلا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الحديث الغريب بالحديث المشهور 684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C90A35" w:rsidRDefault="00C90A35" w:rsidP="00B8596E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 xml:space="preserve">بعد </w:t>
      </w:r>
      <w:r w:rsidR="00B8596E" w:rsidRPr="00B8596E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1452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الإرسال والتدليس مع بيان أوجه الموافقة 1453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B8596E" w:rsidRDefault="00B8596E" w:rsidP="00B8596E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 xml:space="preserve">بعد </w:t>
      </w:r>
      <w:r w:rsidRPr="00B8596E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1460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روايات المدلسين في صحيح البخاري 2354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القول النفيس في براءة الوليد بن مسلم 2133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B8596E" w:rsidRDefault="00B8596E" w:rsidP="00B8596E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90A3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 xml:space="preserve"> </w:t>
      </w:r>
      <w:r w:rsidRPr="00B8596E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1484</w:t>
      </w:r>
    </w:p>
    <w:p w:rsidR="0011248B" w:rsidRPr="00F02F5C" w:rsidRDefault="00120639" w:rsidP="0012063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lastRenderedPageBreak/>
        <w:t xml:space="preserve">من 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الزيادات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ضعيف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في المتون الصحيحة 6105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B8596E" w:rsidRDefault="00B8596E" w:rsidP="00B8596E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B8596E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1491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مشاهير الوضاعين البصريين 1933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B8596E" w:rsidRDefault="00B8596E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B8596E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1492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علم شرح الحديث وروافد البحث فيه 140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محاضرات في الحديث التحليلي 2941، 2942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B8596E" w:rsidRPr="00F02F5C" w:rsidRDefault="00B8596E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B8596E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1596</w:t>
      </w:r>
    </w:p>
    <w:p w:rsidR="0011248B" w:rsidRPr="00F02F5C" w:rsidRDefault="0012063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صول الحافظ أبي حاتم بن حبان 1671</w:t>
      </w:r>
    </w:p>
    <w:p w:rsidR="0011248B" w:rsidRPr="00F02F5C" w:rsidRDefault="0012063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صول الحديث وعلم الرجال عند </w:t>
      </w:r>
      <w:proofErr w:type="spellStart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الإمامية</w:t>
      </w:r>
      <w:proofErr w:type="spellEnd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8</w:t>
      </w:r>
    </w:p>
    <w:p w:rsidR="0011248B" w:rsidRPr="00F02F5C" w:rsidRDefault="0012063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الأقوال المنسوبة للوا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ق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دي في الجرح والتعديل 628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الإمام أبو حاتم الرازي ومكانته 2095</w:t>
      </w:r>
    </w:p>
    <w:p w:rsidR="0011248B" w:rsidRPr="00F02F5C" w:rsidRDefault="0011248B" w:rsidP="0012063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الحافظ ابن عق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وأقواله في الجرح 1712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الحافظ ابن عمار الموصلي ومنهجه 1714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معجم عبارات المحدثين في نقد المرويات 341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منهج الإمام أحمد في التحليل وأثره في الجرح 712</w:t>
      </w:r>
    </w:p>
    <w:p w:rsidR="0011248B" w:rsidRPr="00F02F5C" w:rsidRDefault="0012063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منهج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الإمام البخاري في الرواية عمن رمي بالبدعة 2436</w:t>
      </w:r>
    </w:p>
    <w:p w:rsidR="0011248B" w:rsidRPr="00F02F5C" w:rsidRDefault="0012063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lastRenderedPageBreak/>
        <w:t>منهج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الإمام البخاري في الرواية عن المبتدعة 2437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B8596E" w:rsidRPr="00F02F5C" w:rsidRDefault="00B8596E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B8596E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1666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التاريخ وأهميته في رواية الحديث ومعرفة الرواة 287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هكذا يا</w:t>
      </w:r>
      <w:r w:rsidR="0012063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سعد تورد الإبل 1376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منهج الإمام الترمذي نقد الحديث 2576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نقد الحديث بالعرض على الوقائع 315</w:t>
      </w:r>
    </w:p>
    <w:p w:rsidR="0011248B" w:rsidRPr="00F02F5C" w:rsidRDefault="00EB3D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نقد الم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تن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الحديثي وأثره في الحكم 260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نقد المتون في كتب علل الحديث 719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4156C" w:rsidRDefault="0014156C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4156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1807</w:t>
      </w:r>
    </w:p>
    <w:p w:rsidR="0011248B" w:rsidRPr="00F02F5C" w:rsidRDefault="0011248B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أحاديث الموطأ وذكر 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تفاق الرواة عن مالك 4880</w:t>
      </w:r>
    </w:p>
    <w:p w:rsidR="0011248B" w:rsidRPr="00F02F5C" w:rsidRDefault="0011248B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إسعاف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المبطأ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برجال ال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موطأ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4925 ، 4929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البيان والتعريف بسرقة الحديث 2188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تدليس التسوية 1455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التدليس ومدى قدحه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فى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طبقة التابعين 1458</w:t>
      </w:r>
    </w:p>
    <w:p w:rsidR="0011248B" w:rsidRPr="00F02F5C" w:rsidRDefault="0011248B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تسمية من عُرف ممن أ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به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 في العم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646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رجال الشيعة في الميزان 1544</w:t>
      </w:r>
    </w:p>
    <w:p w:rsidR="0011248B" w:rsidRPr="00F02F5C" w:rsidRDefault="0011248B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سؤالات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الحافظ تقي الدين 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السبكي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للمزي 648</w:t>
      </w:r>
    </w:p>
    <w:p w:rsidR="0011248B" w:rsidRPr="00F02F5C" w:rsidRDefault="0011248B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سؤالات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الحافظ قطب الدين 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الحلبي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للمزي 648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علوم الحديث وتراجم أعلامه وفرسانه 151</w:t>
      </w:r>
    </w:p>
    <w:p w:rsidR="0011248B" w:rsidRPr="00F02F5C" w:rsidRDefault="00EB3DF2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... ال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مدلسين ومروياتهم في صحيح البخاري 2419</w:t>
      </w:r>
    </w:p>
    <w:p w:rsidR="0011248B" w:rsidRPr="00F02F5C" w:rsidRDefault="00EB3DF2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سائ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 أبي جعفر محمد بن عثمان بن أبي شيبة 1570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موجز القول السديد في معرفة رجال الأسانيد 3759</w:t>
      </w:r>
    </w:p>
    <w:p w:rsidR="0011248B" w:rsidRPr="00F02F5C" w:rsidRDefault="00EB3D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الموسوعة العلمية الشاملة عن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مام الحافظ يعقوب بن شيبة 652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موسوعة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المعلمي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اليماني وأثره في علم الحديث 653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4156C" w:rsidRDefault="0014156C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4156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1846</w:t>
      </w:r>
    </w:p>
    <w:p w:rsidR="0011248B" w:rsidRPr="00F02F5C" w:rsidRDefault="0011248B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أحاديث العقيدة في مسند الإمام أحمد</w:t>
      </w:r>
      <w:r w:rsidR="00EB3DF2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: الخلفاء الراشد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3346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 في فضل أربعين صحابياً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أربعين من الصحابة 5805</w:t>
      </w:r>
    </w:p>
    <w:p w:rsidR="0011248B" w:rsidRPr="00F02F5C" w:rsidRDefault="00EB3D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أضواء مع </w:t>
      </w: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الراويات</w:t>
      </w:r>
      <w:proofErr w:type="spellEnd"/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في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القرن الأول 2187</w:t>
      </w:r>
    </w:p>
    <w:p w:rsidR="0011248B" w:rsidRPr="00F02F5C" w:rsidRDefault="00EB3DF2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ص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ل الجواب عن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استحقاق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المتأخر فضل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َ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الصحاب 5919</w:t>
      </w:r>
    </w:p>
    <w:p w:rsidR="0011248B" w:rsidRPr="00F02F5C" w:rsidRDefault="00EB3DF2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مصادر البخاري ومنهج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كتاب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مناقب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نصار 2425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4156C" w:rsidRDefault="0014156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4156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1860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الثقات الذين تعمدوا وقف ال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رفوع 690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معرفة مراتب الثقات 1583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4156C" w:rsidRDefault="0014156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4156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1914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أسماء الصحابة التي اتفق فيها 1947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أقوال الإمام الترمذي في نقد الرجال 1504</w:t>
      </w:r>
    </w:p>
    <w:p w:rsidR="0011248B" w:rsidRPr="00F02F5C" w:rsidRDefault="00EB3D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تزيين العيون لم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 أدام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النظر في الصحيحين 1959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4156C" w:rsidRDefault="0014156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4156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2071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عوالي مشيخة الج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بري 635</w:t>
      </w:r>
    </w:p>
    <w:p w:rsidR="0011248B" w:rsidRPr="00F02F5C" w:rsidRDefault="0011248B" w:rsidP="00EB3D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معرفة من روى عن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الشيخ الإمام </w:t>
      </w:r>
      <w:r w:rsidR="00EB3D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بو عبدالرحمن 1898</w:t>
      </w:r>
    </w:p>
    <w:p w:rsidR="0011248B" w:rsidRPr="00F02F5C" w:rsidRDefault="0011248B" w:rsidP="00F02F5C">
      <w:pPr>
        <w:tabs>
          <w:tab w:val="left" w:pos="1102"/>
        </w:tabs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المنتخب من معجم شيوخ الإمام الحافظ أبي سعد 5173، 5174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المنتقى الفريد من العقد الفريد 5965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4156C" w:rsidRDefault="0014156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4156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2087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جهود المرأة الدمشقية في رواية الحديث 2195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4156C" w:rsidRDefault="0014156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4156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2182</w:t>
      </w:r>
    </w:p>
    <w:p w:rsidR="0011248B" w:rsidRPr="00F02F5C" w:rsidRDefault="0011248B" w:rsidP="0014156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أسماء من يعرف بكنيته من أصحاب الرسول صلى الله عليه وسلم 1815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4156C" w:rsidRDefault="0014156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4156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2221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آداب طالب العلم المستنبطة من كتاب العلم 2259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اختلاف التحديث من الحفظ والكتاب 1501</w:t>
      </w:r>
    </w:p>
    <w:p w:rsidR="0011248B" w:rsidRPr="00F02F5C" w:rsidRDefault="0011248B" w:rsidP="00F02F5C">
      <w:pPr>
        <w:tabs>
          <w:tab w:val="left" w:pos="927"/>
        </w:tabs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توثيق النصوص وضبطها عند المحدثين 2255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شرط القراءة على الشيوخ 2227</w:t>
      </w:r>
    </w:p>
    <w:p w:rsidR="0011248B" w:rsidRPr="00F02F5C" w:rsidRDefault="00EB3D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معالم تربية الم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حدثين في القرن الثالث الهجري 309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4156C" w:rsidRDefault="0014156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4156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2244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إجازتان للمحدث سعد بن حمد بن عتيق 5254</w:t>
      </w:r>
    </w:p>
    <w:p w:rsidR="0011248B" w:rsidRPr="00F02F5C" w:rsidRDefault="00EB3D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ثبت العلامة النعمان </w:t>
      </w: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لآلوسي</w:t>
      </w:r>
      <w:proofErr w:type="spellEnd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1970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ثبت القطب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النهروالي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1972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العلامة المحدث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المباركفوري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ومنهجه 2543</w:t>
      </w:r>
    </w:p>
    <w:p w:rsidR="0011248B" w:rsidRPr="00F02F5C" w:rsidRDefault="00EB3D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فتنة الأسانيد وال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جازات 1373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مجموع يضم ستة عشر كتاباً 648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4156C" w:rsidRDefault="0014156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4156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2267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التصحيح والاتباع في الإجازة والسماع 2224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رحلة عبدالرحمن الثعالبي 2003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CD7D4C" w:rsidRDefault="00CD7D4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D7D4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2286</w:t>
      </w:r>
    </w:p>
    <w:p w:rsidR="0011248B" w:rsidRDefault="0062366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أطل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س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الحديث النبوي من الكتب الصحاح الستة 358</w:t>
      </w:r>
    </w:p>
    <w:p w:rsidR="00CD7D4C" w:rsidRPr="00F02F5C" w:rsidRDefault="00CD7D4C" w:rsidP="00CD7D4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مجالس العرفان ومواهب الرحمن 367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lastRenderedPageBreak/>
        <w:t>متابعات</w:t>
      </w:r>
    </w:p>
    <w:p w:rsidR="00CD7D4C" w:rsidRDefault="00CD7D4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D7D4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2444</w:t>
      </w:r>
    </w:p>
    <w:p w:rsidR="00CD7D4C" w:rsidRDefault="00CD7D4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خير الكلام في القراءة خلف الإمام 3800، 3801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قرة العينين برفع اليدين في الصلاة 3801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C87419" w:rsidRDefault="00C8741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8741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2691</w:t>
      </w:r>
    </w:p>
    <w:p w:rsidR="00C87419" w:rsidRPr="00F02F5C" w:rsidRDefault="00C87419" w:rsidP="00C8741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الأحاديث الصحاح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رائب 650</w:t>
      </w:r>
    </w:p>
    <w:p w:rsidR="00C87419" w:rsidRPr="00F02F5C" w:rsidRDefault="00C87419" w:rsidP="00C8741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إصلاح المجتمع 2813</w:t>
      </w:r>
    </w:p>
    <w:p w:rsidR="00C87419" w:rsidRPr="00F02F5C" w:rsidRDefault="00C87419" w:rsidP="00C8741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جامع السنة 2838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C87419" w:rsidRDefault="00C8741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C8741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السابق</w:t>
      </w:r>
    </w:p>
    <w:p w:rsidR="00C87419" w:rsidRPr="00C87419" w:rsidRDefault="00C87419" w:rsidP="00C87419">
      <w:pPr>
        <w:spacing w:after="0"/>
        <w:jc w:val="center"/>
        <w:rPr>
          <w:rFonts w:ascii="Traditional Arabic" w:hAnsi="Traditional Arabic" w:cs="Traditional Arabic"/>
          <w:b/>
          <w:bCs/>
          <w:color w:val="0D0D0D" w:themeColor="text1" w:themeTint="F2"/>
          <w:sz w:val="32"/>
          <w:szCs w:val="32"/>
          <w:rtl/>
        </w:rPr>
      </w:pPr>
      <w:r w:rsidRPr="00C87419"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  <w:t>أ</w:t>
      </w:r>
      <w:r w:rsidRPr="00C87419"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  <w:t>حاديث المتواترة</w:t>
      </w:r>
    </w:p>
    <w:p w:rsidR="00C87419" w:rsidRPr="00F02F5C" w:rsidRDefault="00C87419" w:rsidP="00C8741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صابيح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الأحاديث المتواترة 4192</w:t>
      </w:r>
    </w:p>
    <w:p w:rsidR="00C87419" w:rsidRDefault="00C8741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702C5" w:rsidRDefault="00F702C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702C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2800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جامع المسانيد</w:t>
      </w:r>
      <w:r w:rsidR="0062366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،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لابن الجوزي 4814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702C5" w:rsidRDefault="00F702C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702C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2982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إثارة الفوائد المجموعة 1940</w:t>
      </w:r>
    </w:p>
    <w:p w:rsidR="0011248B" w:rsidRPr="00F02F5C" w:rsidRDefault="0062366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بهجة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لقاء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بين الآباء والأبناء 362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السنة القولية من سيرة أبن هشام 4542</w:t>
      </w:r>
    </w:p>
    <w:p w:rsidR="0011248B" w:rsidRPr="00F02F5C" w:rsidRDefault="0062366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العمل الصالح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: خير الزاد وخير رفيق 4337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المختارات السلفية من الأحاديث النبوية 5168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نضرة النضرة في الأمثلة التطبيقية 4561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هذا رسول الله صلى الله عليه وسلم 4562</w:t>
      </w:r>
    </w:p>
    <w:p w:rsidR="0062366D" w:rsidRPr="00F02F5C" w:rsidRDefault="0062366D" w:rsidP="0062366D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702C5" w:rsidRDefault="00F702C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702C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3040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الاحتفال بأحكام وآداب الأطفال 5681</w:t>
      </w:r>
    </w:p>
    <w:p w:rsidR="0011248B" w:rsidRPr="00F02F5C" w:rsidRDefault="0062366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أساليب التربية العلاجية لأ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خطاء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الطفل 355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تربية الطفل في السنة النبوية 370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حسن الأسوة بما ثبت من الله ورسوله في النسوة 3595، 3596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حسن عشرة النساء</w:t>
      </w:r>
      <w:r w:rsidR="0062366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شرح حديث أم زرع 5876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حسن القرع عن حديث أم زرع 5877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الخطاب التربوي الموجه للمرأة المسلمة 387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خطاب النبي صلى الله عليه وسلم للطفل المسلم 388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دراسة تقويمية لبعض قصص الأطفال 390</w:t>
      </w:r>
    </w:p>
    <w:p w:rsidR="0011248B" w:rsidRPr="00F02F5C" w:rsidRDefault="0062366D" w:rsidP="0062366D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ﺩﻭﺭ</w:t>
      </w:r>
      <w:proofErr w:type="spellEnd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ﺍ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لأسرة</w:t>
      </w:r>
      <w:proofErr w:type="spellEnd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الفلسطينية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تعزيز 395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دور الأسرة في تربية الطفل على الأذكار 396</w:t>
      </w:r>
    </w:p>
    <w:p w:rsidR="00AF3418" w:rsidRPr="00F02F5C" w:rsidRDefault="00AF3418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الرسول صلى الله عليه وسلم يحبك يا صغيري 402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ريع الفرع في شرح حديث أم زرع 5892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شذا الأزهار بما في حديث أم زرع 5896</w:t>
      </w:r>
    </w:p>
    <w:p w:rsidR="0011248B" w:rsidRPr="00F02F5C" w:rsidRDefault="0011248B" w:rsidP="0062366D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 xml:space="preserve">صفحات مشرقة من </w:t>
      </w:r>
      <w:r w:rsidR="0062366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عن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اية المرأة بصحيح البخاري 2377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الظلم وطعم السعادة 406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فتنة المال والأولاد في ضوء السنة 3211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فتنة النساء في كتب السنة 3212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السنة للأطفال 411، 412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السنة للبنات 3645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السنة للنساء 3646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النساء في القرآن الكريم والسنة 3655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القصص النبوي للأطفال والناشئة 1011</w:t>
      </w:r>
    </w:p>
    <w:p w:rsidR="0011248B" w:rsidRPr="00F02F5C" w:rsidRDefault="0062366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للنساء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أحك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ام وآداب 5801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250 وصية من وصايا الرسول صلى الله عليه وسلم للنساء 4342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مبادئ تربية المرأة المسلمة 419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المختار من الحديث القدسي للأطفال 420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مـرويـات أمـهـات الـمـؤمـنـيـن في شـؤون الـنـسـاء 4779</w:t>
      </w:r>
    </w:p>
    <w:p w:rsidR="0011248B" w:rsidRPr="00F02F5C" w:rsidRDefault="0011248B" w:rsidP="0062366D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من </w:t>
      </w:r>
      <w:r w:rsidR="0062366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سئلة النساء للنبي صلى الله عليه وسلم 2953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 هدي رسول الله صلى الله عليه وسلم في التوجيه للصغار 441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 وصايا الرسول صلى الله عليه وسلم للأطفال 4353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منهج الحديث النبوي للمسلم الصغير 446</w:t>
      </w:r>
    </w:p>
    <w:p w:rsidR="0011248B" w:rsidRPr="00F02F5C" w:rsidRDefault="0011248B" w:rsidP="0062366D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النقد البناء لحديث أسماء 5935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هدى النبي صلى الله عليه وسلم في تعليم النساء 450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وصايا الرسول صلى الله عليه وسلم للنساء 4369</w:t>
      </w:r>
    </w:p>
    <w:p w:rsidR="0011248B" w:rsidRPr="00F02F5C" w:rsidRDefault="0011248B" w:rsidP="0062366D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وصايا نبوية </w:t>
      </w:r>
      <w:r w:rsidR="0062366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مهمة لنساء الأمة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4375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702C5" w:rsidRDefault="00F702C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702C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3057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ألفاظ المال والتجارة في الحديث الشريف 1030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وصايا الرسول صلى الله عليه وسلم للتجار 4368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702C5" w:rsidRDefault="00F702C5" w:rsidP="0062366D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702C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3060</w:t>
      </w:r>
    </w:p>
    <w:p w:rsidR="0011248B" w:rsidRDefault="0011248B" w:rsidP="0062366D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 w:rsidR="0062366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سفر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والرفق بالحيوان ومنوعات 2892</w:t>
      </w:r>
    </w:p>
    <w:p w:rsidR="00761665" w:rsidRPr="00F02F5C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702C5" w:rsidRDefault="00F702C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702C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3137</w:t>
      </w:r>
    </w:p>
    <w:p w:rsidR="0011248B" w:rsidRPr="00F02F5C" w:rsidRDefault="0011248B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إتحاف النبيل ببعض معاني حديث جبريل 5825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الأحاديث الموضوعة التي تنافي توحيد العبادة 6073</w:t>
      </w:r>
    </w:p>
    <w:p w:rsidR="0011248B" w:rsidRPr="00F02F5C" w:rsidRDefault="0011248B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الاحتجاج بخ</w:t>
      </w:r>
      <w:r w:rsidR="0076166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ب</w:t>
      </w:r>
      <w:r w:rsidR="00761665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 ال</w:t>
      </w:r>
      <w:r w:rsidR="0076166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آح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اد في </w:t>
      </w:r>
      <w:r w:rsidR="0076166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سائل الا</w:t>
      </w:r>
      <w:r w:rsidR="0076166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تقاد 1411</w:t>
      </w:r>
    </w:p>
    <w:p w:rsidR="0011248B" w:rsidRPr="00F02F5C" w:rsidRDefault="0076166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حديثاً في فضل الإيمان والإسلام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الحب في الله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أربعون حديثاً في فضل لا إله الا الله 4733 ، 5756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الأربعين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الصنعانية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فضل لا إله الا الله 5740</w:t>
      </w:r>
    </w:p>
    <w:p w:rsidR="0011248B" w:rsidRDefault="0076166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ربعين العقدية 5742</w:t>
      </w:r>
    </w:p>
    <w:p w:rsidR="00761665" w:rsidRPr="00F02F5C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الإكليل في شرح حديث جبريل 5832</w:t>
      </w:r>
    </w:p>
    <w:p w:rsidR="00761665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الإيمان الأوسط 5833، 5834</w:t>
      </w:r>
    </w:p>
    <w:p w:rsidR="00F702C5" w:rsidRPr="00F02F5C" w:rsidRDefault="00F702C5" w:rsidP="00F702C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تمام المنة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 أم السنة 5843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جهود علماء الغرب الإسلامي في دراسة </w:t>
      </w:r>
      <w:r w:rsidR="0076166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 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مشكل الحديث العقدي 752</w:t>
      </w:r>
    </w:p>
    <w:p w:rsidR="00F702C5" w:rsidRPr="00F02F5C" w:rsidRDefault="00F702C5" w:rsidP="00F702C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جواب عن حديث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"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تسبوا الدهر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"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5847</w:t>
      </w:r>
    </w:p>
    <w:p w:rsidR="00761665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 الآ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اد وحج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ته في تأصيل الا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تقاد 1415</w:t>
      </w:r>
    </w:p>
    <w:p w:rsidR="00761665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ثلاث من كن فيه وج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 بهن حلاوة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الإيمان 5859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 جبريل عليه السلام في ال</w:t>
      </w:r>
      <w:r w:rsidR="00761665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</w:t>
      </w:r>
      <w:r w:rsidR="0076166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يمان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5860</w:t>
      </w:r>
    </w:p>
    <w:p w:rsidR="0011248B" w:rsidRPr="00F02F5C" w:rsidRDefault="0076166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خبر الآ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اد وحج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ي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ته في إثبات العقيدة 1418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سبعة وسبعون فائدة من حديث واحد 5893</w:t>
      </w:r>
    </w:p>
    <w:p w:rsidR="0011248B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 جبريل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590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1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-5905</w:t>
      </w:r>
    </w:p>
    <w:p w:rsidR="00761665" w:rsidRPr="00F02F5C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كتاب الإيمان من صحيح الإمام البخاري 2366</w:t>
      </w:r>
    </w:p>
    <w:p w:rsidR="00761665" w:rsidRPr="00F02F5C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عدم رؤية حجية رواية عبد الله بن شقيق 3838</w:t>
      </w:r>
    </w:p>
    <w:p w:rsidR="00761665" w:rsidRPr="00F02F5C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العلل والمناكير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الواقعه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فى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صحيح ابن حبان 6018</w:t>
      </w:r>
    </w:p>
    <w:p w:rsidR="00761665" w:rsidRPr="00F02F5C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كتاب الإيمان من صحيح البخاري 2401</w:t>
      </w:r>
    </w:p>
    <w:p w:rsidR="00761665" w:rsidRPr="00F02F5C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كتاب التوحيد من صحيح البخاري 2402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</w:t>
      </w:r>
      <w:r w:rsidR="0076166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ا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لا يسع المسلم جهله 5929</w:t>
      </w:r>
    </w:p>
    <w:p w:rsidR="00761665" w:rsidRPr="00F02F5C" w:rsidRDefault="00761665" w:rsidP="0076166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نهج الإمام البخاري في تراج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أبواب الصحيح 2434</w:t>
      </w:r>
    </w:p>
    <w:p w:rsidR="0011248B" w:rsidRDefault="0076166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هذ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هو الإسلام في ضوء 5937</w:t>
      </w:r>
    </w:p>
    <w:p w:rsidR="00761665" w:rsidRPr="00F02F5C" w:rsidRDefault="0076166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وقفات مع حديث جبريل 5939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702C5" w:rsidRDefault="00F702C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702C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3155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قدسياً وأربعون حديثاً نبوياً 5702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كان 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الله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ولم يكن شيء غيره 5868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مشكل الحديث أو تنبيه الأفهام 763</w:t>
      </w:r>
    </w:p>
    <w:p w:rsidR="0011248B" w:rsidRDefault="00BE7B8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مجلسان من </w:t>
      </w: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مالي</w:t>
      </w:r>
      <w:proofErr w:type="spellEnd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أحدهما في صفات الله عز وجل 5678</w:t>
      </w:r>
    </w:p>
    <w:p w:rsidR="00F702C5" w:rsidRPr="00F02F5C" w:rsidRDefault="00F702C5" w:rsidP="00F702C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702C5" w:rsidRPr="00F02F5C" w:rsidRDefault="00F702C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702C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3185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حجية أمثال الرسول صلى الله عليه وسلم 3459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خير الكلام في حديث يحيى عليه السلام 5880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مصادر البخاري ومنهجه في " كتاب احاديث الانبياء " 2424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702C5" w:rsidRDefault="00F702C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702C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3220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أربعون حديثاً في الفتن 5805</w:t>
      </w:r>
    </w:p>
    <w:p w:rsidR="00F702C5" w:rsidRPr="00F02F5C" w:rsidRDefault="00F702C5" w:rsidP="00F702C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كتاب الفتن من صحيح البخاري 2403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702C5" w:rsidRDefault="00F702C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702C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3272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أشرط الساعة 5691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الأربعون المنبرية في 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ط الساعة 5729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Default="00FE29FF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3279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الصحاح في ذكر الموت 5717</w:t>
      </w:r>
    </w:p>
    <w:p w:rsidR="0011248B" w:rsidRPr="00F02F5C" w:rsidRDefault="00BE7B85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بوت على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ريض قفا شلتوت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1379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Default="00FE29FF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3292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البشا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ئر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العظمى للمؤمن بأن حظه 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من </w:t>
      </w:r>
      <w:r w:rsidR="00BE7B85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النار الح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ر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التصوير البياني للبعث وأهوال يوم القيامة 904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التوجيه المختار في نفي القلب عن حديث 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اختصام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751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الجنة والنار في البيان النبوي 911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الصورة البيانية في الأحاديث النبوية عن الموتى 950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المناهج والأساليب الدعوية في أحاديث اليوم الآخر 4639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موجبات الجنة 4360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Default="00FE29FF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3329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الكبائر</w:t>
      </w:r>
      <w:r w:rsid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،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للحجاوي 639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Default="00FE29FF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3343</w:t>
      </w:r>
    </w:p>
    <w:p w:rsidR="0011248B" w:rsidRPr="00F02F5C" w:rsidRDefault="00BE7B8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تنبية</w:t>
      </w:r>
      <w:proofErr w:type="spellEnd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النبيل إلى 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الترك دليل 3457</w:t>
      </w:r>
    </w:p>
    <w:p w:rsidR="0011248B" w:rsidRPr="00F02F5C" w:rsidRDefault="00BE7B8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الزجر في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هج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 630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حديث: من أحدث في أمرنا هذا 5914</w:t>
      </w:r>
    </w:p>
    <w:p w:rsidR="0011248B" w:rsidRPr="00F02F5C" w:rsidRDefault="00BE7B8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نصرة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تعق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 الحثيث 1380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Default="00FE29FF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3397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الإمام البخاري وفقه أهل العراق 2306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قصص ونوادر لأئمة الحديث 2253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Default="00FE29FF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3521</w:t>
      </w:r>
    </w:p>
    <w:p w:rsidR="0011248B" w:rsidRPr="00F02F5C" w:rsidRDefault="00BE7B8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الأفعال الناسخة في دراسات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محدثين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1096</w:t>
      </w:r>
    </w:p>
    <w:p w:rsidR="0011248B" w:rsidRPr="00F02F5C" w:rsidRDefault="00BE7B85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حجية المر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اسيل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عند الأصول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ين و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 الاختلاف 1450</w:t>
      </w:r>
    </w:p>
    <w:p w:rsidR="0011248B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خبر الواحد و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حكام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عند الأصوليين 1420</w:t>
      </w:r>
    </w:p>
    <w:p w:rsidR="00726B4B" w:rsidRPr="00F02F5C" w:rsidRDefault="00726B4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دفع ما يوهم التعارض بين قول الرسول صلى الله عليه وسلم 759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علل الأصوليين في رد متن الحديث 699</w:t>
      </w:r>
    </w:p>
    <w:p w:rsidR="0011248B" w:rsidRPr="00F02F5C" w:rsidRDefault="00BE7B8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نسخ وتخصيص وتقييد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سنة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النبوية للقرآن 732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Default="00FE29FF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3702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 xml:space="preserve">أحاديث النبي صلى الله عليه وسلم المشتركة بين 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الشيعة والسنة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2810</w:t>
      </w:r>
    </w:p>
    <w:p w:rsidR="0011248B" w:rsidRPr="00F02F5C" w:rsidRDefault="00BE7B8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ختلاف الرواية في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أحاديث الأ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حك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ام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3440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الأربعين الفقهية 5744</w:t>
      </w:r>
    </w:p>
    <w:p w:rsidR="0011248B" w:rsidRPr="00F02F5C" w:rsidRDefault="0011248B" w:rsidP="00FE29FF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أسباب ورود الحديث و</w:t>
      </w:r>
      <w:r w:rsid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 معرفته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توجيه الأحكام 672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أسباب ورود الحديث و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ثرها في الفقه الاسلامي 673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أقباس الأنام في تخريج 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الأحكام 5184</w:t>
      </w:r>
    </w:p>
    <w:p w:rsidR="0011248B" w:rsidRPr="00F02F5C" w:rsidRDefault="00BE7B8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بداية الوصول بلب صحيح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مهات والأصول 2692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البيان بخبر الواحد و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ثره في استنباط الاحكام 1412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تلخيص أقي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س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النبي صلى الله عليه وسلم 631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جامع الترمذي والمذهب الحنفي 2526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الحديث الموقوف و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ثره في اختلاف الحكم 1477</w:t>
      </w:r>
    </w:p>
    <w:p w:rsidR="0011248B" w:rsidRPr="00F02F5C" w:rsidRDefault="00BE7B8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رد خبر الواحد بما يسمى بالان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قطاع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الباطن 1421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الرواية بالمعنى في الحديث النبوي واثرها في الفقه 2201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زيادة رواة الحديث 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ثرها في اختلاف الفقهاء 1469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الشاذ من الحديث و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ثره في الأحكام 1447</w:t>
      </w:r>
    </w:p>
    <w:p w:rsidR="0011248B" w:rsidRPr="00F02F5C" w:rsidRDefault="00BE7B8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فقه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مام البخاري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...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2389- 2403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الإمام الترمذي 2547 – 2558</w:t>
      </w:r>
    </w:p>
    <w:p w:rsidR="0011248B" w:rsidRPr="00F02F5C" w:rsidRDefault="0011248B" w:rsidP="00BE7B8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عم</w:t>
      </w:r>
      <w:r w:rsidR="00BE7B8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الأحكام من كلام خير الانام 633</w:t>
      </w:r>
    </w:p>
    <w:p w:rsidR="0011248B" w:rsidRPr="00F02F5C" w:rsidRDefault="0011248B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المسائل الفقهية عن الإمام مالك في الم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وطأ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4912-4916</w:t>
      </w:r>
    </w:p>
    <w:p w:rsidR="0011248B" w:rsidRPr="00F02F5C" w:rsidRDefault="0048552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سند الإمام أحمد في سياق الفقه الحنبلي 4962</w:t>
      </w:r>
    </w:p>
    <w:p w:rsidR="0011248B" w:rsidRPr="00F02F5C" w:rsidRDefault="0011248B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مشكل الحديث الشريف و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485525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ثره في اختلاف ال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ئمة 790</w:t>
      </w:r>
    </w:p>
    <w:p w:rsidR="0011248B" w:rsidRPr="00F02F5C" w:rsidRDefault="00485525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ار في الأحاديث الضعيفة والم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وضوعة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1651</w:t>
      </w:r>
    </w:p>
    <w:p w:rsidR="0011248B" w:rsidRPr="00F02F5C" w:rsidRDefault="0011248B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مناهج العلماء في 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ثبات الأحكام 1424</w:t>
      </w:r>
    </w:p>
    <w:p w:rsidR="0011248B" w:rsidRPr="00F02F5C" w:rsidRDefault="0011248B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منزلة السنة من الكتاب و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ثرها في الفروع الفقهية 3396</w:t>
      </w:r>
    </w:p>
    <w:p w:rsidR="0011248B" w:rsidRPr="00F02F5C" w:rsidRDefault="0011248B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منهج الإمام الطحاوي في 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فع التعارض 802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نفي التعارض من أحاديث الأحكام 812</w:t>
      </w:r>
    </w:p>
    <w:p w:rsidR="00FE29FF" w:rsidRPr="00F02F5C" w:rsidRDefault="00FE29FF" w:rsidP="00FE29FF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Pr="00F02F5C" w:rsidRDefault="00FE29FF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3747</w:t>
      </w:r>
    </w:p>
    <w:p w:rsidR="0011248B" w:rsidRPr="00F02F5C" w:rsidRDefault="0011248B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الأحاديث الضعيفة والموضوع</w:t>
      </w:r>
      <w:r w:rsidR="00485525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التي يستدل بها على ب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دع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6071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الأحاديث الفقهية الزوائد .. قسم العبادات 5070</w:t>
      </w:r>
    </w:p>
    <w:p w:rsidR="0011248B" w:rsidRPr="00F02F5C" w:rsidRDefault="00485525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الإطلاق والتقييد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: دراسة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صولية 3505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ألفاظ العبادات في الجامع الصحيح للترمذي 1029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أين أنت من فعل السنن 3367</w:t>
      </w:r>
    </w:p>
    <w:p w:rsidR="0011248B" w:rsidRPr="00F02F5C" w:rsidRDefault="0011248B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البلاغة النبوية في 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العبادات 887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التماسك النصي ودور المعاني النحوية 1107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تنبيه النبيل إلى أن الترك دليل 3457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تيسير العبادات لأرباب الضرورات 645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زوائد سنن ابن ماجه .. أبواب العبادات 5081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زيادة الرواة في أحاديث العبادات 1470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قبسات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وحي السنة 3661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مفهوم الصفة والتطبيق عليه 3520</w:t>
      </w:r>
    </w:p>
    <w:p w:rsidR="0011248B" w:rsidRPr="00F02F5C" w:rsidRDefault="0011248B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المن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اج النبوي في تصحيح الأخطاء: دراسة في العبادات 2971</w:t>
      </w:r>
    </w:p>
    <w:p w:rsidR="00FE29FF" w:rsidRPr="00F02F5C" w:rsidRDefault="00FE29FF" w:rsidP="00FE29FF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Default="00FE29FF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3759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الاستعاضة بحديث وضوء المستحاضة 626</w:t>
      </w:r>
    </w:p>
    <w:p w:rsidR="0011248B" w:rsidRPr="00F02F5C" w:rsidRDefault="0011248B" w:rsidP="00485525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التخليص الفقهي لمسائل أحاديث عم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الأحكام</w:t>
      </w:r>
      <w:r w:rsidR="00485525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3571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السواك 1266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مختلف الحديث وأثره على مذاهب الفقهاء الأربعة في كتاب الطهارة 782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Default="00FE29FF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3866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الأحاديث الواردة في فضل ركعتي الضحى 1441</w:t>
      </w:r>
    </w:p>
    <w:p w:rsidR="0011248B" w:rsidRPr="00F02F5C" w:rsidRDefault="00FE29FF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ربعون حديثاً في التهجد وقيام الليل 5693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أربعون حديثاً في فضل الصلاة 4733، 5756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الصلاة يوم الجمعة 5756</w:t>
      </w:r>
    </w:p>
    <w:p w:rsidR="0011248B" w:rsidRPr="00F02F5C" w:rsidRDefault="00485525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الإمتاع بنسق الذ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خ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ائر 1168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 صلاة النبي صلى الله عليه وسلم في الكعبة 631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 صلاة الضحى 630</w:t>
      </w:r>
    </w:p>
    <w:p w:rsidR="0011248B" w:rsidRPr="00F02F5C" w:rsidRDefault="0011248B" w:rsidP="00D535E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الرسالة في إثبات الصحة والوجود للفظ: وبح</w:t>
      </w:r>
      <w:r w:rsidR="00D535E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ه 5260</w:t>
      </w:r>
    </w:p>
    <w:p w:rsidR="0011248B" w:rsidRDefault="00D535E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رفع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ساس لفوائد حديث ابن عباس 5890</w:t>
      </w:r>
    </w:p>
    <w:p w:rsidR="00726B4B" w:rsidRPr="00F02F5C" w:rsidRDefault="00726B4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ساعة الإجابة وفضل التبكير إلى صلاة الجمعة 4677</w:t>
      </w:r>
    </w:p>
    <w:p w:rsidR="0011248B" w:rsidRPr="00F02F5C" w:rsidRDefault="0011248B" w:rsidP="00D535E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شفاء ال</w:t>
      </w:r>
      <w:r w:rsidR="00D535E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غلة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شرح باب ما</w:t>
      </w:r>
      <w:r w:rsidR="00D535E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جاء في القبلة 637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الطرق المفصلة لحديث سن في افتتاح 5262</w:t>
      </w:r>
    </w:p>
    <w:p w:rsidR="0011248B" w:rsidRPr="00F02F5C" w:rsidRDefault="00D535EC" w:rsidP="00D535E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الإمام البخاري في كتاب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ذا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2392</w:t>
      </w:r>
    </w:p>
    <w:p w:rsidR="0011248B" w:rsidRPr="00F02F5C" w:rsidRDefault="0011248B" w:rsidP="00D535E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فقه الإمام البخاري في كتاب </w:t>
      </w:r>
      <w:r w:rsidR="00D535E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الجمعة،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الخوف 2393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الإمام البخاري في كتاب الصلاة 2394</w:t>
      </w:r>
    </w:p>
    <w:p w:rsidR="0011248B" w:rsidRPr="00F02F5C" w:rsidRDefault="00D535E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قلائد الدر 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والعقيان في شرح ب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ء الأذان 637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كشف الرين عن حديث ذي اليدين 5923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100 فائدة مهمة في حديث لحبر الأمة 5930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E29FF" w:rsidRDefault="00FE29FF" w:rsidP="00D535E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E29F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lastRenderedPageBreak/>
        <w:t>بعد 3898</w:t>
      </w:r>
    </w:p>
    <w:p w:rsidR="0011248B" w:rsidRPr="00F02F5C" w:rsidRDefault="00D535EC" w:rsidP="00D535E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ربعون حديثاً في فضل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رمضان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صيام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4733</w:t>
      </w:r>
    </w:p>
    <w:p w:rsidR="0011248B" w:rsidRDefault="00D535E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ربعون حديثا في فضل صيام رمضان 5756</w:t>
      </w:r>
    </w:p>
    <w:p w:rsidR="00726B4B" w:rsidRPr="00F02F5C" w:rsidRDefault="00726B4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تنزيه كلام خير الأنام عما لا يصح من أحاديث الصيام 5194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كتاب الصوم من صحيح البخاري 2367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صيام رمضان 650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فضل شهر رمضان وأجور الصيام 5798 </w:t>
      </w:r>
    </w:p>
    <w:p w:rsidR="0011248B" w:rsidRPr="00F02F5C" w:rsidRDefault="00D535E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مكان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الصحيحين والدفاع عن صحيح مسلم 2284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نزهة الناظر والسامع في طرق حديث الصائم ال</w:t>
      </w:r>
      <w:r w:rsidR="00D535E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جامع 646</w:t>
      </w:r>
    </w:p>
    <w:p w:rsidR="00D535EC" w:rsidRPr="00F02F5C" w:rsidRDefault="00D535EC" w:rsidP="00D535E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3904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الزكاة 5756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الزكاة وصدقة التطوع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الإمام البخاري في الزكاة 2391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3939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أحاديث عشر ذي الحجة 4646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الحج 5756</w:t>
      </w:r>
    </w:p>
    <w:p w:rsidR="00D535EC" w:rsidRDefault="00D535E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الحج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والعمرة 4733</w:t>
      </w:r>
    </w:p>
    <w:p w:rsidR="00726B4B" w:rsidRPr="00F02F5C" w:rsidRDefault="00726B4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أشهر الأحاديث والحجج فيما ورد في الحج 3894</w:t>
      </w:r>
    </w:p>
    <w:p w:rsidR="0011248B" w:rsidRPr="00F02F5C" w:rsidRDefault="0011248B" w:rsidP="00D535E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بحث في حديث: فدين الله أحق أن يقضى 5838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الثمار الطالعة في تخريج حديث</w:t>
      </w:r>
      <w:r w:rsidR="00D535E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="00D535E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ملك زاد</w:t>
      </w:r>
      <w:r w:rsidR="00D535E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ًا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أو راحلة 5251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فضل عشر ذي الحجة 4709، 4710</w:t>
      </w:r>
    </w:p>
    <w:p w:rsidR="0011248B" w:rsidRPr="00F02F5C" w:rsidRDefault="00D535E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الكلام على أحاديث لبس الخفي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للمحرم 641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مشكل احاديث المناسك 788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4139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إتحاف الأبرار بأربعين حديثاً في الأذكار 5679</w:t>
      </w:r>
    </w:p>
    <w:p w:rsidR="0011248B" w:rsidRPr="00F02F5C" w:rsidRDefault="0011248B" w:rsidP="00D535E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أحاديث </w:t>
      </w:r>
      <w:r w:rsidR="00D535E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الدعاء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الصحيحين 1080</w:t>
      </w:r>
    </w:p>
    <w:p w:rsidR="0011248B" w:rsidRPr="00F02F5C" w:rsidRDefault="0011248B" w:rsidP="00D535E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أربعون حديثاً بأربعين </w:t>
      </w:r>
      <w:r w:rsidR="00D535E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صيغ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من ص</w:t>
      </w:r>
      <w:r w:rsidR="00D535E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يغ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الصلوات 5805</w:t>
      </w:r>
    </w:p>
    <w:p w:rsidR="0011248B" w:rsidRPr="00F02F5C" w:rsidRDefault="0011248B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أربعون حديثاً في أربعين 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صيغة</w:t>
      </w:r>
      <w:r w:rsidR="00883C71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ذكر ال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5805</w:t>
      </w:r>
    </w:p>
    <w:p w:rsidR="0011248B" w:rsidRPr="00F02F5C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ربعون حديثاً في فضل ذكر الله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تعالى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4733</w:t>
      </w:r>
    </w:p>
    <w:p w:rsidR="0011248B" w:rsidRPr="00F02F5C" w:rsidRDefault="00883C7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ربعون حديثاً في فضل الصلاة على النبي صلى الله عليه وسلم 5699 ، 5756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وأربعون 5735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الأسرار البلاغية في دماء خير البرية صلى الله عليه وسلم 852</w:t>
      </w:r>
    </w:p>
    <w:p w:rsidR="00883C71" w:rsidRPr="00F02F5C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بلاغة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الدعاء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الحديث النبوي 878</w:t>
      </w:r>
    </w:p>
    <w:p w:rsidR="00883C71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 xml:space="preserve">بيان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حاديث لم تثبت في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الصلاة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لى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النبي صلى الله عليه وسلم 5189</w:t>
      </w:r>
    </w:p>
    <w:p w:rsidR="00726B4B" w:rsidRPr="00F02F5C" w:rsidRDefault="00726B4B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الدرة الثمينة في ما يشرع ويمنع في حق قاصد 4675</w:t>
      </w:r>
    </w:p>
    <w:p w:rsidR="00883C71" w:rsidRPr="00F02F5C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الذكر وال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دعاء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البيان النبوي 939</w:t>
      </w:r>
    </w:p>
    <w:p w:rsidR="00883C71" w:rsidRPr="00F02F5C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كنوز من صحيح السنة في فضائل بعض الأعمال 4721</w:t>
      </w:r>
    </w:p>
    <w:p w:rsidR="00883C71" w:rsidRPr="00F02F5C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المضامين التربوية المستنبطة من بعض الأ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دعية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432</w:t>
      </w:r>
    </w:p>
    <w:p w:rsidR="00883C71" w:rsidRPr="00F02F5C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 أ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دع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ية العمرة والحج 3935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4140</w:t>
      </w:r>
    </w:p>
    <w:p w:rsidR="0011248B" w:rsidRPr="00F02F5C" w:rsidRDefault="00883C7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أحاديث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مكوث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المصلى 4647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في فضل المساجد 5725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بحث في حديث : لعن الله الذين اتخذوا 5839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بناء المساجد وعمارتها 4659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 بول الأعرابي في المسجد 5857</w:t>
      </w:r>
    </w:p>
    <w:p w:rsidR="0011248B" w:rsidRPr="00F02F5C" w:rsidRDefault="00883C7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اللجيف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ذ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عاف للمت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لاعب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ب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حكام الاعتكاف 1375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4144</w:t>
      </w:r>
    </w:p>
    <w:p w:rsidR="0011248B" w:rsidRPr="00F02F5C" w:rsidRDefault="0011248B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الإجازة للتكبيرات السبع 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على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الجنازة 624</w:t>
      </w:r>
    </w:p>
    <w:p w:rsidR="0011248B" w:rsidRPr="00F02F5C" w:rsidRDefault="00883C7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 لما جاء ن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 جعفر 5911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الإمام البخاري في الجنائز 2390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فقه الإمام الترمذي من جامعه في كتاب الجنائز 2558</w:t>
      </w:r>
    </w:p>
    <w:p w:rsidR="006D488D" w:rsidRPr="00F02F5C" w:rsidRDefault="006D488D" w:rsidP="006D488D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Pr="00F02F5C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4174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</w:t>
      </w:r>
      <w:r w:rsidR="00883C71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ربعون حديثاً في شدة تحريم الربا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5695</w:t>
      </w:r>
    </w:p>
    <w:p w:rsidR="0011248B" w:rsidRPr="00F02F5C" w:rsidRDefault="0011248B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بحث حول حديث: الغنم بالغرم 5835</w:t>
      </w:r>
    </w:p>
    <w:p w:rsidR="0011248B" w:rsidRPr="00F02F5C" w:rsidRDefault="00883C7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تقريظ السمع بشرح حديث فضل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رس 637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فقه الإمام الترمذي 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في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سنن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كتاب البيوع 2553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مفهوم المخالفة والتطبيق عليه 3521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4176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القسم النبوي في صحيح البخاري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961</w:t>
      </w:r>
    </w:p>
    <w:p w:rsidR="00883C71" w:rsidRPr="00F02F5C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4184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هطول السيل في حكم صيد الليل 5938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4191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الخصائص البلاغية في أحاديث النبي صلى الله عليه وسلم عن اللباس 926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4200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نزهة الأسماع في مسألة السماع 640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بعد 4232</w:t>
      </w:r>
    </w:p>
    <w:p w:rsidR="0011248B" w:rsidRPr="00F02F5C" w:rsidRDefault="00883C7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ربعين في نكاح المسلمين 5752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كتاب النكاح من سنن 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بي داود 2615</w:t>
      </w:r>
    </w:p>
    <w:p w:rsidR="00883C71" w:rsidRPr="00F02F5C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4241</w:t>
      </w:r>
    </w:p>
    <w:p w:rsidR="00883C71" w:rsidRPr="00F02F5C" w:rsidRDefault="00883C7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الأربعين في حرمة دماء المسلمين 5745</w:t>
      </w:r>
    </w:p>
    <w:p w:rsidR="0011248B" w:rsidRPr="00F02F5C" w:rsidRDefault="00883C7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خبر الآحاد و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ثره في اختلاف الفقهاء 1416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ذم الخمر 640</w:t>
      </w:r>
    </w:p>
    <w:p w:rsidR="0011248B" w:rsidRPr="00F02F5C" w:rsidRDefault="0011248B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لا يحل دم امرئ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مسلم 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إلا بإحدى ثلاث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5910</w:t>
      </w:r>
    </w:p>
    <w:p w:rsidR="0011248B" w:rsidRDefault="0011248B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سنن الترمذي : كتاب ال</w:t>
      </w:r>
      <w:r w:rsidR="00883C71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يات والحدود 2535</w:t>
      </w:r>
    </w:p>
    <w:p w:rsidR="00883C71" w:rsidRPr="00F02F5C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الشرح المنيف لحديث العسيف 5915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الإمام البخاري في الديات 2396</w:t>
      </w:r>
    </w:p>
    <w:p w:rsidR="0011248B" w:rsidRPr="00F02F5C" w:rsidRDefault="00883C71" w:rsidP="00883C71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الإمام الترمذي في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ديا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 والحدود 2551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D488D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4264</w:t>
      </w:r>
    </w:p>
    <w:p w:rsidR="0011248B" w:rsidRPr="00F02F5C" w:rsidRDefault="00883C71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بشر بخير يوم مر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َّ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عليك 5823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ربعون حديثاً في فضل الجهاد 5756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ربعون حديثاً في فضل الجهاد وشر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ها 625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الحكم الجديرة بالإذاعة 640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دراسة بلاغية تحليلية في الصحيحين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..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933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كتاب المحاربة من ال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وطأ 4907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مسائل البلاغة في أحاديث الجهاد 973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D488D" w:rsidRDefault="006D488D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 xml:space="preserve">بعد </w:t>
      </w:r>
      <w:r w:rsidR="00F82D0B"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4281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أربعون حديثاً في طاعة امير المؤمنين 5805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مام البخاري في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مارة والقضاء 2389</w:t>
      </w:r>
    </w:p>
    <w:p w:rsidR="0011248B" w:rsidRPr="00F02F5C" w:rsidRDefault="00C2647C" w:rsidP="00C2647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الموط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: كتاب القضاء في البيوع 4934</w:t>
      </w:r>
    </w:p>
    <w:p w:rsidR="0011248B" w:rsidRPr="00F02F5C" w:rsidRDefault="0011248B" w:rsidP="00C2647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نقد كتاب "</w:t>
      </w:r>
      <w:r w:rsidR="00C2647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ظل الله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" 5272</w:t>
      </w:r>
    </w:p>
    <w:p w:rsidR="00F82D0B" w:rsidRPr="00F02F5C" w:rsidRDefault="00F82D0B" w:rsidP="00F82D0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82D0B" w:rsidRDefault="00F82D0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4377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الزه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ية 5715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الأسرار البلاغية في الوصايا النبوية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853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التوبة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،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لابن عساكر 628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85 وصية من وصايا الرسول صلى الله عليه وسلم 4210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دراسة حديث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: احفظ الله يحفظك 5882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وصية نبي الله يحيى بن زكريا عليه السلام 5916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كيف تسعدين زوجك ووصايا الرسول صلى الله عليه وسلم 4224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المضامين التربوية المستنبطة من الوصايا النبوية 436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 وصايا الرسول صلى الله عليه وسلم للعروسين 4228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موسوعة ابن أبي الدنيا 651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وصايا الرسول صلى الله عليه وسلم للأزواج 4232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82D0B" w:rsidRDefault="00F82D0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4404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أحاديث الآداب والأخلا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ق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البيان النبوي 830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أحباب الله 2811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الخيرية 5694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منتقا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كتاب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آ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داب للبي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هقي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650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الأربعين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خلاقية والسلوكية 5737</w:t>
      </w:r>
    </w:p>
    <w:p w:rsidR="0011248B" w:rsidRPr="00F02F5C" w:rsidRDefault="0011248B" w:rsidP="00C2647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الأدب النبوي: سلوك راق ومنهاج حياة 353</w:t>
      </w:r>
    </w:p>
    <w:p w:rsidR="0011248B" w:rsidRPr="00F02F5C" w:rsidRDefault="00F82D0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سرار التراكيب في الأدب والأخلاق في البيان النبوي 854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 حق المسلم على المسلم ست 5906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 فليقل خيراً أو ليصمت 5909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الفضولي 5920</w:t>
      </w:r>
    </w:p>
    <w:p w:rsidR="0011248B" w:rsidRPr="00F02F5C" w:rsidRDefault="00C2647C" w:rsidP="00C2647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مام الترمذي في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بواب الاستئذان وال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دب 2547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كتاب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دب في صحيح البخاري 2400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كتاب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دب من سن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أبي داود 2614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82D0B" w:rsidRDefault="00F82D0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  <w:lang w:bidi="ar-YE"/>
        </w:rPr>
      </w:pPr>
      <w:r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  <w:lang w:bidi="ar-YE"/>
        </w:rPr>
        <w:t>بعد 4446</w:t>
      </w:r>
    </w:p>
    <w:p w:rsidR="0011248B" w:rsidRPr="00F02F5C" w:rsidRDefault="00C2647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  <w:lang w:bidi="ar-YE"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  <w:lang w:bidi="ar-YE"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  <w:lang w:bidi="ar-YE"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  <w:lang w:bidi="ar-YE"/>
        </w:rPr>
        <w:t>ربعون حديثاً في اصطناع المعروف 5692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حديثاً في فضائل الصدقة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5697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في الشفقة والرحمة 5724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البلاغة النبوية في أحاديث الصبر 886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التحقيق المحض في شرح حديث لا تحاسدوا 637</w:t>
      </w:r>
    </w:p>
    <w:p w:rsidR="0011248B" w:rsidRPr="00F02F5C" w:rsidRDefault="0011248B" w:rsidP="00C2647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 "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الله رفيق يحب الرفق" 5853</w:t>
      </w:r>
    </w:p>
    <w:p w:rsidR="0011248B" w:rsidRPr="00F02F5C" w:rsidRDefault="0011248B" w:rsidP="00C2647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 "</w:t>
      </w:r>
      <w:r w:rsidR="00C2647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لا تغضب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" 5869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ذم ذي الوجهين واللسانين 628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الرأي الأصيل في الكشف عن حديث فضل المال 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637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صدقة السر وفضله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640</w:t>
      </w:r>
    </w:p>
    <w:p w:rsidR="0011248B" w:rsidRPr="00F02F5C" w:rsidRDefault="0011248B" w:rsidP="00C2647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كشف الحجب عن حديث 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مدح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الصدق 637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82D0B" w:rsidRDefault="00F82D0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4530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التفسيرية 5685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القرآن العظيم 5700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القرآن وتلاوته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القرآنية 5727 ، 5728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أعظم آيات سور القرآن الكريم 4654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الإمام ابن حجر وجهوده في التفسير 2305</w:t>
      </w:r>
    </w:p>
    <w:p w:rsidR="0011248B" w:rsidRPr="00F02F5C" w:rsidRDefault="0011248B" w:rsidP="00C2647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الإمام الحاكم وكتابه المستد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رك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مع 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العناية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بكتاب التفسير 5062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جمع الأربعين في فضائل القرآن المبين 5763</w:t>
      </w:r>
    </w:p>
    <w:p w:rsidR="0011248B" w:rsidRPr="00F02F5C" w:rsidRDefault="0011248B" w:rsidP="00C2647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حديث قلب القرآن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يس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5867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الخصائص البلاغية في أحاديث النبي صلى الله عليه وسلم عن القرآن 925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السند القرآني 1393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صحيح فضائل سور القرآن 4680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الصحيح في فضائل القرآن 4681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الصحيح وال</w:t>
      </w:r>
      <w:r w:rsidR="00C2647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س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قيم في فضائل القرآن الكريم 4683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فضائل القرآن 4696 – 4699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الفلك في فضائل سورة الملك 4717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القطوف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الدانية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المسلسلات القرآنية 5950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مشكل الأحاديث والآثار الواردة في علوم القرآن 789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 فضائل سور القرآن الكريم 4726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 فضائل القرآن الكريم في الأحاديث 4727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مناهج أئمة شراح جامع الترمذي 2575</w:t>
      </w:r>
    </w:p>
    <w:p w:rsidR="0011248B" w:rsidRPr="00F02F5C" w:rsidRDefault="0011248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المورد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  <w:r w:rsidR="00AA5DA8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المعي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 في</w:t>
      </w:r>
      <w:r w:rsidR="00AA5DA8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شرح قول الله تعالى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="00AA5DA8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{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ُ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ذ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ِ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الع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َ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فو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}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82D0B" w:rsidRDefault="00F82D0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4563</w:t>
      </w:r>
    </w:p>
    <w:p w:rsidR="0011248B" w:rsidRPr="00F02F5C" w:rsidRDefault="00AA5DA8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الأحاديث الواردة في شأن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سبطين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4648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إحياء الميت بفضائل آل البيت 4650</w:t>
      </w:r>
    </w:p>
    <w:p w:rsidR="0011248B" w:rsidRPr="00F02F5C" w:rsidRDefault="0011248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أربعون صفة من 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خلاق النبي صلى الله عليه وسلم 5718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الأربعين في فضائل آل البيت الطاهرين 5747</w:t>
      </w:r>
    </w:p>
    <w:p w:rsidR="0011248B" w:rsidRPr="00F02F5C" w:rsidRDefault="0011248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استج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</w:t>
      </w:r>
      <w:r w:rsidR="00AA5DA8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اب ارتقاء ال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غرف</w:t>
      </w:r>
      <w:r w:rsidR="00AA5DA8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4652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،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4653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إن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 من مشكاة واحدة 1032</w:t>
      </w:r>
    </w:p>
    <w:p w:rsidR="00726B4B" w:rsidRPr="00F02F5C" w:rsidRDefault="00726B4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البلاغة في أحاديث غزوات الرسول صلى الله عليه وسلم 881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جهود علماء المسلمين في تمييز صحيح السيرة النبوية 5196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 طلع البدر علينا 5863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الذرية الطاهرة 4771   4772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السيرة الذاتية لر</w:t>
      </w:r>
      <w:r w:rsidR="00AA5DA8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سول ال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نسانية صلى الله عليه وسلم 941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شوارق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الأنوار المنيفة 624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فقه الحوار في ضوء السنة النبوية 4620</w:t>
      </w:r>
    </w:p>
    <w:p w:rsidR="0011248B" w:rsidRPr="00F02F5C" w:rsidRDefault="0011248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قبس من هدي محمد صلى الله عليه وسلم في 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خدامه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4396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قصص الرسول صلى الله عليه وسلم وأصحابه في صحيح الحديث 1003</w:t>
      </w:r>
    </w:p>
    <w:p w:rsidR="0011248B" w:rsidRPr="00F02F5C" w:rsidRDefault="0011248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كلمات هادئة في حديث "لا تطروني" 5927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 استدركه الحاكم من فضائل علي ومن فضائل 5065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مرويات أم المؤمنين عائشة في السيرة والتاريخ 4778</w:t>
      </w:r>
    </w:p>
    <w:p w:rsidR="0011248B" w:rsidRPr="00F02F5C" w:rsidRDefault="00AA5DA8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مناقب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مام علي بن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بي طالب 4728   4729</w:t>
      </w:r>
    </w:p>
    <w:p w:rsidR="0011248B" w:rsidRPr="00F02F5C" w:rsidRDefault="0011248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مناقب علي والحسنين و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مهما 4731</w:t>
      </w:r>
    </w:p>
    <w:p w:rsidR="0011248B" w:rsidRDefault="0011248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المنهج الدعوي من خلال 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الوفود 4640</w:t>
      </w:r>
    </w:p>
    <w:p w:rsidR="00726B4B" w:rsidRPr="00F02F5C" w:rsidRDefault="00726B4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نداءات الرسول للصحابة 2975</w:t>
      </w:r>
    </w:p>
    <w:p w:rsidR="0011248B" w:rsidRPr="00F02F5C" w:rsidRDefault="00AA5DA8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نظرات في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دب النبوي وفيها دراسة للسيرة 827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lastRenderedPageBreak/>
        <w:t xml:space="preserve"> متابعات</w:t>
      </w:r>
    </w:p>
    <w:p w:rsidR="00F82D0B" w:rsidRDefault="00F82D0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4578</w:t>
      </w:r>
    </w:p>
    <w:p w:rsidR="0011248B" w:rsidRDefault="00AA5DA8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سرار البلاغية في الخطب والرسائل النبوية 851</w:t>
      </w:r>
    </w:p>
    <w:p w:rsidR="00F82D0B" w:rsidRPr="00F02F5C" w:rsidRDefault="00F82D0B" w:rsidP="00F82D0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خطب الرسول صلى الله عليه وسلم: دراسات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سلوبية 930</w:t>
      </w:r>
    </w:p>
    <w:p w:rsidR="0011248B" w:rsidRPr="00F02F5C" w:rsidRDefault="00AA5DA8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معالم الحضارة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سلامية في خطب الرسول صلى الله عليه وسلم 4757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82D0B" w:rsidRDefault="00F82D0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4587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البناء التركيبي في عهود النبي صلى الله عليه وسلم وكتبه 1101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بناء الجملة في رسائل النبي صلى الله عليه وسلم 1102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المصباح المضيء في كت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ّ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اب النبي صلى الله عليه وسلم 1843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82D0B" w:rsidRDefault="00F82D0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4644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أدب الصحابة في الحوار مع النبي صلى الله عليه وسلم 834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الدعوية 5713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أسلوب الحوار في صحيح الإمام البخاري 856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أسلوب الحوار في صحيح الإمام مسلم 855</w:t>
      </w:r>
    </w:p>
    <w:p w:rsidR="0011248B" w:rsidRPr="00F02F5C" w:rsidRDefault="0011248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رأى منكم منكراً فليغيره بيده 587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3</w:t>
      </w:r>
    </w:p>
    <w:p w:rsidR="0011248B" w:rsidRPr="00F02F5C" w:rsidRDefault="0011248B" w:rsidP="00AA5DA8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حوار الرسول صلى الله عليه وسلم: بلاغة وبلوغ 918</w:t>
      </w:r>
    </w:p>
    <w:p w:rsidR="0011248B" w:rsidRPr="00F02F5C" w:rsidRDefault="0011248B" w:rsidP="003A2D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دراسات حول </w:t>
      </w:r>
      <w:r w:rsidR="00AA5DA8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مخت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لف الحديث ومشك</w:t>
      </w:r>
      <w:r w:rsidR="003A2D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وأهميته لل</w:t>
      </w:r>
      <w:r w:rsidR="003A2D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دعاة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753</w:t>
      </w:r>
    </w:p>
    <w:p w:rsidR="0011248B" w:rsidRPr="00F02F5C" w:rsidRDefault="003A2D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رياض المصلحي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كلاب رب العالمين 2885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82D0B" w:rsidRDefault="00F82D0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82D0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4735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حديثاً في فضائل الصدقة 5697</w:t>
      </w:r>
    </w:p>
    <w:p w:rsidR="0011248B" w:rsidRPr="00F02F5C" w:rsidRDefault="003A2D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ربعون حديثاً في فضائل المدينة المنورة 5698</w:t>
      </w:r>
    </w:p>
    <w:p w:rsidR="0011248B" w:rsidRPr="00F02F5C" w:rsidRDefault="0011248B" w:rsidP="003A2D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أربعون حديثاً في فضل الصلاة على النبي </w:t>
      </w:r>
      <w:r w:rsidR="003A2D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صلى الله عليه وسلم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5699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القرآن العظيم 5700</w:t>
      </w:r>
    </w:p>
    <w:p w:rsidR="0011248B" w:rsidRPr="00F02F5C" w:rsidRDefault="003A2D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ربعون في فضل المساجد 5725</w:t>
      </w:r>
    </w:p>
    <w:p w:rsidR="0011248B" w:rsidRPr="00F02F5C" w:rsidRDefault="003A2DA3" w:rsidP="003A2D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ربعين </w:t>
      </w:r>
      <w:proofErr w:type="spellStart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الصنعانية</w:t>
      </w:r>
      <w:proofErr w:type="spellEnd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فضل لا إله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لا الله 5740</w:t>
      </w:r>
    </w:p>
    <w:p w:rsidR="0011248B" w:rsidRPr="00F02F5C" w:rsidRDefault="003A2D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ربعين في فض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ائ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ب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حرين 5748</w:t>
      </w:r>
    </w:p>
    <w:p w:rsidR="0011248B" w:rsidRPr="00F02F5C" w:rsidRDefault="003A2DA3" w:rsidP="003A2D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حديثاً في فضل الجهاد 5756</w:t>
      </w:r>
    </w:p>
    <w:p w:rsidR="0011248B" w:rsidRPr="00F02F5C" w:rsidRDefault="003A2DA3" w:rsidP="003A2D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حديثاً في فضل الحج 5756</w:t>
      </w:r>
    </w:p>
    <w:p w:rsidR="0011248B" w:rsidRPr="00F02F5C" w:rsidRDefault="003A2DA3" w:rsidP="003A2D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حديثاً في فضل الزكاة 5756</w:t>
      </w:r>
    </w:p>
    <w:p w:rsidR="0011248B" w:rsidRPr="00F02F5C" w:rsidRDefault="003A2DA3" w:rsidP="003A2D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حديثاً في فضل الصلاة 5756</w:t>
      </w:r>
    </w:p>
    <w:p w:rsidR="0011248B" w:rsidRPr="00F02F5C" w:rsidRDefault="003A2DA3" w:rsidP="003A2D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حديث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اً في فضل الصلاة على النبي صلى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لله عليه وسلم 5756</w:t>
      </w:r>
    </w:p>
    <w:p w:rsidR="0011248B" w:rsidRPr="00F02F5C" w:rsidRDefault="003A2D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ن حديثاً في فضل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الصلاة 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يوم الجمعة 5756</w:t>
      </w:r>
    </w:p>
    <w:p w:rsidR="0011248B" w:rsidRPr="00F02F5C" w:rsidRDefault="003A2D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lastRenderedPageBreak/>
        <w:t>أ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حديثاً في فضل صيام رمضان 5756</w:t>
      </w:r>
    </w:p>
    <w:p w:rsidR="0011248B" w:rsidRPr="00F02F5C" w:rsidRDefault="003A2DA3" w:rsidP="003A2D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ربع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ن حديثاً في فضل لا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له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لا الله 5756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الرياضية 5714</w:t>
      </w:r>
    </w:p>
    <w:p w:rsidR="0011248B" w:rsidRPr="00F02F5C" w:rsidRDefault="003A2D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في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عمال الموجبة لدخول الجنة 5723</w:t>
      </w:r>
    </w:p>
    <w:p w:rsidR="0011248B" w:rsidRPr="00F02F5C" w:rsidRDefault="003A2D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اغتنام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الأوقات في تحصيل الح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سنات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4301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أنوار الآثار المختصة بفضل الصلاة على النبي المختار </w:t>
      </w:r>
      <w:r w:rsidR="003A2D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صلى الله عليه وسلم 5897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تجريد الأتباع في بيان أسباب تفاضل الأعمال 2829</w:t>
      </w:r>
    </w:p>
    <w:p w:rsidR="0011248B" w:rsidRPr="00F02F5C" w:rsidRDefault="003A2DA3" w:rsidP="003A2D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تحقيق الم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ق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 في تخريج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فضائل الأعمال 5191</w:t>
      </w:r>
    </w:p>
    <w:p w:rsidR="0011248B" w:rsidRPr="00F02F5C" w:rsidRDefault="003A2D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تحقيق وقت ساعة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جابة من يوم الجمعة 3997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</w:t>
      </w:r>
      <w:r w:rsidR="00E426F3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خريج حديث أوس الثقفي في فضل الج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مع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3782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جمع الأربعين في فضائل القرآن المبين 5763</w:t>
      </w:r>
    </w:p>
    <w:p w:rsidR="0011248B" w:rsidRPr="00F02F5C" w:rsidRDefault="0011248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حديث 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"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قلب القرآن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يس</w:t>
      </w:r>
      <w:proofErr w:type="spellEnd"/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"</w:t>
      </w:r>
      <w:r w:rsidR="00E426F3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جملة 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 ورد في فضلها 5867</w:t>
      </w:r>
    </w:p>
    <w:p w:rsidR="0011248B" w:rsidRPr="00F02F5C" w:rsidRDefault="0011248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دراسة حديث: ما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بين بيتي وقبري روضة 5883</w:t>
      </w:r>
    </w:p>
    <w:p w:rsidR="0011248B" w:rsidRPr="00F02F5C" w:rsidRDefault="0011248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ر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اللطيف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بتحقيق ما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ورد في ال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رو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ضة الشريفة 5885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الزواجر المتعلقة لمنكر التداوي بالصدقة 5936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فضائل رمضان 3885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فضائل رمضان وأحكامه 3886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فضائل الشام لاب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عبدالهادي المقدسي 641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فضائل عثمان بن عفان 4957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القول البديع في المؤاخاة بين عبدالرحمن بن عوف 637</w:t>
      </w:r>
    </w:p>
    <w:p w:rsidR="0011248B" w:rsidRPr="00F02F5C" w:rsidRDefault="00F82D0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القول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الجلي في فضل سيدنا علي 637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 استدركه الحاكم من فضائل علي ومن فضائل السيدة فاطمة 5065</w:t>
      </w:r>
    </w:p>
    <w:p w:rsidR="0011248B" w:rsidRDefault="0011248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مصادر البخاري ومنهجه في 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كتاب</w:t>
      </w:r>
      <w:r w:rsidR="00E426F3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مناقب ال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نصار 2425</w:t>
      </w:r>
    </w:p>
    <w:p w:rsidR="004172EB" w:rsidRPr="00F02F5C" w:rsidRDefault="004172EB" w:rsidP="004172E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</w:p>
    <w:p w:rsidR="004172EB" w:rsidRPr="00F02F5C" w:rsidRDefault="004172E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4760</w:t>
      </w:r>
    </w:p>
    <w:p w:rsidR="00726B4B" w:rsidRDefault="00726B4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الطيالسي</w:t>
      </w:r>
      <w:proofErr w:type="spellEnd"/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ومروياته التاريخية 4548</w:t>
      </w:r>
    </w:p>
    <w:p w:rsidR="0011248B" w:rsidRPr="00F02F5C" w:rsidRDefault="0011248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فتح رب الفلق شرح كتاب ب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ء الخلق 2387</w:t>
      </w:r>
    </w:p>
    <w:p w:rsidR="0011248B" w:rsidRPr="00F02F5C" w:rsidRDefault="00E426F3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مدرسة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الحديث في المدينة المنورة وأُثرها في التاريخ 586 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مرويات أم المؤمنين عائشة في السيرة والتاريخ 4778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</w:p>
    <w:p w:rsidR="004172EB" w:rsidRDefault="004172E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</w:p>
    <w:p w:rsidR="004172EB" w:rsidRDefault="004172E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4841</w:t>
      </w:r>
    </w:p>
    <w:p w:rsidR="0011248B" w:rsidRPr="00F02F5C" w:rsidRDefault="00E426F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سند عبدالله بن زيد بن عبد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ربه 646</w:t>
      </w:r>
    </w:p>
    <w:p w:rsidR="0011248B" w:rsidRDefault="0011248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المعجم الصغير للطبراني</w:t>
      </w:r>
      <w:r w:rsidR="00E426F3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: رتب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مسانيد الصحابة 5130</w:t>
      </w:r>
    </w:p>
    <w:p w:rsidR="004172EB" w:rsidRPr="00F02F5C" w:rsidRDefault="004172EB" w:rsidP="004172E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</w:p>
    <w:p w:rsidR="004172EB" w:rsidRPr="00F02F5C" w:rsidRDefault="004172E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lastRenderedPageBreak/>
        <w:t>بعد 4879</w:t>
      </w:r>
    </w:p>
    <w:p w:rsidR="0011248B" w:rsidRPr="00F02F5C" w:rsidRDefault="0011248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</w:t>
      </w:r>
      <w:r w:rsidR="00E426F3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رح الأربعين المختارة من حديث ال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مام 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بي حنيفة 5777</w:t>
      </w:r>
    </w:p>
    <w:p w:rsidR="0011248B" w:rsidRPr="00F02F5C" w:rsidRDefault="00E426F3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الور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الحاضر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حاديث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ت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لاميذ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مام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عظم 2444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4172EB" w:rsidRDefault="004172E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4936</w:t>
      </w:r>
    </w:p>
    <w:p w:rsidR="0011248B" w:rsidRPr="00F02F5C" w:rsidRDefault="0011248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ية الملت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مس</w:t>
      </w:r>
      <w:r w:rsidR="00E426F3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س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ب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يات الإمام مالك بن أنس 631</w:t>
      </w:r>
    </w:p>
    <w:p w:rsidR="0011248B" w:rsidRPr="00F02F5C" w:rsidRDefault="0011248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الدراسات اللغوية عند أبي الوليد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وقش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1042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مرويات الإمام مالك في صحيح البخاري 2421</w:t>
      </w:r>
    </w:p>
    <w:p w:rsidR="004172EB" w:rsidRPr="00F02F5C" w:rsidRDefault="004172EB" w:rsidP="004172E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4172EB" w:rsidRDefault="004172EB" w:rsidP="004172E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5054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الموسوعة العليمة الشام</w:t>
      </w:r>
      <w:r w:rsidR="00E426F3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لة عن الإمام الحافظ يعقوب بن شي</w:t>
      </w:r>
      <w:r w:rsidR="00E426F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بة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652</w:t>
      </w:r>
    </w:p>
    <w:p w:rsidR="004172EB" w:rsidRPr="00F02F5C" w:rsidRDefault="004172EB" w:rsidP="004172E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4172EB" w:rsidRPr="00F02F5C" w:rsidRDefault="004172E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5115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مصباح الزجاجة في زوائد ابن ماجه 2667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4172EB" w:rsidRDefault="004172E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5125</w:t>
      </w:r>
    </w:p>
    <w:p w:rsidR="0011248B" w:rsidRPr="00F02F5C" w:rsidRDefault="00E426F3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فهرس أحاديث كتاب مكارم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خلاق لابن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بي الدنيا 628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4172EB" w:rsidRDefault="004172E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lastRenderedPageBreak/>
        <w:t>بعد 5180</w:t>
      </w:r>
    </w:p>
    <w:p w:rsidR="0011248B" w:rsidRPr="00F02F5C" w:rsidRDefault="00E426F3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سند الخصام فيما انتخب من سند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مام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حمد 4955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المنتقى من عوالي المختصر المسند 645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4172EB" w:rsidRDefault="004172EB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5181</w:t>
      </w:r>
    </w:p>
    <w:p w:rsidR="0011248B" w:rsidRPr="00F02F5C" w:rsidRDefault="00E426F3" w:rsidP="00E426F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الأبدال العوا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لي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المستخرجة من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فوائد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أبي بكر 5957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زوائد الطوسي في مستخرج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عن جامع الترمذي 5096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المسند الصحيح المخرج من صحيح مسلم 4838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4172EB" w:rsidRDefault="004172E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5220</w:t>
      </w:r>
    </w:p>
    <w:p w:rsidR="0011248B" w:rsidRPr="00F02F5C" w:rsidRDefault="000671E7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لام بآخر أحكام الألباني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لإمام 1605</w:t>
      </w:r>
    </w:p>
    <w:p w:rsidR="0011248B" w:rsidRPr="00F02F5C" w:rsidRDefault="000671E7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فراد الثقات بين القبول والرد 1480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الثقات الذين تعمد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 وقف المرفوع 690</w:t>
      </w:r>
    </w:p>
    <w:p w:rsidR="0011248B" w:rsidRPr="00F02F5C" w:rsidRDefault="000671E7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قرة العيون بتوثيق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سانيد والمتون 305</w:t>
      </w:r>
    </w:p>
    <w:p w:rsidR="0011248B" w:rsidRPr="00F02F5C" w:rsidRDefault="0011248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المزيد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ف</w:t>
      </w:r>
      <w:r w:rsidR="000671E7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 متصل ال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سانيد 202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4172EB" w:rsidRDefault="004172E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4172E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5273</w:t>
      </w:r>
    </w:p>
    <w:p w:rsidR="0011248B" w:rsidRPr="00F02F5C" w:rsidRDefault="000671E7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الواردة في قراءة سورة الكهف 4649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الإنارة بطرق حديث غب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ّ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الزيارة 5594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تخريج حديث أوس الثقفي 3782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جزء في بيان حال حديث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جددوا إيمانكم 5594</w:t>
      </w:r>
    </w:p>
    <w:p w:rsidR="0011248B" w:rsidRPr="00F02F5C" w:rsidRDefault="0011248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 طرق حديث "م</w:t>
      </w:r>
      <w:r w:rsidR="000671E7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ن كان له 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مام .." 5594</w:t>
      </w:r>
    </w:p>
    <w:p w:rsidR="0011248B" w:rsidRPr="00F02F5C" w:rsidRDefault="0011248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دراسة ح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ث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ية لحديث أم سلمة في الحج 3919</w:t>
      </w:r>
    </w:p>
    <w:p w:rsidR="0011248B" w:rsidRPr="00F02F5C" w:rsidRDefault="000671E7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فتح الود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ود في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بيان ضعف حديث التأذي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3771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نزهة الناظر والسامع في طرق حديث الصائم ال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جامع 646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45B9B" w:rsidRDefault="00F45B9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45B9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5593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الأحاديث والآثار الواردة في كتاب مشكل الحديث وبيانه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739</w:t>
      </w:r>
    </w:p>
    <w:p w:rsidR="0011248B" w:rsidRPr="00F02F5C" w:rsidRDefault="0011248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تخريج أحاديث 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نهاج الوصول إلى علم الأصول 648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تخريج الأسماء العلمية والصور 1245</w:t>
      </w:r>
    </w:p>
    <w:p w:rsidR="0011248B" w:rsidRPr="00F02F5C" w:rsidRDefault="0011248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تعريف أولي النهي والأح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ام بمعاني تعريف 1355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F45B9B" w:rsidRDefault="00F45B9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45B9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5627</w:t>
      </w:r>
    </w:p>
    <w:p w:rsidR="0011248B" w:rsidRPr="00F02F5C" w:rsidRDefault="000671E7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الأب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دال العوالي 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لم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ست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خ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رجة من فو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ئد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بي بكر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5957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أحاديث عوال وحكايات وأشعار 5959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مخرجة عن كبار 5709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أربعون حديثاً مخرجة عن الصحاح العوالي 5711</w:t>
      </w:r>
    </w:p>
    <w:p w:rsidR="0011248B" w:rsidRPr="00F02F5C" w:rsidRDefault="0011248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إسماعيل الصفار 64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4</w:t>
      </w:r>
    </w:p>
    <w:p w:rsidR="0011248B" w:rsidRPr="00F02F5C" w:rsidRDefault="0011248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جزء  في 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سلام زي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بن حارثة 643</w:t>
      </w:r>
    </w:p>
    <w:p w:rsidR="0011248B" w:rsidRPr="00F02F5C" w:rsidRDefault="000671E7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بيان أحاديث أودعها البخاري 2313</w:t>
      </w:r>
    </w:p>
    <w:p w:rsidR="0011248B" w:rsidRPr="00F02F5C" w:rsidRDefault="000671E7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حدي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 أبي علي إسماعيل بن محمد الصفا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ر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644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فيه شروط النصارى 4968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فيه فوائد حديث أبي عمير 5846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فيه فوائد منتجة من حديث اسماعيل الصفار 644</w:t>
      </w:r>
    </w:p>
    <w:p w:rsidR="0011248B" w:rsidRPr="00F02F5C" w:rsidRDefault="0011248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جزء فيه مجلس 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حديث ال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0671E7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مام ال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طار 642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فيه مجلس عن رواية أبي العباس الذهلي 642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حديث ال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والاة 5258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خمسة أحاديث عن الأئمة الخمسة 5181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سبعة مجالس من أمالي الإمام محمد بن عبدالرحمن 676</w:t>
      </w:r>
    </w:p>
    <w:p w:rsidR="0011248B" w:rsidRPr="00F02F5C" w:rsidRDefault="0011248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ستة مجال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س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أمالي شيخ الحنابلة 5677</w:t>
      </w:r>
    </w:p>
    <w:p w:rsidR="0011248B" w:rsidRPr="00F02F5C" w:rsidRDefault="0011248B" w:rsidP="000671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الكلام 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على</w:t>
      </w:r>
      <w:r w:rsidR="000671E7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حديث "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ن </w:t>
      </w:r>
      <w:r w:rsidR="000671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ولى الناس بي" 5269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 عوالي الشيخات الست 5964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 الفوائد المنتقاة العوالي 5664</w:t>
      </w:r>
    </w:p>
    <w:p w:rsidR="0011248B" w:rsidRPr="00F02F5C" w:rsidRDefault="0011248B" w:rsidP="006753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منار السبيل بتخريج جزء ابن </w:t>
      </w:r>
      <w:r w:rsidR="006753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د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يزل 5587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lastRenderedPageBreak/>
        <w:t>متابعات</w:t>
      </w:r>
    </w:p>
    <w:p w:rsidR="00F45B9B" w:rsidRDefault="00F45B9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45B9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5665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الجزء الثان</w:t>
      </w:r>
      <w:r w:rsidR="006753A3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ي من الفوائد </w:t>
      </w:r>
      <w:proofErr w:type="spellStart"/>
      <w:r w:rsidR="006753A3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المنتقاه</w:t>
      </w:r>
      <w:proofErr w:type="spellEnd"/>
      <w:r w:rsidR="006753A3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الصحاح ال</w:t>
      </w:r>
      <w:r w:rsidR="006753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رائب 5623</w:t>
      </w:r>
    </w:p>
    <w:p w:rsidR="0011248B" w:rsidRPr="00F02F5C" w:rsidRDefault="006753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فيه فوائد من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تخبة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حديث إسماعيل الصفار 644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رفع الأساس لفوائد حديث ابن عباس 5890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سبع وسبعون فائدة من حديث واحد 5893</w:t>
      </w:r>
    </w:p>
    <w:p w:rsidR="0011248B" w:rsidRPr="00F02F5C" w:rsidRDefault="0011248B" w:rsidP="006753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الفوائد الغ</w:t>
      </w:r>
      <w:r w:rsidR="006753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ز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</w:t>
      </w:r>
      <w:r w:rsidR="006753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ر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ة من حديث </w:t>
      </w:r>
      <w:r w:rsidR="006753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ب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ريرة 5921</w:t>
      </w:r>
    </w:p>
    <w:p w:rsidR="0011248B" w:rsidRPr="00F02F5C" w:rsidRDefault="0011248B" w:rsidP="006753A3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100 فائدة </w:t>
      </w:r>
      <w:r w:rsidR="006753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مهم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ة في حديث </w:t>
      </w:r>
      <w:r w:rsidR="006753A3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لحبر الأمة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5930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فوائد أبي علي الرفاء 5618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فوائد أحمد بن عبدالله بن نصر 5614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فوائد حسان لأبي طاهر السلفي 2227 ، 5621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فوائد الخلدي 5618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فوائد مكرم ال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  <w:lang w:bidi="ar-YE"/>
        </w:rPr>
        <w:t>ب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زاز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5618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فوائد منتقاه من رواية الشيخين 5614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الفوائد المنتقاة من مسموعات أبي علي الصفار 644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Default="001245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5678</w:t>
      </w:r>
    </w:p>
    <w:p w:rsidR="0011248B" w:rsidRPr="00F02F5C" w:rsidRDefault="006753A3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مالي </w:t>
      </w:r>
      <w:proofErr w:type="spellStart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المحاملي</w:t>
      </w:r>
      <w:proofErr w:type="spellEnd"/>
      <w:r w:rsidR="001C4E7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6135</w:t>
      </w:r>
    </w:p>
    <w:p w:rsidR="0011248B" w:rsidRPr="00F02F5C" w:rsidRDefault="001C4E70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الحسن بن رشي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ق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العسكري 5619</w:t>
      </w:r>
    </w:p>
    <w:p w:rsidR="0011248B" w:rsidRPr="00F02F5C" w:rsidRDefault="0011248B" w:rsidP="001C4E7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جزء في </w:t>
      </w:r>
      <w:r w:rsidR="001C4E7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مالي الحافظ سراج السنة 5621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جزء فيه مجلس أبي العباس أحمد بن عبدالله بن نصر 5606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فيه مجلس من حديث الإمام العطار 642</w:t>
      </w:r>
    </w:p>
    <w:p w:rsidR="0011248B" w:rsidRPr="00F02F5C" w:rsidRDefault="0011248B" w:rsidP="001C4E7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جزء فيه مجلس من رواية </w:t>
      </w:r>
      <w:r w:rsidR="001C4E7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بي العباس الذهلي 642</w:t>
      </w:r>
    </w:p>
    <w:p w:rsidR="0011248B" w:rsidRPr="00F02F5C" w:rsidRDefault="0011248B" w:rsidP="001C4E7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جزء من </w:t>
      </w:r>
      <w:r w:rsidR="001C4E7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مالي شرف الدين الدمياطي 5620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سبعة مجالس من أمالي أبي طاهر المخلص 5625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مجلس من إملاء ابن المسلمة 5623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مجلس من أمالي أبي العباس الأصم 644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Default="001245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5820</w:t>
      </w:r>
    </w:p>
    <w:p w:rsidR="00726B4B" w:rsidRDefault="00726B4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الإتحاف في فضل الطواف 3905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أجوبة عن مسائل مختلفة وأربعون حديثاً 625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الأحاديث القدسية الأربعينية 6043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الأربعون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البلدانية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2235</w:t>
      </w:r>
    </w:p>
    <w:p w:rsidR="0011248B" w:rsidRPr="00F02F5C" w:rsidRDefault="001C4E70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الأربعون </w:t>
      </w: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الحا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ئ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كية</w:t>
      </w:r>
      <w:proofErr w:type="spellEnd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625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الفتن وفضائل الشام 4733</w:t>
      </w:r>
    </w:p>
    <w:p w:rsidR="0011248B" w:rsidRPr="00F02F5C" w:rsidRDefault="0011248B" w:rsidP="001C4E7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أربعن من الصحابة 2733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الإيمان والإسلام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الحب في الله</w:t>
      </w:r>
      <w:r w:rsidR="001C4E7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4733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الحج والعمرة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ذكر الله تعالى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رمضان وصيامه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أربعون حديثاً في فضل الزكاة وصدقة التطوع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الصلاة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القرآن وتلاوته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لا إله الا الله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اربعون حديثاً في فضل المدينة المنورة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في فضل مكة المكرمة 4733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حديثاً من أربعين كتاباً 2235</w:t>
      </w:r>
    </w:p>
    <w:p w:rsidR="0011248B" w:rsidRPr="00F02F5C" w:rsidRDefault="001C4E70" w:rsidP="001C4E7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منتقا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كتاب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آ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داب للبي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قي 650</w:t>
      </w:r>
    </w:p>
    <w:p w:rsidR="0011248B" w:rsidRPr="00F02F5C" w:rsidRDefault="0011248B" w:rsidP="001C4E7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الأربعون النو</w:t>
      </w:r>
      <w:r w:rsidR="001C4E7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ر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ية 650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الأربعين المختارة من حديث الإمام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بي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نيفة 4871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الأربعين من الأحاديث النبوية 648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الاستدلال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بأ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الأربعين النبوية 3446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عوالي مسلم 2467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القضايا الدعوية التي تناولتها الأربعون حديثاً 4635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المختارات السلفية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="00977FF2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ال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النبوية 5168</w:t>
      </w:r>
    </w:p>
    <w:p w:rsidR="0011248B" w:rsidRPr="00F02F5C" w:rsidRDefault="0011248B" w:rsidP="00F02F5C">
      <w:pPr>
        <w:shd w:val="clear" w:color="auto" w:fill="7F7F7F" w:themeFill="text1" w:themeFillTint="80"/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متابعات</w:t>
      </w:r>
    </w:p>
    <w:p w:rsidR="001245CB" w:rsidRDefault="001245C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5939</w:t>
      </w:r>
    </w:p>
    <w:p w:rsidR="0011248B" w:rsidRPr="00F02F5C" w:rsidRDefault="00977FF2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إتحاف المهرة بالتعلي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ق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على حديث: من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درك الركوع 3760</w:t>
      </w:r>
    </w:p>
    <w:p w:rsidR="0011248B" w:rsidRPr="00F02F5C" w:rsidRDefault="00977FF2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lastRenderedPageBreak/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رشاد القاري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لى النص الراجح لحديث "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ويح عمار" 2296</w:t>
      </w:r>
    </w:p>
    <w:p w:rsidR="0011248B" w:rsidRPr="00F02F5C" w:rsidRDefault="00977FF2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سباب ذل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ّ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المسلمين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شرح حديث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عين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ة 1328</w:t>
      </w:r>
    </w:p>
    <w:p w:rsidR="0011248B" w:rsidRPr="00F02F5C" w:rsidRDefault="00977F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صول الدعوة من خلال حديث جبريل 4600</w:t>
      </w:r>
    </w:p>
    <w:p w:rsidR="0011248B" w:rsidRPr="00F02F5C" w:rsidRDefault="00977F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متاع بنسق الذخائر 1168</w:t>
      </w:r>
    </w:p>
    <w:p w:rsidR="0011248B" w:rsidRPr="00F02F5C" w:rsidRDefault="00977F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يضاح المدارك في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فصاح عن </w:t>
      </w:r>
      <w:proofErr w:type="spellStart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العواتك</w:t>
      </w:r>
      <w:proofErr w:type="spellEnd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4535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بلوغ الأرب في شرح حديث: المرء مع من أحب 637</w:t>
      </w:r>
    </w:p>
    <w:p w:rsidR="0011248B" w:rsidRPr="00F02F5C" w:rsidRDefault="00977FF2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التحقيق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أغ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ر في بيان تجاوز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الله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عن حديث النفس 637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تحقيق بعض المشكل من حديث "</w:t>
      </w:r>
      <w:r w:rsidR="00977FF2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الصيام جنة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" 3872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التحقيق المحض في شرح حديث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لا تحاسدوا 637</w:t>
      </w:r>
    </w:p>
    <w:p w:rsidR="0011248B" w:rsidRPr="00F02F5C" w:rsidRDefault="00977FF2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تقريظ السمع بشرح حديث فضل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رس 637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تقشع سحب العسر بشرح حديث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الدين يسر 637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التقييد المبارك المبين في حديث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"إن الله يبغض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" 5594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تنبيه الكبير والصغير عل غلط فاحش 1360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جزء من الكلام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على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حديث شداد بن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وس 640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من الكلام على حديث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يتبع الميت ثلاث 640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جمع الأضواء في شرح حديث سقي الماء 637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 تبي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ي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 النية 3874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حديث مالك بن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الحويرث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4603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 معاذ بن جبل في أصول الاستدلال 3460</w:t>
      </w:r>
    </w:p>
    <w:p w:rsidR="00977FF2" w:rsidRPr="00F02F5C" w:rsidRDefault="00977FF2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حديث النهي عن صوم يوم الشك 3875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خصال ال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يمان وشعبه: وهو شرح لحديث 3112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الدر الثمين شرح حديث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يرد الله به خيراً 630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دعاء ختم القرآن: شرح حديث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اللهم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ني عبدك 4025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رسالة النبي صلى الله عليه وسلم إلى هرقل 4582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 الإسراء والمعراج 3173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شرح حديث: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ن اغبط أوليائي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640</w:t>
      </w:r>
    </w:p>
    <w:p w:rsidR="0011248B" w:rsidRPr="00F02F5C" w:rsidRDefault="0011248B" w:rsidP="00977FF2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r w:rsidR="00977FF2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نزل القرآن على سبعة أحرف 4503</w:t>
      </w:r>
    </w:p>
    <w:p w:rsidR="0011248B" w:rsidRPr="00F02F5C" w:rsidRDefault="0011248B" w:rsidP="003513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شرح حديث جابر بن عبدالله في صفة 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حجة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3922</w:t>
      </w:r>
    </w:p>
    <w:p w:rsidR="0011248B" w:rsidRPr="00F02F5C" w:rsidRDefault="0011248B" w:rsidP="003513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شرح حديث 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جابر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الطويل في صفة 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حجة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3923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 : الحلال بين والحرام بين 4199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 عمار بن ياسر 640</w:t>
      </w:r>
    </w:p>
    <w:p w:rsidR="0011248B" w:rsidRPr="00F02F5C" w:rsidRDefault="0011248B" w:rsidP="003513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شرح حديث "لبيك اللهم لبيك وسعديك" 640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ما ذئبان جائعان 640</w:t>
      </w:r>
    </w:p>
    <w:p w:rsidR="0011248B" w:rsidRPr="00F02F5C" w:rsidRDefault="0011248B" w:rsidP="003513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حديث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="003513E7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مث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 الإسلام 640</w:t>
      </w:r>
    </w:p>
    <w:p w:rsidR="0011248B" w:rsidRPr="00F02F5C" w:rsidRDefault="003513E7" w:rsidP="003513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شفاء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غلة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شرح حديث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سلام 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هدم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ما قبله 637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صوموا تصحوا 3880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ظل الله 4276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عون الباري على فهم آخر تراجم صحيح البخاري 2382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غاية النفع في شرح حديث تمثيل المؤمن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640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فتح الغفور في شرح حديث تعجيل الفطور 3884</w:t>
      </w:r>
    </w:p>
    <w:p w:rsidR="0011248B" w:rsidRPr="00F02F5C" w:rsidRDefault="0011248B" w:rsidP="003513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فقه الدعوة 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لى الله تعالى في ضوء حديث ابن عمر 4625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في بلاط هرقل 4550</w:t>
      </w:r>
    </w:p>
    <w:p w:rsidR="0011248B" w:rsidRPr="00F02F5C" w:rsidRDefault="003513E7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القول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أشبه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حديث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عرف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نفس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ه 647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القول المختار في حديث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تحاجت الجنة والنار 3290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كشف الحجب عن حديث مدح الصدق 637</w:t>
      </w:r>
    </w:p>
    <w:p w:rsidR="0011248B" w:rsidRPr="00F02F5C" w:rsidRDefault="0011248B" w:rsidP="003513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الكلام على حديث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أ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فرض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كم زيد  641</w:t>
      </w:r>
    </w:p>
    <w:p w:rsidR="0011248B" w:rsidRPr="00F02F5C" w:rsidRDefault="003513E7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اللؤلؤ المرصو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ف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شرح حديث المبايعة  637</w:t>
      </w:r>
    </w:p>
    <w:p w:rsidR="0011248B" w:rsidRPr="00F02F5C" w:rsidRDefault="0011248B" w:rsidP="003513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معاني قول النبي صلى الله عليه وسلم "أنزل القر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آ</w:t>
      </w:r>
      <w:r w:rsidR="003513E7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ن على سبعة أحرف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" 4524</w:t>
      </w:r>
    </w:p>
    <w:p w:rsidR="0011248B" w:rsidRPr="00F02F5C" w:rsidRDefault="0011248B" w:rsidP="003513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من 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وجه الإعجاز في حديث "الحبة السوداء" 1303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منتهى الرغائب في الكشف عن حديث أبي هريرة 637</w:t>
      </w:r>
    </w:p>
    <w:p w:rsidR="0011248B" w:rsidRPr="00F02F5C" w:rsidRDefault="0011248B" w:rsidP="003513E7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المورد المعين في شرح قول الله تعال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ى: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{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ُ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ذ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ِ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الع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َ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فو</w:t>
      </w:r>
      <w:r w:rsidR="003513E7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}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637</w:t>
      </w:r>
    </w:p>
    <w:p w:rsidR="0011248B" w:rsidRPr="00F02F5C" w:rsidRDefault="003513E7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"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نضر الله </w:t>
      </w: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امر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ءًا</w:t>
      </w:r>
      <w:proofErr w:type="spellEnd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سمع مقالتي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: دراسة عقدية 3136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ورثة الانبياء شرح حديث أبي الدرداء 640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Default="001245C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5956</w:t>
      </w:r>
    </w:p>
    <w:p w:rsidR="0011248B" w:rsidRDefault="0011248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المسلسلات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للع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لا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ائي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631</w:t>
      </w:r>
    </w:p>
    <w:p w:rsidR="001245CB" w:rsidRPr="00F02F5C" w:rsidRDefault="001245CB" w:rsidP="001245CB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Pr="00F02F5C" w:rsidRDefault="001245C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5965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الأربعون الأبدال العوالي 5682 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من الصحاح العوالي 5711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الأربعين العوالي 5743</w:t>
      </w:r>
    </w:p>
    <w:p w:rsidR="0011248B" w:rsidRPr="00F02F5C" w:rsidRDefault="0011248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فيه ال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بدال العوالي 645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الفوائد العوالي المنتقا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5646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الفوا</w:t>
      </w:r>
      <w:r w:rsidR="00DC23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ئد </w:t>
      </w:r>
      <w:proofErr w:type="spellStart"/>
      <w:r w:rsidR="00DC23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المنتقاه</w:t>
      </w:r>
      <w:proofErr w:type="spellEnd"/>
      <w:r w:rsidR="00DC23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الحسان العوالي 5653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، 5</w:t>
      </w:r>
      <w:r w:rsidR="00DC23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654، 5655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، 5657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المزكيات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5663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 الفوائد المنتقا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ة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العوالي 5664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منتخب الفوائد الصحاح العوالي 5665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المنتقى من عوالي المختصر المسند 645</w:t>
      </w:r>
    </w:p>
    <w:p w:rsidR="00DC235C" w:rsidRPr="00F02F5C" w:rsidRDefault="00DC235C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Default="001245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5969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المراسيل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،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لابن عبدالهادي المقدسي 641</w:t>
      </w:r>
    </w:p>
    <w:p w:rsidR="00DC235C" w:rsidRPr="00F02F5C" w:rsidRDefault="00DC235C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Default="001245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6026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علال الحديث الغريب 684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التعريف بأوهام من قسم السنن 1356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السلسبيل في استبدال الصحيح بالعليل 2678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علل حديث حج البيت الحرام في كل ستة أعوام 5264</w:t>
      </w:r>
    </w:p>
    <w:p w:rsidR="0011248B" w:rsidRDefault="0011248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ما 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ختلف في رفعه ووقفه 5211</w:t>
      </w:r>
    </w:p>
    <w:p w:rsidR="00DC235C" w:rsidRPr="00F02F5C" w:rsidRDefault="00DC235C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Default="001245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السابق</w:t>
      </w:r>
    </w:p>
    <w:p w:rsidR="001245CB" w:rsidRPr="001245CB" w:rsidRDefault="001245CB" w:rsidP="001245CB">
      <w:pPr>
        <w:spacing w:after="0"/>
        <w:jc w:val="center"/>
        <w:rPr>
          <w:rFonts w:ascii="Traditional Arabic" w:hAnsi="Traditional Arabic" w:cs="Traditional Arabic"/>
          <w:b/>
          <w:bCs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  <w:t>الأحاديث المشهورة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النور المستبين من أحاديث سيد المرسلين 627</w:t>
      </w:r>
    </w:p>
    <w:p w:rsidR="00DC235C" w:rsidRPr="00F02F5C" w:rsidRDefault="00DC235C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Default="001245C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6038</w:t>
      </w:r>
    </w:p>
    <w:p w:rsidR="0011248B" w:rsidRDefault="0011248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DC23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الصحاح ال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رائب 650</w:t>
      </w:r>
    </w:p>
    <w:p w:rsidR="00DC235C" w:rsidRPr="00F02F5C" w:rsidRDefault="00DC235C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Default="001245C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السابق</w:t>
      </w:r>
    </w:p>
    <w:p w:rsidR="001245CB" w:rsidRPr="001245CB" w:rsidRDefault="001245CB" w:rsidP="001245CB">
      <w:pPr>
        <w:spacing w:after="0"/>
        <w:jc w:val="center"/>
        <w:rPr>
          <w:rFonts w:ascii="Traditional Arabic" w:hAnsi="Traditional Arabic" w:cs="Traditional Arabic"/>
          <w:b/>
          <w:bCs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  <w:t>الأحاديث المعلقة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تغليق التعليق 2588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Default="001245C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1245CB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lastRenderedPageBreak/>
        <w:t>بعد 6065</w:t>
      </w:r>
    </w:p>
    <w:p w:rsidR="0011248B" w:rsidRPr="00F02F5C" w:rsidRDefault="0011248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DC23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القدسية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: دراسة بلاغية 831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الاحاديث القدسية في الصحيحين 832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قدسياً 5701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حديثاً قدسياً وأربعون 5702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أربعون وأربعون 5735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الخصائص البلاغية ف</w:t>
      </w:r>
      <w:r w:rsidR="00DC23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 ال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القدسية 924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الخصائص التركيبية لل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القدسية 1124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المباحث الدعوية في الأحاديث القدسية 4636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المباحث العقدية في الأحاديث القدسية 3023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1245CB" w:rsidRDefault="00606579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0657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6109</w:t>
      </w:r>
    </w:p>
    <w:p w:rsidR="0011248B" w:rsidRPr="00F02F5C" w:rsidRDefault="00DC235C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الضعيفة والموضوعة على التصوف 3330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ثر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الضعيفة والموضوعة في مجال الدعوة 5489</w:t>
      </w:r>
    </w:p>
    <w:p w:rsidR="0011248B" w:rsidRPr="00F02F5C" w:rsidRDefault="00DC235C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رشاد العاثر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لى وضع حديث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: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ول 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ما خلق الله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نور نبيك 1485</w:t>
      </w:r>
    </w:p>
    <w:p w:rsidR="0011248B" w:rsidRPr="00F02F5C" w:rsidRDefault="00DC235C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إزالة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همو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 في ت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ضع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يف حديث : من لم ي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 إلي 1426</w:t>
      </w:r>
    </w:p>
    <w:p w:rsidR="0011248B" w:rsidRPr="00F02F5C" w:rsidRDefault="0011248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يناس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بضعف حديث معاذ في الر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 1427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حذ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ير الخ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ل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ان من رواية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الضعيفة 3869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جزء فيما وقع في سند الإمام أحمد من الأحاديث 648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جزء فيه الرد على </w:t>
      </w: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الص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غ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اني</w:t>
      </w:r>
      <w:proofErr w:type="spellEnd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موضوعاته 648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جزء مختصر في الأحاديث الضعيفة 641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عيار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الضعيفة والموضوعة 1651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shd w:val="clear" w:color="auto" w:fill="7F7F7F" w:themeFill="text1" w:themeFillTint="80"/>
          <w:rtl/>
        </w:rPr>
        <w:t>متابعات</w:t>
      </w:r>
    </w:p>
    <w:p w:rsidR="00606579" w:rsidRDefault="00606579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606579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highlight w:val="yellow"/>
          <w:rtl/>
        </w:rPr>
        <w:t>بعد 6389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ات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حاد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معاوية بن شريح 2089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حاديث المشتركة حول عيسى المسيح 3159</w:t>
      </w:r>
    </w:p>
    <w:p w:rsidR="0011248B" w:rsidRPr="00F02F5C" w:rsidRDefault="0011248B" w:rsidP="00DC23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أصول الحديث وعلم الرجال عند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 w:rsidR="00DC235C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مامية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8</w:t>
      </w:r>
    </w:p>
    <w:p w:rsidR="0011248B" w:rsidRPr="00F02F5C" w:rsidRDefault="00DC235C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فتراءات ش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ية على البخاري ومسلم 1322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  <w:lang w:bidi="ar-YE"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الإمام جعفر الصادق والحديث النبوي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  <w:lang w:bidi="ar-YE"/>
        </w:rPr>
        <w:t>482</w:t>
      </w:r>
    </w:p>
    <w:p w:rsidR="0011248B" w:rsidRPr="00F02F5C" w:rsidRDefault="00662840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الانتخاب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ق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ريب من التقريب 1868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تأملات في أحاديث الحوض 3281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تبصير السوي ببطلان مرويات الوصي 4268</w:t>
      </w:r>
    </w:p>
    <w:p w:rsidR="0011248B" w:rsidRPr="00F02F5C" w:rsidRDefault="00662840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تراج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أصحاب العدة 1697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تصحيح تراثنا الرجالي 1700</w:t>
      </w:r>
    </w:p>
    <w:p w:rsidR="0011248B" w:rsidRPr="00F02F5C" w:rsidRDefault="00662840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توثيق السنة بين الشيعة </w:t>
      </w:r>
      <w:proofErr w:type="spellStart"/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مامية</w:t>
      </w:r>
      <w:proofErr w:type="spellEnd"/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وأهل السنة 658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الجامع في الرجال 1708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الجامع لرواة وأصحاب الإمام الرضا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1709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الجرح والتعديل عند الشيعة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الإمامية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1527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جهود الإمام 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ابن 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بركة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السليمي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البهلوي في نقد الحديث 516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جواهر الكلمات فيما يتعلق بأحوال الرواة 1712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دراسة عن رئيس المحدثين 2116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رجال السيد بحر العلوم 1720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رجال الشيعة في الميزان 1544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رسالة عديمة النظير في شرح حال أبي بصير 2118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رسالة في تحقيق حال أبان وغيره 2119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رسالة في تحقيق حال كتاب فقه الرضا 2120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رسالة في تحقيق لزوم نقد مشيخة الصدوق 1986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رسالة في تزكية الرواة 1721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رسالة في حال أبي بصير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2121</w:t>
      </w:r>
    </w:p>
    <w:p w:rsidR="0011248B" w:rsidRPr="00F02F5C" w:rsidRDefault="0011248B" w:rsidP="0066284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الرسائل الرجالية 1722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،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 1723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الرواية عن المبتدعة 2206</w:t>
      </w:r>
    </w:p>
    <w:p w:rsidR="0011248B" w:rsidRPr="00F02F5C" w:rsidRDefault="0011248B" w:rsidP="0066284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روضة الأفكار و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جني الأثمار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في مصطلح 89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سند الخصام فيما انتخب من 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سند الإمام أحمد 4955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السنة النبوية وعلومها بين أهل السنة والشيعة 544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شرح وبيان وآثار وعلامات الاثن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ت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ين وسبعين فرقة 3296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الطبقات لل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ب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رقي 1753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علم الحديث بين أصالة أهل السنة وانتحال الشيعة 572</w:t>
      </w:r>
    </w:p>
    <w:p w:rsidR="0011248B" w:rsidRPr="00F02F5C" w:rsidRDefault="00662840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lastRenderedPageBreak/>
        <w:t>ف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ر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ائد الفوائد في الرجال 1760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القاصمة في بيان وضع خطبة الزهراء فاطمة 5265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قاموس الرجال 1761</w:t>
      </w:r>
    </w:p>
    <w:p w:rsidR="0011248B" w:rsidRPr="00F02F5C" w:rsidRDefault="00662840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سند الربيع بن حبيب 4834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مصادر الربيع بن حبيب الفراهيدي 4840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مصطلح الحديث بين الشيعة الزيدية وأهل السنة 590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معجم الثقات وترتيب الطبقات 1775</w:t>
      </w:r>
    </w:p>
    <w:p w:rsidR="0011248B" w:rsidRPr="00F02F5C" w:rsidRDefault="0011248B" w:rsidP="0066284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معراج أهل الكمال 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إ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لى معرفة الرجال 1778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معرفة أخبار الرجال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 xml:space="preserve"> 1779</w:t>
      </w:r>
    </w:p>
    <w:p w:rsidR="0011248B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المعلّ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َ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ى بن خنيس 2146</w:t>
      </w:r>
    </w:p>
    <w:p w:rsidR="00606579" w:rsidRPr="00F02F5C" w:rsidRDefault="00606579" w:rsidP="00606579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حق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ات كتاب قاموس الرجال 1787</w:t>
      </w:r>
    </w:p>
    <w:p w:rsidR="0011248B" w:rsidRPr="00F02F5C" w:rsidRDefault="0011248B" w:rsidP="0066284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ملخص 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المق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 في تحقيق أحوال الرجال 1788</w:t>
      </w:r>
    </w:p>
    <w:p w:rsidR="0011248B" w:rsidRPr="00F02F5C" w:rsidRDefault="00662840" w:rsidP="0066284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ملخص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مقال في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نظم خلاصة ال</w:t>
      </w:r>
      <w:r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="0011248B"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قوال 1789 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منتخب الرجال 1793</w:t>
      </w:r>
    </w:p>
    <w:p w:rsidR="0011248B" w:rsidRPr="00F02F5C" w:rsidRDefault="0011248B" w:rsidP="0066284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منتهى المقال: رجال أبي علي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المازندراني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1794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المنظومات في الرجال 1795</w:t>
      </w:r>
    </w:p>
    <w:p w:rsidR="0011248B" w:rsidRPr="00F02F5C" w:rsidRDefault="0011248B" w:rsidP="00662840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المهدي المنتظر في روايات </w:t>
      </w:r>
      <w:r w:rsidR="00662840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</w:rPr>
        <w:t>أ</w:t>
      </w: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هل السنة والشيعة 3266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الموسوعة الرجالية الميسرة 1800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موقف </w:t>
      </w: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الإمامية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من أحاديث العقيدة 3135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موقف محدثي أهل السنة من الرواة الشيعة 1801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</w:pPr>
      <w:proofErr w:type="spellStart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>الواقفية</w:t>
      </w:r>
      <w:proofErr w:type="spellEnd"/>
      <w:r w:rsidRPr="00F02F5C">
        <w:rPr>
          <w:rFonts w:ascii="Traditional Arabic" w:hAnsi="Traditional Arabic" w:cs="Traditional Arabic"/>
          <w:color w:val="0D0D0D" w:themeColor="text1" w:themeTint="F2"/>
          <w:sz w:val="32"/>
          <w:szCs w:val="32"/>
          <w:rtl/>
        </w:rPr>
        <w:t xml:space="preserve"> 1805</w:t>
      </w:r>
    </w:p>
    <w:p w:rsidR="0011248B" w:rsidRPr="00F02F5C" w:rsidRDefault="0011248B" w:rsidP="00F02F5C">
      <w:pPr>
        <w:spacing w:after="0"/>
        <w:jc w:val="both"/>
        <w:rPr>
          <w:rFonts w:ascii="Traditional Arabic" w:hAnsi="Traditional Arabic" w:cs="Traditional Arabic"/>
          <w:color w:val="0D0D0D" w:themeColor="text1" w:themeTint="F2"/>
          <w:sz w:val="32"/>
          <w:szCs w:val="32"/>
        </w:rPr>
      </w:pPr>
    </w:p>
    <w:p w:rsidR="00FF632C" w:rsidRPr="00F02F5C" w:rsidRDefault="00FF632C" w:rsidP="00F02F5C">
      <w:pPr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FF632C" w:rsidRPr="00F02F5C" w:rsidSect="00385CCB"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8F"/>
    <w:rsid w:val="0001216F"/>
    <w:rsid w:val="0005215D"/>
    <w:rsid w:val="00057090"/>
    <w:rsid w:val="000644DA"/>
    <w:rsid w:val="000671E7"/>
    <w:rsid w:val="00076B83"/>
    <w:rsid w:val="000850AB"/>
    <w:rsid w:val="000853B1"/>
    <w:rsid w:val="000C7F2B"/>
    <w:rsid w:val="0011248B"/>
    <w:rsid w:val="00120639"/>
    <w:rsid w:val="001245CB"/>
    <w:rsid w:val="0012481C"/>
    <w:rsid w:val="001316A6"/>
    <w:rsid w:val="0014021F"/>
    <w:rsid w:val="0014156C"/>
    <w:rsid w:val="00160A80"/>
    <w:rsid w:val="001C4E70"/>
    <w:rsid w:val="001D059D"/>
    <w:rsid w:val="00214263"/>
    <w:rsid w:val="00263BBB"/>
    <w:rsid w:val="0027412E"/>
    <w:rsid w:val="002B00D7"/>
    <w:rsid w:val="00326B11"/>
    <w:rsid w:val="00337131"/>
    <w:rsid w:val="003513E7"/>
    <w:rsid w:val="003551BF"/>
    <w:rsid w:val="0036379B"/>
    <w:rsid w:val="00385CCB"/>
    <w:rsid w:val="00395CFC"/>
    <w:rsid w:val="003A2DA3"/>
    <w:rsid w:val="003F699B"/>
    <w:rsid w:val="00411504"/>
    <w:rsid w:val="004172EB"/>
    <w:rsid w:val="00417E6E"/>
    <w:rsid w:val="00426DC6"/>
    <w:rsid w:val="00427429"/>
    <w:rsid w:val="00431E83"/>
    <w:rsid w:val="00454D1B"/>
    <w:rsid w:val="004823F6"/>
    <w:rsid w:val="00485525"/>
    <w:rsid w:val="004C1D18"/>
    <w:rsid w:val="004E3B74"/>
    <w:rsid w:val="00504492"/>
    <w:rsid w:val="00553A0D"/>
    <w:rsid w:val="005B72FC"/>
    <w:rsid w:val="00606579"/>
    <w:rsid w:val="0062366D"/>
    <w:rsid w:val="00632FC2"/>
    <w:rsid w:val="00633247"/>
    <w:rsid w:val="00660F5F"/>
    <w:rsid w:val="00662840"/>
    <w:rsid w:val="00666152"/>
    <w:rsid w:val="006744AC"/>
    <w:rsid w:val="00675076"/>
    <w:rsid w:val="006753A3"/>
    <w:rsid w:val="00675BD3"/>
    <w:rsid w:val="00682704"/>
    <w:rsid w:val="006A30EB"/>
    <w:rsid w:val="006D2FDD"/>
    <w:rsid w:val="006D488D"/>
    <w:rsid w:val="00702CC4"/>
    <w:rsid w:val="00721AC7"/>
    <w:rsid w:val="00726B4B"/>
    <w:rsid w:val="0073132D"/>
    <w:rsid w:val="00761665"/>
    <w:rsid w:val="0076484A"/>
    <w:rsid w:val="00767EFC"/>
    <w:rsid w:val="00800B72"/>
    <w:rsid w:val="008333BB"/>
    <w:rsid w:val="00835128"/>
    <w:rsid w:val="00851630"/>
    <w:rsid w:val="00855753"/>
    <w:rsid w:val="00861D63"/>
    <w:rsid w:val="00883C71"/>
    <w:rsid w:val="0089734E"/>
    <w:rsid w:val="008A2427"/>
    <w:rsid w:val="008C0C0F"/>
    <w:rsid w:val="008E2A9D"/>
    <w:rsid w:val="00900E11"/>
    <w:rsid w:val="0090416E"/>
    <w:rsid w:val="00944623"/>
    <w:rsid w:val="00977FF2"/>
    <w:rsid w:val="009903AF"/>
    <w:rsid w:val="009E3DC5"/>
    <w:rsid w:val="009E6BF0"/>
    <w:rsid w:val="009F1F23"/>
    <w:rsid w:val="00A02F11"/>
    <w:rsid w:val="00A17B8F"/>
    <w:rsid w:val="00A36CDE"/>
    <w:rsid w:val="00A460D7"/>
    <w:rsid w:val="00A7602D"/>
    <w:rsid w:val="00A764D9"/>
    <w:rsid w:val="00AA5DA8"/>
    <w:rsid w:val="00AB34ED"/>
    <w:rsid w:val="00AF3418"/>
    <w:rsid w:val="00AF67D8"/>
    <w:rsid w:val="00B1617A"/>
    <w:rsid w:val="00B47932"/>
    <w:rsid w:val="00B66E0E"/>
    <w:rsid w:val="00B8596E"/>
    <w:rsid w:val="00B863A1"/>
    <w:rsid w:val="00BD7A2E"/>
    <w:rsid w:val="00BE7B85"/>
    <w:rsid w:val="00BF173B"/>
    <w:rsid w:val="00BF19F7"/>
    <w:rsid w:val="00C04533"/>
    <w:rsid w:val="00C2647C"/>
    <w:rsid w:val="00C36A80"/>
    <w:rsid w:val="00C87419"/>
    <w:rsid w:val="00C90A35"/>
    <w:rsid w:val="00CC06E9"/>
    <w:rsid w:val="00CD7D4C"/>
    <w:rsid w:val="00CF781A"/>
    <w:rsid w:val="00D10B82"/>
    <w:rsid w:val="00D31957"/>
    <w:rsid w:val="00D535EC"/>
    <w:rsid w:val="00D85BFC"/>
    <w:rsid w:val="00DA5E54"/>
    <w:rsid w:val="00DC235C"/>
    <w:rsid w:val="00DF4082"/>
    <w:rsid w:val="00E332C3"/>
    <w:rsid w:val="00E426F3"/>
    <w:rsid w:val="00E7162F"/>
    <w:rsid w:val="00EB3DF2"/>
    <w:rsid w:val="00F02F5C"/>
    <w:rsid w:val="00F43A43"/>
    <w:rsid w:val="00F45B9B"/>
    <w:rsid w:val="00F506D2"/>
    <w:rsid w:val="00F702C5"/>
    <w:rsid w:val="00F707E1"/>
    <w:rsid w:val="00F73F24"/>
    <w:rsid w:val="00F82D0B"/>
    <w:rsid w:val="00F91C2C"/>
    <w:rsid w:val="00FA49C8"/>
    <w:rsid w:val="00FB5C88"/>
    <w:rsid w:val="00FD2E2B"/>
    <w:rsid w:val="00FE29FF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30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m.k</cp:lastModifiedBy>
  <cp:revision>18</cp:revision>
  <dcterms:created xsi:type="dcterms:W3CDTF">2013-12-25T16:52:00Z</dcterms:created>
  <dcterms:modified xsi:type="dcterms:W3CDTF">2015-03-17T12:05:00Z</dcterms:modified>
</cp:coreProperties>
</file>