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AA13" w14:textId="77777777" w:rsidR="00A54803" w:rsidRDefault="00A54803" w:rsidP="00CF57F4">
      <w:pPr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32D4513A" w14:textId="77777777" w:rsidR="00A54803" w:rsidRDefault="00A54803" w:rsidP="00CF57F4">
      <w:pPr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163CEC00" w14:textId="77777777" w:rsidR="00A54803" w:rsidRDefault="00A54803" w:rsidP="00CF57F4">
      <w:pPr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3A366BE1" w14:textId="77777777" w:rsidR="00A54803" w:rsidRDefault="00A54803" w:rsidP="00CF57F4">
      <w:pPr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54D57333" w14:textId="77777777" w:rsidR="00CF57F4" w:rsidRPr="000F6314" w:rsidRDefault="00CF57F4" w:rsidP="00CF57F4">
      <w:pPr>
        <w:jc w:val="center"/>
        <w:rPr>
          <w:rFonts w:cs="Traditional Arabic"/>
          <w:b/>
          <w:bCs/>
          <w:color w:val="002060"/>
          <w:sz w:val="48"/>
          <w:szCs w:val="48"/>
          <w:rtl/>
        </w:rPr>
      </w:pPr>
      <w:r w:rsidRPr="000F6314">
        <w:rPr>
          <w:rFonts w:cs="Traditional Arabic" w:hint="cs"/>
          <w:b/>
          <w:bCs/>
          <w:color w:val="002060"/>
          <w:sz w:val="48"/>
          <w:szCs w:val="48"/>
          <w:rtl/>
        </w:rPr>
        <w:t>القواعد الفقهية والأصولية المفردة في موضوعات معينة</w:t>
      </w:r>
    </w:p>
    <w:p w14:paraId="1BB14AEA" w14:textId="77777777" w:rsidR="00CF57F4" w:rsidRPr="000F6314" w:rsidRDefault="00CF57F4" w:rsidP="00CF57F4">
      <w:pPr>
        <w:jc w:val="center"/>
        <w:rPr>
          <w:rFonts w:cs="Traditional Arabic"/>
          <w:b/>
          <w:bCs/>
          <w:color w:val="00B0F0"/>
          <w:sz w:val="44"/>
          <w:szCs w:val="44"/>
          <w:rtl/>
        </w:rPr>
      </w:pPr>
      <w:r w:rsidRPr="000F6314">
        <w:rPr>
          <w:rFonts w:cs="Traditional Arabic" w:hint="cs"/>
          <w:b/>
          <w:bCs/>
          <w:color w:val="00B0F0"/>
          <w:sz w:val="44"/>
          <w:szCs w:val="44"/>
          <w:rtl/>
        </w:rPr>
        <w:t>(مسرد معجمي)</w:t>
      </w:r>
    </w:p>
    <w:p w14:paraId="7B93AF3F" w14:textId="77777777" w:rsidR="00A54803" w:rsidRPr="00A54803" w:rsidRDefault="00A54803" w:rsidP="00CF57F4">
      <w:pPr>
        <w:jc w:val="center"/>
        <w:rPr>
          <w:rFonts w:cs="Traditional Arabic"/>
          <w:b/>
          <w:bCs/>
          <w:color w:val="FF0000"/>
          <w:sz w:val="44"/>
          <w:szCs w:val="44"/>
          <w:rtl/>
        </w:rPr>
      </w:pPr>
    </w:p>
    <w:p w14:paraId="6BB70596" w14:textId="77777777" w:rsidR="00A54803" w:rsidRPr="00A54803" w:rsidRDefault="00A54803" w:rsidP="00CF57F4">
      <w:pPr>
        <w:jc w:val="center"/>
        <w:rPr>
          <w:rFonts w:cs="Traditional Arabic"/>
          <w:b/>
          <w:bCs/>
          <w:color w:val="FF0000"/>
          <w:sz w:val="44"/>
          <w:szCs w:val="44"/>
          <w:rtl/>
        </w:rPr>
      </w:pPr>
    </w:p>
    <w:p w14:paraId="675E3583" w14:textId="2C3F4F87" w:rsidR="00D56DC9" w:rsidRDefault="00D56DC9" w:rsidP="00CF57F4">
      <w:pPr>
        <w:jc w:val="center"/>
        <w:rPr>
          <w:rFonts w:cs="Traditional Arabic"/>
          <w:b/>
          <w:bCs/>
          <w:color w:val="FF0000"/>
          <w:sz w:val="44"/>
          <w:szCs w:val="44"/>
          <w:rtl/>
        </w:rPr>
      </w:pPr>
    </w:p>
    <w:p w14:paraId="13DAC3FD" w14:textId="4A9D817F" w:rsidR="000F6314" w:rsidRDefault="000F6314" w:rsidP="00CF57F4">
      <w:pPr>
        <w:jc w:val="center"/>
        <w:rPr>
          <w:rFonts w:cs="Traditional Arabic"/>
          <w:b/>
          <w:bCs/>
          <w:color w:val="FF0000"/>
          <w:sz w:val="44"/>
          <w:szCs w:val="44"/>
          <w:rtl/>
        </w:rPr>
      </w:pPr>
    </w:p>
    <w:p w14:paraId="177DD502" w14:textId="51616878" w:rsidR="000F6314" w:rsidRDefault="000F6314" w:rsidP="00CF57F4">
      <w:pPr>
        <w:jc w:val="center"/>
        <w:rPr>
          <w:rFonts w:cs="Traditional Arabic"/>
          <w:b/>
          <w:bCs/>
          <w:color w:val="FF0000"/>
          <w:sz w:val="44"/>
          <w:szCs w:val="44"/>
          <w:rtl/>
        </w:rPr>
      </w:pPr>
    </w:p>
    <w:p w14:paraId="20F1AD05" w14:textId="77777777" w:rsidR="000F6314" w:rsidRPr="00A54803" w:rsidRDefault="000F6314" w:rsidP="00CF57F4">
      <w:pPr>
        <w:jc w:val="center"/>
        <w:rPr>
          <w:rFonts w:cs="Traditional Arabic"/>
          <w:b/>
          <w:bCs/>
          <w:color w:val="FF0000"/>
          <w:sz w:val="44"/>
          <w:szCs w:val="44"/>
          <w:rtl/>
        </w:rPr>
      </w:pPr>
    </w:p>
    <w:p w14:paraId="2437E3B1" w14:textId="77777777" w:rsidR="00CF57F4" w:rsidRPr="00A54803" w:rsidRDefault="00CF57F4" w:rsidP="00CF57F4">
      <w:pPr>
        <w:jc w:val="center"/>
        <w:rPr>
          <w:rFonts w:cs="Traditional Arabic"/>
          <w:b/>
          <w:bCs/>
          <w:color w:val="FF0000"/>
          <w:sz w:val="44"/>
          <w:szCs w:val="44"/>
          <w:rtl/>
        </w:rPr>
      </w:pPr>
    </w:p>
    <w:p w14:paraId="0F26D5DF" w14:textId="77777777" w:rsidR="00CF57F4" w:rsidRPr="000F6314" w:rsidRDefault="00D56DC9" w:rsidP="00CF57F4">
      <w:pPr>
        <w:jc w:val="center"/>
        <w:rPr>
          <w:rFonts w:cs="Traditional Arabic"/>
          <w:b/>
          <w:bCs/>
          <w:color w:val="FF0000"/>
          <w:sz w:val="40"/>
          <w:szCs w:val="40"/>
          <w:rtl/>
        </w:rPr>
      </w:pPr>
      <w:r w:rsidRPr="000F6314">
        <w:rPr>
          <w:rFonts w:cs="Traditional Arabic" w:hint="cs"/>
          <w:b/>
          <w:bCs/>
          <w:color w:val="FF0000"/>
          <w:sz w:val="40"/>
          <w:szCs w:val="40"/>
          <w:rtl/>
        </w:rPr>
        <w:t>محمد خير رمضان يوسف</w:t>
      </w:r>
    </w:p>
    <w:p w14:paraId="5FE773F2" w14:textId="77777777" w:rsidR="00A54803" w:rsidRPr="00A54803" w:rsidRDefault="00A54803" w:rsidP="00CF57F4">
      <w:pPr>
        <w:jc w:val="center"/>
        <w:rPr>
          <w:rFonts w:cs="Traditional Arabic"/>
          <w:b/>
          <w:bCs/>
          <w:color w:val="FF0000"/>
          <w:sz w:val="44"/>
          <w:szCs w:val="44"/>
          <w:rtl/>
        </w:rPr>
      </w:pPr>
    </w:p>
    <w:p w14:paraId="4D5803FF" w14:textId="77777777" w:rsidR="00A54803" w:rsidRPr="00A54803" w:rsidRDefault="00A54803" w:rsidP="00CF57F4">
      <w:pPr>
        <w:jc w:val="center"/>
        <w:rPr>
          <w:rFonts w:cs="Traditional Arabic"/>
          <w:b/>
          <w:bCs/>
          <w:color w:val="FF0000"/>
          <w:sz w:val="44"/>
          <w:szCs w:val="44"/>
          <w:rtl/>
        </w:rPr>
      </w:pPr>
    </w:p>
    <w:p w14:paraId="449E3BDB" w14:textId="77777777" w:rsidR="00A54803" w:rsidRPr="00A54803" w:rsidRDefault="00A54803" w:rsidP="00CF57F4">
      <w:pPr>
        <w:jc w:val="center"/>
        <w:rPr>
          <w:rFonts w:cs="Traditional Arabic"/>
          <w:b/>
          <w:bCs/>
          <w:color w:val="FF0000"/>
          <w:sz w:val="44"/>
          <w:szCs w:val="44"/>
          <w:rtl/>
        </w:rPr>
      </w:pPr>
    </w:p>
    <w:p w14:paraId="056B21D2" w14:textId="7629087D" w:rsidR="00A54803" w:rsidRDefault="00A54803" w:rsidP="00CF57F4">
      <w:pPr>
        <w:jc w:val="center"/>
        <w:rPr>
          <w:rFonts w:cs="Traditional Arabic"/>
          <w:b/>
          <w:bCs/>
          <w:color w:val="FF0000"/>
          <w:sz w:val="44"/>
          <w:szCs w:val="44"/>
          <w:rtl/>
        </w:rPr>
      </w:pPr>
    </w:p>
    <w:p w14:paraId="1F378FC2" w14:textId="77777777" w:rsidR="000F6314" w:rsidRPr="00A54803" w:rsidRDefault="000F6314" w:rsidP="00CF57F4">
      <w:pPr>
        <w:jc w:val="center"/>
        <w:rPr>
          <w:rFonts w:cs="Traditional Arabic"/>
          <w:b/>
          <w:bCs/>
          <w:color w:val="FF0000"/>
          <w:sz w:val="44"/>
          <w:szCs w:val="44"/>
          <w:rtl/>
        </w:rPr>
      </w:pPr>
    </w:p>
    <w:p w14:paraId="79FD1FEC" w14:textId="77777777" w:rsidR="00A54803" w:rsidRPr="00782486" w:rsidRDefault="00A54803" w:rsidP="00CF57F4">
      <w:pPr>
        <w:jc w:val="center"/>
        <w:rPr>
          <w:rFonts w:cs="Traditional Arabic"/>
          <w:b/>
          <w:bCs/>
          <w:color w:val="002060"/>
          <w:sz w:val="36"/>
          <w:szCs w:val="36"/>
          <w:rtl/>
        </w:rPr>
      </w:pPr>
      <w:r w:rsidRPr="00782486">
        <w:rPr>
          <w:rFonts w:cs="Traditional Arabic" w:hint="cs"/>
          <w:b/>
          <w:bCs/>
          <w:color w:val="002060"/>
          <w:sz w:val="36"/>
          <w:szCs w:val="36"/>
          <w:rtl/>
        </w:rPr>
        <w:t>1437 هـ</w:t>
      </w:r>
    </w:p>
    <w:p w14:paraId="7EBE8822" w14:textId="77777777" w:rsidR="00820291" w:rsidRDefault="00820291" w:rsidP="00CF57F4">
      <w:pPr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3F091542" w14:textId="77777777" w:rsidR="00820291" w:rsidRDefault="00820291" w:rsidP="00CF57F4">
      <w:pPr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>
        <w:rPr>
          <w:rFonts w:cs="Traditional Arabic" w:hint="cs"/>
          <w:b/>
          <w:bCs/>
          <w:color w:val="FF0000"/>
          <w:sz w:val="36"/>
          <w:szCs w:val="36"/>
          <w:rtl/>
        </w:rPr>
        <w:lastRenderedPageBreak/>
        <w:t>بسم الله الرحمن الرحيم</w:t>
      </w:r>
    </w:p>
    <w:p w14:paraId="5A816B41" w14:textId="77777777" w:rsidR="00820291" w:rsidRDefault="00820291" w:rsidP="00CF57F4">
      <w:pPr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31FC7421" w14:textId="77777777" w:rsidR="00820291" w:rsidRDefault="00820291" w:rsidP="00820291">
      <w:pPr>
        <w:jc w:val="both"/>
        <w:rPr>
          <w:rFonts w:cs="Traditional Arabic"/>
          <w:sz w:val="36"/>
          <w:szCs w:val="36"/>
          <w:rtl/>
        </w:rPr>
      </w:pPr>
      <w:r w:rsidRPr="00820291">
        <w:rPr>
          <w:rFonts w:cs="Traditional Arabic" w:hint="cs"/>
          <w:sz w:val="36"/>
          <w:szCs w:val="36"/>
          <w:rtl/>
        </w:rPr>
        <w:t>الحمد لله رب العالمين، والصلاة والسلام على نبينا محمد، وعلى آله وأصحابه أجمعين، وبعد:</w:t>
      </w:r>
    </w:p>
    <w:p w14:paraId="3CFFF5D2" w14:textId="4CB47BA7" w:rsidR="00820291" w:rsidRDefault="00820291" w:rsidP="00A54803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فإن الفقهاء وطلبة العلم يهتمون بالقواعد الفقهية والأصولية كثيرًا، ويحفظون قسمًا كبيرًا منها، ويعرفون بها </w:t>
      </w:r>
      <w:r w:rsidR="00A54803">
        <w:rPr>
          <w:rFonts w:cs="Traditional Arabic" w:hint="cs"/>
          <w:sz w:val="36"/>
          <w:szCs w:val="36"/>
          <w:rtl/>
        </w:rPr>
        <w:t xml:space="preserve">أجوبة </w:t>
      </w:r>
      <w:r>
        <w:rPr>
          <w:rFonts w:cs="Traditional Arabic" w:hint="cs"/>
          <w:sz w:val="36"/>
          <w:szCs w:val="36"/>
          <w:rtl/>
        </w:rPr>
        <w:t>المسائل و</w:t>
      </w:r>
      <w:r w:rsidR="00A54803">
        <w:rPr>
          <w:rFonts w:cs="Traditional Arabic" w:hint="cs"/>
          <w:sz w:val="36"/>
          <w:szCs w:val="36"/>
          <w:rtl/>
        </w:rPr>
        <w:t xml:space="preserve">حكم </w:t>
      </w:r>
      <w:r>
        <w:rPr>
          <w:rFonts w:cs="Traditional Arabic" w:hint="cs"/>
          <w:sz w:val="36"/>
          <w:szCs w:val="36"/>
          <w:rtl/>
        </w:rPr>
        <w:t xml:space="preserve">النوازل، </w:t>
      </w:r>
      <w:r w:rsidR="008A2F5B">
        <w:rPr>
          <w:rFonts w:cs="Traditional Arabic" w:hint="cs"/>
          <w:sz w:val="36"/>
          <w:szCs w:val="36"/>
          <w:rtl/>
        </w:rPr>
        <w:t>فإن مسائل وفروعًا عديدة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8A2F5B">
        <w:rPr>
          <w:rFonts w:cs="Traditional Arabic" w:hint="cs"/>
          <w:sz w:val="36"/>
          <w:szCs w:val="36"/>
          <w:rtl/>
        </w:rPr>
        <w:t xml:space="preserve">تدخل تحت </w:t>
      </w:r>
      <w:r w:rsidR="00A54803">
        <w:rPr>
          <w:rFonts w:cs="Traditional Arabic" w:hint="cs"/>
          <w:sz w:val="36"/>
          <w:szCs w:val="36"/>
          <w:rtl/>
        </w:rPr>
        <w:t>م</w:t>
      </w:r>
      <w:r w:rsidR="008A2F5B">
        <w:rPr>
          <w:rFonts w:cs="Traditional Arabic" w:hint="cs"/>
          <w:sz w:val="36"/>
          <w:szCs w:val="36"/>
          <w:rtl/>
        </w:rPr>
        <w:t>ظلتها</w:t>
      </w:r>
      <w:r>
        <w:rPr>
          <w:rFonts w:cs="Traditional Arabic" w:hint="cs"/>
          <w:sz w:val="36"/>
          <w:szCs w:val="36"/>
          <w:rtl/>
        </w:rPr>
        <w:t>.</w:t>
      </w:r>
    </w:p>
    <w:p w14:paraId="42865F57" w14:textId="77777777" w:rsidR="00820291" w:rsidRDefault="0017014B" w:rsidP="00A54803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وقد </w:t>
      </w:r>
      <w:r w:rsidR="008A2F5B">
        <w:rPr>
          <w:rFonts w:cs="Traditional Arabic" w:hint="cs"/>
          <w:sz w:val="36"/>
          <w:szCs w:val="36"/>
          <w:rtl/>
        </w:rPr>
        <w:t>تزامن</w:t>
      </w:r>
      <w:r>
        <w:rPr>
          <w:rFonts w:cs="Traditional Arabic" w:hint="cs"/>
          <w:sz w:val="36"/>
          <w:szCs w:val="36"/>
          <w:rtl/>
        </w:rPr>
        <w:t xml:space="preserve"> تاريخ</w:t>
      </w:r>
      <w:r w:rsidR="00820291">
        <w:rPr>
          <w:rFonts w:cs="Traditional Arabic" w:hint="cs"/>
          <w:sz w:val="36"/>
          <w:szCs w:val="36"/>
          <w:rtl/>
        </w:rPr>
        <w:t xml:space="preserve"> هذه القواعد </w:t>
      </w:r>
      <w:r w:rsidR="008A2F5B">
        <w:rPr>
          <w:rFonts w:cs="Traditional Arabic" w:hint="cs"/>
          <w:sz w:val="36"/>
          <w:szCs w:val="36"/>
          <w:rtl/>
        </w:rPr>
        <w:t xml:space="preserve">مع </w:t>
      </w:r>
      <w:r w:rsidR="00820291">
        <w:rPr>
          <w:rFonts w:cs="Traditional Arabic" w:hint="cs"/>
          <w:sz w:val="36"/>
          <w:szCs w:val="36"/>
          <w:rtl/>
        </w:rPr>
        <w:t xml:space="preserve">تاريخ </w:t>
      </w:r>
      <w:r w:rsidR="008A2F5B">
        <w:rPr>
          <w:rFonts w:cs="Traditional Arabic" w:hint="cs"/>
          <w:sz w:val="36"/>
          <w:szCs w:val="36"/>
          <w:rtl/>
        </w:rPr>
        <w:t>انتشار المذاهب الفقهية و</w:t>
      </w:r>
      <w:r w:rsidR="00A54803">
        <w:rPr>
          <w:rFonts w:cs="Traditional Arabic" w:hint="cs"/>
          <w:sz w:val="36"/>
          <w:szCs w:val="36"/>
          <w:rtl/>
        </w:rPr>
        <w:t>معرفة</w:t>
      </w:r>
      <w:r w:rsidR="008A2F5B">
        <w:rPr>
          <w:rFonts w:cs="Traditional Arabic" w:hint="cs"/>
          <w:sz w:val="36"/>
          <w:szCs w:val="36"/>
          <w:rtl/>
        </w:rPr>
        <w:t xml:space="preserve"> أصول الفقه، ومع </w:t>
      </w:r>
      <w:r>
        <w:rPr>
          <w:rFonts w:cs="Traditional Arabic" w:hint="cs"/>
          <w:sz w:val="36"/>
          <w:szCs w:val="36"/>
          <w:rtl/>
        </w:rPr>
        <w:t>الاشتغال</w:t>
      </w:r>
      <w:r w:rsidR="00820291">
        <w:rPr>
          <w:rFonts w:cs="Traditional Arabic" w:hint="cs"/>
          <w:sz w:val="36"/>
          <w:szCs w:val="36"/>
          <w:rtl/>
        </w:rPr>
        <w:t xml:space="preserve"> </w:t>
      </w:r>
      <w:r w:rsidR="008A2F5B">
        <w:rPr>
          <w:rFonts w:cs="Traditional Arabic" w:hint="cs"/>
          <w:sz w:val="36"/>
          <w:szCs w:val="36"/>
          <w:rtl/>
        </w:rPr>
        <w:t>به</w:t>
      </w:r>
      <w:r w:rsidR="00820291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وتعليمه</w:t>
      </w:r>
      <w:r w:rsidR="00820291">
        <w:rPr>
          <w:rFonts w:cs="Traditional Arabic" w:hint="cs"/>
          <w:sz w:val="36"/>
          <w:szCs w:val="36"/>
          <w:rtl/>
        </w:rPr>
        <w:t xml:space="preserve">، </w:t>
      </w:r>
      <w:r>
        <w:rPr>
          <w:rFonts w:cs="Traditional Arabic" w:hint="cs"/>
          <w:sz w:val="36"/>
          <w:szCs w:val="36"/>
          <w:rtl/>
        </w:rPr>
        <w:t xml:space="preserve">فقد انتدب </w:t>
      </w:r>
      <w:r w:rsidR="00820291">
        <w:rPr>
          <w:rFonts w:cs="Traditional Arabic" w:hint="cs"/>
          <w:sz w:val="36"/>
          <w:szCs w:val="36"/>
          <w:rtl/>
        </w:rPr>
        <w:t xml:space="preserve">العلماء </w:t>
      </w:r>
      <w:r>
        <w:rPr>
          <w:rFonts w:cs="Traditional Arabic" w:hint="cs"/>
          <w:sz w:val="36"/>
          <w:szCs w:val="36"/>
          <w:rtl/>
        </w:rPr>
        <w:t>إلى استنتاج</w:t>
      </w:r>
      <w:r w:rsidR="00820291">
        <w:rPr>
          <w:rFonts w:cs="Traditional Arabic" w:hint="cs"/>
          <w:sz w:val="36"/>
          <w:szCs w:val="36"/>
          <w:rtl/>
        </w:rPr>
        <w:t xml:space="preserve"> قواعد من مجموعات متشابهة من </w:t>
      </w:r>
      <w:r w:rsidR="008A2F5B">
        <w:rPr>
          <w:rFonts w:cs="Traditional Arabic" w:hint="cs"/>
          <w:sz w:val="36"/>
          <w:szCs w:val="36"/>
          <w:rtl/>
        </w:rPr>
        <w:t xml:space="preserve">أحكام </w:t>
      </w:r>
      <w:r w:rsidR="00820291">
        <w:rPr>
          <w:rFonts w:cs="Traditional Arabic" w:hint="cs"/>
          <w:sz w:val="36"/>
          <w:szCs w:val="36"/>
          <w:rtl/>
        </w:rPr>
        <w:t xml:space="preserve">المسائل، </w:t>
      </w:r>
      <w:r w:rsidR="008A2F5B">
        <w:rPr>
          <w:rFonts w:cs="Traditional Arabic" w:hint="cs"/>
          <w:sz w:val="36"/>
          <w:szCs w:val="36"/>
          <w:rtl/>
        </w:rPr>
        <w:t>وإن دخلت</w:t>
      </w:r>
      <w:r>
        <w:rPr>
          <w:rFonts w:cs="Traditional Arabic" w:hint="cs"/>
          <w:sz w:val="36"/>
          <w:szCs w:val="36"/>
          <w:rtl/>
        </w:rPr>
        <w:t xml:space="preserve"> تحت موضوعات </w:t>
      </w:r>
      <w:r w:rsidR="008A2F5B">
        <w:rPr>
          <w:rFonts w:cs="Traditional Arabic" w:hint="cs"/>
          <w:sz w:val="36"/>
          <w:szCs w:val="36"/>
          <w:rtl/>
        </w:rPr>
        <w:t>أبواب فقهية شتى</w:t>
      </w:r>
      <w:r w:rsidR="00820291">
        <w:rPr>
          <w:rFonts w:cs="Traditional Arabic" w:hint="cs"/>
          <w:sz w:val="36"/>
          <w:szCs w:val="36"/>
          <w:rtl/>
        </w:rPr>
        <w:t>، وصارت هناك قواعد عامة في الفقه، وأخرى لكل مذهب.</w:t>
      </w:r>
    </w:p>
    <w:p w14:paraId="38047595" w14:textId="77777777" w:rsidR="00820291" w:rsidRDefault="00820291" w:rsidP="006F55EC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وقد لفت نظري الاهتمام بالقواعد الفقهية ودلاتها على موضوعات معينة</w:t>
      </w:r>
      <w:r w:rsidR="006F55EC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وإفرادها في كتب أو رسائل علمية</w:t>
      </w:r>
      <w:r w:rsidR="00BF10B1">
        <w:rPr>
          <w:rFonts w:cs="Traditional Arabic" w:hint="cs"/>
          <w:sz w:val="36"/>
          <w:szCs w:val="36"/>
          <w:rtl/>
        </w:rPr>
        <w:t xml:space="preserve"> </w:t>
      </w:r>
      <w:r w:rsidR="008A2F5B">
        <w:rPr>
          <w:rFonts w:cs="Traditional Arabic" w:hint="cs"/>
          <w:sz w:val="36"/>
          <w:szCs w:val="36"/>
          <w:rtl/>
        </w:rPr>
        <w:t>و</w:t>
      </w:r>
      <w:r w:rsidR="00BF10B1">
        <w:rPr>
          <w:rFonts w:cs="Traditional Arabic" w:hint="cs"/>
          <w:sz w:val="36"/>
          <w:szCs w:val="36"/>
          <w:rtl/>
        </w:rPr>
        <w:t>بحوث</w:t>
      </w:r>
      <w:r>
        <w:rPr>
          <w:rFonts w:cs="Traditional Arabic" w:hint="cs"/>
          <w:sz w:val="36"/>
          <w:szCs w:val="36"/>
          <w:rtl/>
        </w:rPr>
        <w:t>، وخاصة في معاهد القضاء</w:t>
      </w:r>
      <w:r w:rsidR="008A2F5B">
        <w:rPr>
          <w:rFonts w:cs="Traditional Arabic" w:hint="cs"/>
          <w:sz w:val="36"/>
          <w:szCs w:val="36"/>
          <w:rtl/>
        </w:rPr>
        <w:t xml:space="preserve"> وكليات الشريعة</w:t>
      </w:r>
      <w:r>
        <w:rPr>
          <w:rFonts w:cs="Traditional Arabic" w:hint="cs"/>
          <w:sz w:val="36"/>
          <w:szCs w:val="36"/>
          <w:rtl/>
        </w:rPr>
        <w:t>، التي تخرِّج قضاة</w:t>
      </w:r>
      <w:r w:rsidR="008A2F5B">
        <w:rPr>
          <w:rFonts w:cs="Traditional Arabic" w:hint="cs"/>
          <w:sz w:val="36"/>
          <w:szCs w:val="36"/>
          <w:rtl/>
        </w:rPr>
        <w:t xml:space="preserve"> وفقهاء</w:t>
      </w:r>
      <w:r>
        <w:rPr>
          <w:rFonts w:cs="Traditional Arabic" w:hint="cs"/>
          <w:sz w:val="36"/>
          <w:szCs w:val="36"/>
          <w:rtl/>
        </w:rPr>
        <w:t xml:space="preserve">، ويطلب منهم فيها </w:t>
      </w:r>
      <w:r w:rsidR="006F55EC">
        <w:rPr>
          <w:rFonts w:cs="Traditional Arabic" w:hint="cs"/>
          <w:sz w:val="36"/>
          <w:szCs w:val="36"/>
          <w:rtl/>
        </w:rPr>
        <w:t>معرفة القواعد التي تندرج تحتها</w:t>
      </w:r>
      <w:r w:rsidR="009E091C">
        <w:rPr>
          <w:rFonts w:cs="Traditional Arabic" w:hint="cs"/>
          <w:sz w:val="36"/>
          <w:szCs w:val="36"/>
          <w:rtl/>
        </w:rPr>
        <w:t xml:space="preserve"> المسائل والنوازل</w:t>
      </w:r>
      <w:r>
        <w:rPr>
          <w:rFonts w:cs="Traditional Arabic" w:hint="cs"/>
          <w:sz w:val="36"/>
          <w:szCs w:val="36"/>
          <w:rtl/>
        </w:rPr>
        <w:t xml:space="preserve">، والتعمق فيها، ومعرفة </w:t>
      </w:r>
      <w:r w:rsidR="008A2F5B">
        <w:rPr>
          <w:rFonts w:cs="Traditional Arabic" w:hint="cs"/>
          <w:sz w:val="36"/>
          <w:szCs w:val="36"/>
          <w:rtl/>
        </w:rPr>
        <w:t>عللها ومناط حكمها</w:t>
      </w:r>
      <w:r w:rsidR="006F55EC">
        <w:rPr>
          <w:rFonts w:cs="Traditional Arabic" w:hint="cs"/>
          <w:sz w:val="36"/>
          <w:szCs w:val="36"/>
          <w:rtl/>
        </w:rPr>
        <w:t>، وأشباهها ونظائرها، وما يقاس عليها.</w:t>
      </w:r>
    </w:p>
    <w:p w14:paraId="1E1F9AF7" w14:textId="77777777" w:rsidR="00820291" w:rsidRDefault="00820291" w:rsidP="0050204C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ولذلك قمت بجمع ما أفرد منها في موضوعات </w:t>
      </w:r>
      <w:r w:rsidR="0050204C">
        <w:rPr>
          <w:rFonts w:cs="Traditional Arabic" w:hint="cs"/>
          <w:sz w:val="36"/>
          <w:szCs w:val="36"/>
          <w:rtl/>
        </w:rPr>
        <w:t xml:space="preserve">معينة، أو في قاعدة </w:t>
      </w:r>
      <w:r>
        <w:rPr>
          <w:rFonts w:cs="Traditional Arabic" w:hint="cs"/>
          <w:sz w:val="36"/>
          <w:szCs w:val="36"/>
          <w:rtl/>
        </w:rPr>
        <w:t>محددة</w:t>
      </w:r>
      <w:r w:rsidR="0017014B">
        <w:rPr>
          <w:rFonts w:cs="Traditional Arabic" w:hint="cs"/>
          <w:sz w:val="36"/>
          <w:szCs w:val="36"/>
          <w:rtl/>
        </w:rPr>
        <w:t xml:space="preserve">، ونوقشت في رسائل علمية، أو ظهرت في هيئة كتب، </w:t>
      </w:r>
      <w:r w:rsidR="008A2F5B">
        <w:rPr>
          <w:rFonts w:cs="Traditional Arabic" w:hint="cs"/>
          <w:sz w:val="36"/>
          <w:szCs w:val="36"/>
          <w:rtl/>
        </w:rPr>
        <w:t xml:space="preserve">أو </w:t>
      </w:r>
      <w:r w:rsidR="00A54803">
        <w:rPr>
          <w:rFonts w:cs="Traditional Arabic" w:hint="cs"/>
          <w:sz w:val="36"/>
          <w:szCs w:val="36"/>
          <w:rtl/>
        </w:rPr>
        <w:t xml:space="preserve">نشرت </w:t>
      </w:r>
      <w:r w:rsidR="008A2F5B">
        <w:rPr>
          <w:rFonts w:cs="Traditional Arabic" w:hint="cs"/>
          <w:sz w:val="36"/>
          <w:szCs w:val="36"/>
          <w:rtl/>
        </w:rPr>
        <w:t>في مجلات محك</w:t>
      </w:r>
      <w:r w:rsidR="00A54803">
        <w:rPr>
          <w:rFonts w:cs="Traditional Arabic" w:hint="cs"/>
          <w:sz w:val="36"/>
          <w:szCs w:val="36"/>
          <w:rtl/>
        </w:rPr>
        <w:t>َّ</w:t>
      </w:r>
      <w:r w:rsidR="008A2F5B">
        <w:rPr>
          <w:rFonts w:cs="Traditional Arabic" w:hint="cs"/>
          <w:sz w:val="36"/>
          <w:szCs w:val="36"/>
          <w:rtl/>
        </w:rPr>
        <w:t xml:space="preserve">مة، </w:t>
      </w:r>
      <w:r w:rsidR="0017014B">
        <w:rPr>
          <w:rFonts w:cs="Traditional Arabic" w:hint="cs"/>
          <w:sz w:val="36"/>
          <w:szCs w:val="36"/>
          <w:rtl/>
        </w:rPr>
        <w:t xml:space="preserve">ليستفيد منها الباحثون، ويكونوا على علم بما طرق </w:t>
      </w:r>
      <w:r w:rsidR="009E091C">
        <w:rPr>
          <w:rFonts w:cs="Traditional Arabic" w:hint="cs"/>
          <w:sz w:val="36"/>
          <w:szCs w:val="36"/>
          <w:rtl/>
        </w:rPr>
        <w:t xml:space="preserve">إليه </w:t>
      </w:r>
      <w:r w:rsidR="0017014B">
        <w:rPr>
          <w:rFonts w:cs="Traditional Arabic" w:hint="cs"/>
          <w:sz w:val="36"/>
          <w:szCs w:val="36"/>
          <w:rtl/>
        </w:rPr>
        <w:t>من موضوعاتها.</w:t>
      </w:r>
    </w:p>
    <w:p w14:paraId="3D88B44C" w14:textId="77777777" w:rsidR="008A2F5B" w:rsidRDefault="008A2F5B" w:rsidP="0017014B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وقد جمعتُ بين القواعدِ الأصولية والفقهية وإن وج</w:t>
      </w:r>
      <w:r w:rsidR="006F55EC">
        <w:rPr>
          <w:rFonts w:cs="Traditional Arabic" w:hint="cs"/>
          <w:sz w:val="36"/>
          <w:szCs w:val="36"/>
          <w:rtl/>
        </w:rPr>
        <w:t>د اختلاف بينها، لكنها قد تتداخل، بل هناك قواعد مشتركة بينهما.</w:t>
      </w:r>
    </w:p>
    <w:p w14:paraId="407994C9" w14:textId="77777777" w:rsidR="0017014B" w:rsidRDefault="0017014B" w:rsidP="002F05CE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وقد سبق أن نشرت هذه القائمة في أربع حلقات من (مجلة الكتاب الإسلامي) التي أقوم بإعداده وتحريرها، ورتبتها من جديد</w:t>
      </w:r>
      <w:r w:rsidR="0093179E">
        <w:rPr>
          <w:rFonts w:cs="Traditional Arabic" w:hint="cs"/>
          <w:sz w:val="36"/>
          <w:szCs w:val="36"/>
          <w:rtl/>
        </w:rPr>
        <w:t xml:space="preserve"> على حروف المعجم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7216F2">
        <w:rPr>
          <w:rFonts w:cs="Traditional Arabic" w:hint="cs"/>
          <w:sz w:val="36"/>
          <w:szCs w:val="36"/>
          <w:rtl/>
        </w:rPr>
        <w:t>واستدركت عليها</w:t>
      </w:r>
      <w:r w:rsidR="0093179E">
        <w:rPr>
          <w:rFonts w:cs="Traditional Arabic" w:hint="cs"/>
          <w:sz w:val="36"/>
          <w:szCs w:val="36"/>
          <w:rtl/>
        </w:rPr>
        <w:t xml:space="preserve"> الكثير</w:t>
      </w:r>
      <w:r w:rsidR="007216F2">
        <w:rPr>
          <w:rFonts w:cs="Traditional Arabic" w:hint="cs"/>
          <w:sz w:val="36"/>
          <w:szCs w:val="36"/>
          <w:rtl/>
        </w:rPr>
        <w:t xml:space="preserve">، </w:t>
      </w:r>
      <w:r w:rsidR="0093179E">
        <w:rPr>
          <w:rFonts w:cs="Traditional Arabic" w:hint="cs"/>
          <w:sz w:val="36"/>
          <w:szCs w:val="36"/>
          <w:rtl/>
        </w:rPr>
        <w:t>وزدت فيها ما استجدّ،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93179E">
        <w:rPr>
          <w:rFonts w:cs="Traditional Arabic" w:hint="cs"/>
          <w:sz w:val="36"/>
          <w:szCs w:val="36"/>
          <w:rtl/>
        </w:rPr>
        <w:t>فقد كانت (190) عنوانًا، وهي الآن (29</w:t>
      </w:r>
      <w:r w:rsidR="002F05CE">
        <w:rPr>
          <w:rFonts w:cs="Traditional Arabic" w:hint="cs"/>
          <w:sz w:val="36"/>
          <w:szCs w:val="36"/>
          <w:rtl/>
        </w:rPr>
        <w:t>6</w:t>
      </w:r>
      <w:r w:rsidR="0093179E">
        <w:rPr>
          <w:rFonts w:cs="Traditional Arabic" w:hint="cs"/>
          <w:sz w:val="36"/>
          <w:szCs w:val="36"/>
          <w:rtl/>
        </w:rPr>
        <w:t xml:space="preserve">) عنوانًا. </w:t>
      </w:r>
      <w:r>
        <w:rPr>
          <w:rFonts w:cs="Traditional Arabic" w:hint="cs"/>
          <w:sz w:val="36"/>
          <w:szCs w:val="36"/>
          <w:rtl/>
        </w:rPr>
        <w:t>والله الموفق.</w:t>
      </w:r>
    </w:p>
    <w:p w14:paraId="134DC04F" w14:textId="77777777" w:rsidR="0017014B" w:rsidRDefault="0017014B" w:rsidP="0017014B">
      <w:pPr>
        <w:jc w:val="both"/>
        <w:rPr>
          <w:rFonts w:cs="Traditional Arabic"/>
          <w:sz w:val="36"/>
          <w:szCs w:val="36"/>
          <w:rtl/>
        </w:rPr>
      </w:pPr>
    </w:p>
    <w:p w14:paraId="28D74FA5" w14:textId="77777777" w:rsidR="0017014B" w:rsidRPr="0017014B" w:rsidRDefault="0017014B" w:rsidP="0017014B">
      <w:pPr>
        <w:jc w:val="right"/>
        <w:rPr>
          <w:rFonts w:cs="Traditional Arabic"/>
          <w:b/>
          <w:bCs/>
          <w:sz w:val="36"/>
          <w:szCs w:val="36"/>
          <w:rtl/>
        </w:rPr>
      </w:pPr>
      <w:r w:rsidRPr="0017014B">
        <w:rPr>
          <w:rFonts w:cs="Traditional Arabic" w:hint="cs"/>
          <w:b/>
          <w:bCs/>
          <w:sz w:val="36"/>
          <w:szCs w:val="36"/>
          <w:rtl/>
        </w:rPr>
        <w:t>محمد خير يوسف</w:t>
      </w:r>
    </w:p>
    <w:p w14:paraId="67174894" w14:textId="77777777" w:rsidR="0017014B" w:rsidRPr="00820291" w:rsidRDefault="008C273F" w:rsidP="00A54803">
      <w:pPr>
        <w:jc w:val="right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20</w:t>
      </w:r>
      <w:r w:rsidR="0017014B">
        <w:rPr>
          <w:rFonts w:cs="Traditional Arabic" w:hint="cs"/>
          <w:sz w:val="36"/>
          <w:szCs w:val="36"/>
          <w:rtl/>
        </w:rPr>
        <w:t xml:space="preserve"> جمادى الآخرة 1437 هـ</w:t>
      </w:r>
    </w:p>
    <w:p w14:paraId="0348353A" w14:textId="77777777" w:rsidR="00D56DC9" w:rsidRDefault="00D56DC9" w:rsidP="00CF57F4">
      <w:pPr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042EB549" w14:textId="77777777" w:rsidR="00D56DC9" w:rsidRPr="00A54803" w:rsidRDefault="00A54803" w:rsidP="00CF57F4">
      <w:pPr>
        <w:jc w:val="center"/>
        <w:rPr>
          <w:rFonts w:cs="Traditional Arabic"/>
          <w:color w:val="FF0000"/>
          <w:sz w:val="36"/>
          <w:szCs w:val="36"/>
          <w:rtl/>
        </w:rPr>
      </w:pPr>
      <w:r w:rsidRPr="00A54803">
        <w:rPr>
          <w:rFonts w:cs="Traditional Arabic" w:hint="cs"/>
          <w:color w:val="FF0000"/>
          <w:sz w:val="36"/>
          <w:szCs w:val="36"/>
          <w:rtl/>
        </w:rPr>
        <w:lastRenderedPageBreak/>
        <w:t>(أ)</w:t>
      </w:r>
    </w:p>
    <w:p w14:paraId="0EED6261" w14:textId="77777777" w:rsidR="00A54803" w:rsidRDefault="00A54803" w:rsidP="00BF10B1">
      <w:pPr>
        <w:jc w:val="both"/>
        <w:rPr>
          <w:rFonts w:cs="Traditional Arabic"/>
          <w:b/>
          <w:bCs/>
          <w:sz w:val="36"/>
          <w:szCs w:val="36"/>
          <w:rtl/>
        </w:rPr>
      </w:pPr>
    </w:p>
    <w:p w14:paraId="43E3D7D4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الأثر الأصولي لقاعدة اشتراط القدرة للتكليف</w:t>
      </w:r>
      <w:r w:rsidRPr="00427201">
        <w:rPr>
          <w:rFonts w:cs="Traditional Arabic" w:hint="cs"/>
          <w:sz w:val="36"/>
          <w:szCs w:val="36"/>
          <w:rtl/>
        </w:rPr>
        <w:t xml:space="preserve">/ </w:t>
      </w:r>
      <w:proofErr w:type="spellStart"/>
      <w:r w:rsidRPr="00427201">
        <w:rPr>
          <w:rFonts w:cs="Traditional Arabic" w:hint="cs"/>
          <w:sz w:val="36"/>
          <w:szCs w:val="36"/>
          <w:rtl/>
        </w:rPr>
        <w:t>إيرواندي</w:t>
      </w:r>
      <w:proofErr w:type="spellEnd"/>
      <w:r w:rsidRPr="00427201">
        <w:rPr>
          <w:rFonts w:cs="Traditional Arabic" w:hint="cs"/>
          <w:sz w:val="36"/>
          <w:szCs w:val="36"/>
          <w:rtl/>
        </w:rPr>
        <w:t xml:space="preserve"> بن ترمذي بن </w:t>
      </w:r>
      <w:proofErr w:type="gramStart"/>
      <w:r w:rsidRPr="00427201">
        <w:rPr>
          <w:rFonts w:cs="Traditional Arabic" w:hint="cs"/>
          <w:sz w:val="36"/>
          <w:szCs w:val="36"/>
          <w:rtl/>
        </w:rPr>
        <w:t>أنور.-</w:t>
      </w:r>
      <w:proofErr w:type="gramEnd"/>
      <w:r w:rsidRPr="00427201">
        <w:rPr>
          <w:rFonts w:cs="Traditional Arabic" w:hint="cs"/>
          <w:sz w:val="36"/>
          <w:szCs w:val="36"/>
          <w:rtl/>
        </w:rPr>
        <w:t xml:space="preserve"> الرياض: جامعة الإمام، 1426 هـ، 1435 هــ (ماجستير).</w:t>
      </w:r>
    </w:p>
    <w:p w14:paraId="16DBBE3E" w14:textId="77777777" w:rsidR="0017014B" w:rsidRPr="00427201" w:rsidRDefault="0017014B" w:rsidP="0017014B">
      <w:pPr>
        <w:ind w:left="1080"/>
        <w:jc w:val="both"/>
        <w:rPr>
          <w:rFonts w:cs="Traditional Arabic"/>
          <w:sz w:val="36"/>
          <w:szCs w:val="36"/>
        </w:rPr>
      </w:pPr>
    </w:p>
    <w:p w14:paraId="071E00A2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أثر قاعدة "الضرورات تبيح المحظورات" في دراسة القضايا الفقهية المعاصرة</w:t>
      </w:r>
      <w:r w:rsidRPr="00427201">
        <w:rPr>
          <w:rFonts w:cs="Traditional Arabic" w:hint="cs"/>
          <w:sz w:val="36"/>
          <w:szCs w:val="36"/>
          <w:rtl/>
        </w:rPr>
        <w:t xml:space="preserve">/ محمد جبر </w:t>
      </w:r>
      <w:proofErr w:type="gramStart"/>
      <w:r w:rsidRPr="00427201">
        <w:rPr>
          <w:rFonts w:cs="Traditional Arabic" w:hint="cs"/>
          <w:sz w:val="36"/>
          <w:szCs w:val="36"/>
          <w:rtl/>
        </w:rPr>
        <w:t>الألفي.-</w:t>
      </w:r>
      <w:proofErr w:type="gramEnd"/>
      <w:r w:rsidRPr="00427201">
        <w:rPr>
          <w:rFonts w:cs="Traditional Arabic" w:hint="cs"/>
          <w:sz w:val="36"/>
          <w:szCs w:val="36"/>
          <w:rtl/>
        </w:rPr>
        <w:t xml:space="preserve"> مجلة البحوث الفقهية المعاصرة (الرياض، ع 89، ربيع الأول 1432 هـ، ص 91-135).</w:t>
      </w:r>
    </w:p>
    <w:p w14:paraId="250AEB7E" w14:textId="77777777" w:rsidR="0017014B" w:rsidRDefault="0017014B" w:rsidP="0017014B">
      <w:pPr>
        <w:pStyle w:val="a3"/>
        <w:rPr>
          <w:rFonts w:cs="Traditional Arabic"/>
          <w:sz w:val="36"/>
          <w:szCs w:val="36"/>
          <w:rtl/>
        </w:rPr>
      </w:pPr>
    </w:p>
    <w:p w14:paraId="2EF913CC" w14:textId="77777777" w:rsidR="00CF57F4" w:rsidRDefault="00CF57F4" w:rsidP="00BF10B1">
      <w:pPr>
        <w:jc w:val="both"/>
        <w:rPr>
          <w:rFonts w:cs="Traditional Arabic"/>
          <w:sz w:val="36"/>
          <w:szCs w:val="36"/>
          <w:rtl/>
        </w:rPr>
      </w:pPr>
      <w:r w:rsidRPr="0077012B">
        <w:rPr>
          <w:rFonts w:cs="Traditional Arabic" w:hint="cs"/>
          <w:b/>
          <w:bCs/>
          <w:sz w:val="36"/>
          <w:szCs w:val="36"/>
          <w:rtl/>
        </w:rPr>
        <w:t>أحكام السكوت في الفقه الإسلامي: دراسة مقارنة في ضوء قاعدة "لا ينسب إلى ساكت قول ولكن السكوت في معرض الحاجة بيان"</w:t>
      </w:r>
      <w:r w:rsidRPr="0077012B">
        <w:rPr>
          <w:rFonts w:cs="Traditional Arabic" w:hint="cs"/>
          <w:sz w:val="36"/>
          <w:szCs w:val="36"/>
          <w:rtl/>
        </w:rPr>
        <w:t xml:space="preserve">/ رمزي محمد </w:t>
      </w:r>
      <w:proofErr w:type="gramStart"/>
      <w:r w:rsidRPr="0077012B">
        <w:rPr>
          <w:rFonts w:cs="Traditional Arabic" w:hint="cs"/>
          <w:sz w:val="36"/>
          <w:szCs w:val="36"/>
          <w:rtl/>
        </w:rPr>
        <w:t>دراز.-</w:t>
      </w:r>
      <w:proofErr w:type="gramEnd"/>
      <w:r w:rsidRPr="0077012B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77012B">
        <w:rPr>
          <w:rFonts w:cs="Traditional Arabic" w:hint="cs"/>
          <w:sz w:val="36"/>
          <w:szCs w:val="36"/>
          <w:rtl/>
        </w:rPr>
        <w:t>بيروت: منشورات الحلبي الحقوقية، 1432 هـ، 463 ص.</w:t>
      </w:r>
    </w:p>
    <w:p w14:paraId="2479367A" w14:textId="77777777" w:rsidR="00F13AF0" w:rsidRDefault="00F13AF0" w:rsidP="00BF10B1">
      <w:pPr>
        <w:jc w:val="both"/>
        <w:rPr>
          <w:rFonts w:cs="Traditional Arabic"/>
          <w:sz w:val="36"/>
          <w:szCs w:val="36"/>
          <w:rtl/>
        </w:rPr>
      </w:pPr>
    </w:p>
    <w:p w14:paraId="592BB718" w14:textId="77777777" w:rsidR="00F13AF0" w:rsidRDefault="00F13AF0" w:rsidP="00BF10B1">
      <w:pPr>
        <w:jc w:val="both"/>
        <w:rPr>
          <w:rFonts w:cs="Traditional Arabic"/>
          <w:sz w:val="36"/>
          <w:szCs w:val="36"/>
        </w:rPr>
      </w:pPr>
      <w:r w:rsidRPr="004F500B">
        <w:rPr>
          <w:rFonts w:cs="Traditional Arabic" w:hint="cs"/>
          <w:b/>
          <w:bCs/>
          <w:sz w:val="36"/>
          <w:szCs w:val="36"/>
          <w:rtl/>
        </w:rPr>
        <w:t>أحكام المرأة من قاعدة سد الذرائع وتأثيرها على المجتمع</w:t>
      </w:r>
      <w:r>
        <w:rPr>
          <w:rFonts w:cs="Traditional Arabic" w:hint="cs"/>
          <w:sz w:val="36"/>
          <w:szCs w:val="36"/>
          <w:rtl/>
        </w:rPr>
        <w:t xml:space="preserve">/ إيلي وارتي </w:t>
      </w:r>
      <w:proofErr w:type="gramStart"/>
      <w:r>
        <w:rPr>
          <w:rFonts w:cs="Traditional Arabic" w:hint="cs"/>
          <w:sz w:val="36"/>
          <w:szCs w:val="36"/>
          <w:rtl/>
        </w:rPr>
        <w:t>مالكي.-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القاهرة: مكتبة وهبة، 1436 هـ، 616 ص (أصله رسالة دكتوراه من جامعة الأزهر).</w:t>
      </w:r>
    </w:p>
    <w:p w14:paraId="7D1BE636" w14:textId="77777777" w:rsidR="0017014B" w:rsidRDefault="0017014B" w:rsidP="0017014B">
      <w:pPr>
        <w:pStyle w:val="a3"/>
        <w:rPr>
          <w:rFonts w:cs="Traditional Arabic"/>
          <w:sz w:val="36"/>
          <w:szCs w:val="36"/>
          <w:rtl/>
        </w:rPr>
      </w:pPr>
    </w:p>
    <w:p w14:paraId="325BA54C" w14:textId="77777777" w:rsidR="00CF57F4" w:rsidRDefault="00CF57F4" w:rsidP="00BF10B1">
      <w:pPr>
        <w:jc w:val="both"/>
        <w:rPr>
          <w:rFonts w:cs="Traditional Arabic"/>
          <w:sz w:val="36"/>
          <w:szCs w:val="36"/>
          <w:rtl/>
        </w:rPr>
      </w:pPr>
      <w:r w:rsidRPr="0077012B">
        <w:rPr>
          <w:rFonts w:cs="Traditional Arabic" w:hint="cs"/>
          <w:b/>
          <w:bCs/>
          <w:sz w:val="36"/>
          <w:szCs w:val="36"/>
          <w:rtl/>
        </w:rPr>
        <w:t>الإحكام والتقرير لقاعدة "المشقة تجلب التيسير"</w:t>
      </w:r>
      <w:r w:rsidRPr="0077012B">
        <w:rPr>
          <w:rFonts w:cs="Traditional Arabic" w:hint="cs"/>
          <w:sz w:val="36"/>
          <w:szCs w:val="36"/>
          <w:rtl/>
        </w:rPr>
        <w:t xml:space="preserve">/ عدنان محمد </w:t>
      </w:r>
      <w:proofErr w:type="gramStart"/>
      <w:r w:rsidRPr="0077012B">
        <w:rPr>
          <w:rFonts w:cs="Traditional Arabic" w:hint="cs"/>
          <w:sz w:val="36"/>
          <w:szCs w:val="36"/>
          <w:rtl/>
        </w:rPr>
        <w:t>إمامة.-</w:t>
      </w:r>
      <w:proofErr w:type="gramEnd"/>
      <w:r w:rsidRPr="0077012B">
        <w:rPr>
          <w:rFonts w:cs="Traditional Arabic" w:hint="cs"/>
          <w:sz w:val="36"/>
          <w:szCs w:val="36"/>
          <w:rtl/>
        </w:rPr>
        <w:t xml:space="preserve"> بيروت: مؤسسة الرسالة، 1425 هـ، 344 ص (أصله رسالة ماجستير).</w:t>
      </w:r>
    </w:p>
    <w:p w14:paraId="00E11BDF" w14:textId="77777777" w:rsidR="004F500B" w:rsidRDefault="004F500B" w:rsidP="00BF10B1">
      <w:pPr>
        <w:jc w:val="both"/>
        <w:rPr>
          <w:rFonts w:cs="Traditional Arabic"/>
          <w:sz w:val="36"/>
          <w:szCs w:val="36"/>
          <w:rtl/>
        </w:rPr>
      </w:pPr>
    </w:p>
    <w:p w14:paraId="56F6E385" w14:textId="77777777" w:rsidR="004F500B" w:rsidRDefault="004F500B" w:rsidP="00BF10B1">
      <w:pPr>
        <w:jc w:val="both"/>
        <w:rPr>
          <w:rFonts w:cs="Traditional Arabic"/>
          <w:sz w:val="36"/>
          <w:szCs w:val="36"/>
        </w:rPr>
      </w:pPr>
      <w:r w:rsidRPr="004F500B">
        <w:rPr>
          <w:rFonts w:cs="Traditional Arabic" w:hint="cs"/>
          <w:b/>
          <w:bCs/>
          <w:sz w:val="36"/>
          <w:szCs w:val="36"/>
          <w:rtl/>
        </w:rPr>
        <w:t>الاستثناء من قاعدة "الاجتهاد لا ينقض بالاجتهاد" وتطبيقاته في كتابي القضاء والشهادات</w:t>
      </w:r>
      <w:r>
        <w:rPr>
          <w:rFonts w:cs="Traditional Arabic" w:hint="cs"/>
          <w:sz w:val="36"/>
          <w:szCs w:val="36"/>
          <w:rtl/>
        </w:rPr>
        <w:t xml:space="preserve">/ علي حسن آل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الزلالة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1436 هـ (بحث مكمل للماجستير).</w:t>
      </w:r>
    </w:p>
    <w:p w14:paraId="58835748" w14:textId="77777777" w:rsidR="0017014B" w:rsidRDefault="0017014B" w:rsidP="0017014B">
      <w:pPr>
        <w:pStyle w:val="a3"/>
        <w:rPr>
          <w:rFonts w:cs="Traditional Arabic"/>
          <w:sz w:val="36"/>
          <w:szCs w:val="36"/>
          <w:rtl/>
        </w:rPr>
      </w:pPr>
    </w:p>
    <w:p w14:paraId="41B85506" w14:textId="77777777" w:rsidR="00CF57F4" w:rsidRDefault="00CF57F4" w:rsidP="00BF10B1">
      <w:pPr>
        <w:jc w:val="both"/>
        <w:rPr>
          <w:rFonts w:cs="Traditional Arabic"/>
          <w:sz w:val="36"/>
          <w:szCs w:val="36"/>
          <w:rtl/>
        </w:rPr>
      </w:pPr>
      <w:r w:rsidRPr="0077012B">
        <w:rPr>
          <w:rFonts w:cs="Traditional Arabic" w:hint="cs"/>
          <w:b/>
          <w:bCs/>
          <w:sz w:val="36"/>
          <w:szCs w:val="36"/>
          <w:rtl/>
        </w:rPr>
        <w:t>استصحاب قاعدة "درء الحدود بالشبهات": بحث تطبيقي لأحكام القانون الجنائي الإسلامي</w:t>
      </w:r>
      <w:r w:rsidRPr="0077012B">
        <w:rPr>
          <w:rFonts w:cs="Traditional Arabic" w:hint="cs"/>
          <w:sz w:val="36"/>
          <w:szCs w:val="36"/>
          <w:rtl/>
        </w:rPr>
        <w:t xml:space="preserve">/ أحمد المرضي سعيد </w:t>
      </w:r>
      <w:proofErr w:type="gramStart"/>
      <w:r w:rsidRPr="0077012B">
        <w:rPr>
          <w:rFonts w:cs="Traditional Arabic" w:hint="cs"/>
          <w:sz w:val="36"/>
          <w:szCs w:val="36"/>
          <w:rtl/>
        </w:rPr>
        <w:t>عمر.-</w:t>
      </w:r>
      <w:proofErr w:type="gramEnd"/>
      <w:r w:rsidRPr="0077012B">
        <w:rPr>
          <w:rFonts w:cs="Traditional Arabic" w:hint="cs"/>
          <w:sz w:val="36"/>
          <w:szCs w:val="36"/>
          <w:rtl/>
        </w:rPr>
        <w:t xml:space="preserve"> القاهرة: دار الفكر العربي، 1435 هـ،  499 ص.</w:t>
      </w:r>
    </w:p>
    <w:p w14:paraId="57A2A849" w14:textId="77777777" w:rsidR="00F14DDD" w:rsidRDefault="00F14DDD" w:rsidP="00BF10B1">
      <w:pPr>
        <w:jc w:val="both"/>
        <w:rPr>
          <w:rFonts w:cs="Traditional Arabic"/>
          <w:sz w:val="36"/>
          <w:szCs w:val="36"/>
          <w:rtl/>
        </w:rPr>
      </w:pPr>
    </w:p>
    <w:p w14:paraId="161EE1F2" w14:textId="77777777" w:rsidR="00F14DDD" w:rsidRDefault="00F14DDD" w:rsidP="00BF10B1">
      <w:pPr>
        <w:jc w:val="both"/>
        <w:rPr>
          <w:rFonts w:cs="Traditional Arabic"/>
          <w:sz w:val="36"/>
          <w:szCs w:val="36"/>
          <w:rtl/>
        </w:rPr>
      </w:pPr>
      <w:r w:rsidRPr="00F14DDD">
        <w:rPr>
          <w:rFonts w:cs="Traditional Arabic" w:hint="cs"/>
          <w:b/>
          <w:bCs/>
          <w:sz w:val="36"/>
          <w:szCs w:val="36"/>
          <w:rtl/>
        </w:rPr>
        <w:t>الأصل والظاهر في القواعد الفقهية: دراسة تأصيلية مع دراسة تطبيقية لبعض الأصول المتعلقة بالمعاملات</w:t>
      </w:r>
      <w:r>
        <w:rPr>
          <w:rFonts w:cs="Traditional Arabic" w:hint="cs"/>
          <w:sz w:val="36"/>
          <w:szCs w:val="36"/>
          <w:rtl/>
        </w:rPr>
        <w:t xml:space="preserve">/ أحمد بن عبدالرحمن </w:t>
      </w:r>
      <w:proofErr w:type="gramStart"/>
      <w:r>
        <w:rPr>
          <w:rFonts w:cs="Traditional Arabic" w:hint="cs"/>
          <w:sz w:val="36"/>
          <w:szCs w:val="36"/>
          <w:rtl/>
        </w:rPr>
        <w:t>الرشيد.-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جامعة الإمام محمد بن سعود الإسلامية، كلية الشريعة، 1422 هـ، 585 ورقة (ماجستير).</w:t>
      </w:r>
    </w:p>
    <w:p w14:paraId="39CECA32" w14:textId="77777777" w:rsidR="00A17101" w:rsidRDefault="00A17101" w:rsidP="00BF10B1">
      <w:pPr>
        <w:jc w:val="both"/>
        <w:rPr>
          <w:rFonts w:cs="Traditional Arabic"/>
          <w:sz w:val="36"/>
          <w:szCs w:val="36"/>
          <w:rtl/>
        </w:rPr>
      </w:pPr>
    </w:p>
    <w:p w14:paraId="4D2FAC5E" w14:textId="77777777" w:rsidR="00A17101" w:rsidRP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  <w:r w:rsidRPr="00A17101">
        <w:rPr>
          <w:rFonts w:cs="Traditional Arabic" w:hint="cs"/>
          <w:b/>
          <w:bCs/>
          <w:sz w:val="36"/>
          <w:szCs w:val="36"/>
          <w:rtl/>
        </w:rPr>
        <w:t xml:space="preserve">أضواء على السياسة الشرعية في ضوء القواعد الفقهية/ </w:t>
      </w:r>
      <w:r w:rsidRPr="00A17101">
        <w:rPr>
          <w:rFonts w:cs="Traditional Arabic" w:hint="cs"/>
          <w:sz w:val="36"/>
          <w:szCs w:val="36"/>
          <w:rtl/>
        </w:rPr>
        <w:t xml:space="preserve">عادل أحمد </w:t>
      </w:r>
      <w:proofErr w:type="spellStart"/>
      <w:proofErr w:type="gramStart"/>
      <w:r w:rsidRPr="00A17101">
        <w:rPr>
          <w:rFonts w:cs="Traditional Arabic" w:hint="cs"/>
          <w:sz w:val="36"/>
          <w:szCs w:val="36"/>
          <w:rtl/>
        </w:rPr>
        <w:t>عبدالموجود</w:t>
      </w:r>
      <w:proofErr w:type="spellEnd"/>
      <w:r w:rsidRPr="00A17101">
        <w:rPr>
          <w:rFonts w:cs="Traditional Arabic" w:hint="cs"/>
          <w:sz w:val="36"/>
          <w:szCs w:val="36"/>
          <w:rtl/>
        </w:rPr>
        <w:t>.-</w:t>
      </w:r>
      <w:proofErr w:type="gramEnd"/>
      <w:r w:rsidRPr="00A17101">
        <w:rPr>
          <w:rFonts w:cs="Traditional Arabic" w:hint="cs"/>
          <w:sz w:val="36"/>
          <w:szCs w:val="36"/>
          <w:rtl/>
        </w:rPr>
        <w:t xml:space="preserve"> بيروت: دار الكتب العلمية، 1435 هـ، 144 ص.</w:t>
      </w:r>
    </w:p>
    <w:p w14:paraId="38F46193" w14:textId="77777777" w:rsidR="0017014B" w:rsidRDefault="0017014B" w:rsidP="0017014B">
      <w:pPr>
        <w:pStyle w:val="a3"/>
        <w:rPr>
          <w:rFonts w:cs="Traditional Arabic"/>
          <w:sz w:val="36"/>
          <w:szCs w:val="36"/>
          <w:rtl/>
        </w:rPr>
      </w:pPr>
    </w:p>
    <w:p w14:paraId="12500C90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D14F8F">
        <w:rPr>
          <w:rFonts w:cs="Traditional Arabic" w:hint="cs"/>
          <w:b/>
          <w:bCs/>
          <w:sz w:val="36"/>
          <w:szCs w:val="36"/>
          <w:rtl/>
        </w:rPr>
        <w:t xml:space="preserve">إعمال قاعدة التخيير في الأحكام الفقهية والأصولية: دراسة تأصيلية تطبيقية ضمن النظرة </w:t>
      </w:r>
      <w:proofErr w:type="spellStart"/>
      <w:r w:rsidRPr="00D14F8F">
        <w:rPr>
          <w:rFonts w:cs="Traditional Arabic" w:hint="cs"/>
          <w:b/>
          <w:bCs/>
          <w:sz w:val="36"/>
          <w:szCs w:val="36"/>
          <w:rtl/>
        </w:rPr>
        <w:t>المقاصدية</w:t>
      </w:r>
      <w:proofErr w:type="spellEnd"/>
      <w:r w:rsidRPr="00D14F8F">
        <w:rPr>
          <w:rFonts w:cs="Traditional Arabic" w:hint="cs"/>
          <w:sz w:val="36"/>
          <w:szCs w:val="36"/>
          <w:rtl/>
        </w:rPr>
        <w:t xml:space="preserve">/ خالد صالح </w:t>
      </w:r>
      <w:proofErr w:type="spellStart"/>
      <w:proofErr w:type="gramStart"/>
      <w:r w:rsidRPr="00D14F8F">
        <w:rPr>
          <w:rFonts w:cs="Traditional Arabic" w:hint="cs"/>
          <w:sz w:val="36"/>
          <w:szCs w:val="36"/>
          <w:rtl/>
        </w:rPr>
        <w:t>تواتي</w:t>
      </w:r>
      <w:proofErr w:type="spellEnd"/>
      <w:r w:rsidRPr="00D14F8F">
        <w:rPr>
          <w:rFonts w:cs="Traditional Arabic" w:hint="cs"/>
          <w:sz w:val="36"/>
          <w:szCs w:val="36"/>
          <w:rtl/>
        </w:rPr>
        <w:t>.-</w:t>
      </w:r>
      <w:proofErr w:type="gramEnd"/>
      <w:r w:rsidRPr="00D14F8F">
        <w:rPr>
          <w:rFonts w:cs="Traditional Arabic" w:hint="cs"/>
          <w:sz w:val="36"/>
          <w:szCs w:val="36"/>
          <w:rtl/>
        </w:rPr>
        <w:t xml:space="preserve"> بيروت: دار ابن حزم، 1434 هـ، 570 ص.</w:t>
      </w:r>
    </w:p>
    <w:p w14:paraId="23FEA0B8" w14:textId="77777777" w:rsidR="0017014B" w:rsidRDefault="0017014B" w:rsidP="0017014B">
      <w:pPr>
        <w:pStyle w:val="a3"/>
        <w:rPr>
          <w:rFonts w:cs="Traditional Arabic"/>
          <w:sz w:val="36"/>
          <w:szCs w:val="36"/>
          <w:rtl/>
        </w:rPr>
      </w:pPr>
    </w:p>
    <w:p w14:paraId="7A68735B" w14:textId="77777777" w:rsidR="00CF57F4" w:rsidRDefault="00CF57F4" w:rsidP="00BF10B1">
      <w:pPr>
        <w:jc w:val="both"/>
        <w:rPr>
          <w:rFonts w:cs="Traditional Arabic"/>
          <w:sz w:val="36"/>
          <w:szCs w:val="36"/>
          <w:rtl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إعمال قاعدة سدّ الذرائع في باب البدعة</w:t>
      </w:r>
      <w:r>
        <w:rPr>
          <w:rFonts w:cs="Traditional Arabic" w:hint="cs"/>
          <w:sz w:val="36"/>
          <w:szCs w:val="36"/>
          <w:rtl/>
        </w:rPr>
        <w:t xml:space="preserve">/ محمد بن حسين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الجيزاني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مكتبة دار المنهاج، 1428 هـ، 111 ص.</w:t>
      </w:r>
    </w:p>
    <w:p w14:paraId="141E52F6" w14:textId="77777777" w:rsidR="008C273F" w:rsidRDefault="008C273F" w:rsidP="00BF10B1">
      <w:pPr>
        <w:jc w:val="both"/>
        <w:rPr>
          <w:rFonts w:cs="Traditional Arabic"/>
          <w:sz w:val="36"/>
          <w:szCs w:val="36"/>
          <w:rtl/>
        </w:rPr>
      </w:pPr>
    </w:p>
    <w:p w14:paraId="6A61663B" w14:textId="77777777" w:rsidR="008C273F" w:rsidRPr="008C273F" w:rsidRDefault="008C273F" w:rsidP="008C273F">
      <w:pPr>
        <w:spacing w:after="200" w:line="276" w:lineRule="auto"/>
        <w:jc w:val="lowKashida"/>
        <w:rPr>
          <w:rFonts w:ascii="Calibri" w:eastAsia="Calibri" w:hAnsi="Calibri" w:cs="Traditional Arabic"/>
          <w:sz w:val="36"/>
          <w:szCs w:val="36"/>
          <w:rtl/>
          <w:lang w:eastAsia="en-US"/>
        </w:rPr>
      </w:pPr>
      <w:r w:rsidRPr="008C273F">
        <w:rPr>
          <w:rFonts w:ascii="Calibri" w:eastAsia="Calibri" w:hAnsi="Calibri" w:cs="Traditional Arabic" w:hint="cs"/>
          <w:b/>
          <w:bCs/>
          <w:sz w:val="36"/>
          <w:szCs w:val="36"/>
          <w:rtl/>
          <w:lang w:eastAsia="en-US"/>
        </w:rPr>
        <w:t xml:space="preserve">إنزال الحاجة منزلة الضرورة وتطبيقاتها الفقهية: دراسة مقارنة/ </w:t>
      </w:r>
      <w:r w:rsidRPr="008C273F">
        <w:rPr>
          <w:rFonts w:ascii="Calibri" w:eastAsia="Calibri" w:hAnsi="Calibri" w:cs="Traditional Arabic" w:hint="cs"/>
          <w:sz w:val="36"/>
          <w:szCs w:val="36"/>
          <w:rtl/>
          <w:lang w:eastAsia="en-US"/>
        </w:rPr>
        <w:t>محمود السيد محمود عويس.. الإسكندرية: دار الجامعة الجديدة، 1431هـ، 529 ص.</w:t>
      </w:r>
    </w:p>
    <w:p w14:paraId="359BCE7C" w14:textId="77777777" w:rsidR="00A54803" w:rsidRDefault="00A54803" w:rsidP="00BF10B1">
      <w:pPr>
        <w:jc w:val="both"/>
        <w:rPr>
          <w:rFonts w:cs="Traditional Arabic"/>
          <w:sz w:val="36"/>
          <w:szCs w:val="36"/>
          <w:rtl/>
        </w:rPr>
      </w:pPr>
    </w:p>
    <w:p w14:paraId="354D37D9" w14:textId="77777777" w:rsidR="0017014B" w:rsidRDefault="00A54803" w:rsidP="00AC6421">
      <w:pPr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AC6421">
        <w:rPr>
          <w:rFonts w:cs="Traditional Arabic" w:hint="cs"/>
          <w:b/>
          <w:bCs/>
          <w:color w:val="FF0000"/>
          <w:sz w:val="36"/>
          <w:szCs w:val="36"/>
          <w:rtl/>
        </w:rPr>
        <w:t>(</w:t>
      </w:r>
      <w:r w:rsidR="00AC6421" w:rsidRPr="00AC6421">
        <w:rPr>
          <w:rFonts w:cs="Traditional Arabic" w:hint="cs"/>
          <w:b/>
          <w:bCs/>
          <w:color w:val="FF0000"/>
          <w:sz w:val="36"/>
          <w:szCs w:val="36"/>
          <w:rtl/>
        </w:rPr>
        <w:t>ب)</w:t>
      </w:r>
    </w:p>
    <w:p w14:paraId="6E6460A3" w14:textId="77777777" w:rsidR="00AC6421" w:rsidRPr="00AC6421" w:rsidRDefault="00AC6421" w:rsidP="00AC6421">
      <w:pPr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1BDC4122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بلوغ الأمل في تقرير قاعدة "الجزاء من جنس العمل" من كلام شيخ الإسلام وتلميذه الهمام</w:t>
      </w:r>
      <w:r>
        <w:rPr>
          <w:rFonts w:cs="Traditional Arabic" w:hint="cs"/>
          <w:sz w:val="36"/>
          <w:szCs w:val="36"/>
          <w:rtl/>
        </w:rPr>
        <w:t xml:space="preserve">/ محمد شومان </w:t>
      </w:r>
      <w:proofErr w:type="gramStart"/>
      <w:r>
        <w:rPr>
          <w:rFonts w:cs="Traditional Arabic" w:hint="cs"/>
          <w:sz w:val="36"/>
          <w:szCs w:val="36"/>
          <w:rtl/>
        </w:rPr>
        <w:t>الرملي.-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عمّان: بيت الأفكار الدولية، 1423 هـ، 115 ص.</w:t>
      </w:r>
    </w:p>
    <w:p w14:paraId="6BBB68D3" w14:textId="77777777" w:rsidR="0017014B" w:rsidRDefault="0017014B" w:rsidP="0017014B">
      <w:pPr>
        <w:pStyle w:val="a3"/>
        <w:rPr>
          <w:rFonts w:cs="Traditional Arabic"/>
          <w:sz w:val="36"/>
          <w:szCs w:val="36"/>
          <w:rtl/>
        </w:rPr>
      </w:pPr>
    </w:p>
    <w:p w14:paraId="57E21AA7" w14:textId="77777777" w:rsidR="00782486" w:rsidRDefault="00782486" w:rsidP="00AC6421">
      <w:pPr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6B25D389" w14:textId="77777777" w:rsidR="00782486" w:rsidRDefault="00782486" w:rsidP="00AC6421">
      <w:pPr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0FB15EB1" w14:textId="18255475" w:rsidR="00AC6421" w:rsidRPr="00AC6421" w:rsidRDefault="00AC6421" w:rsidP="00AC6421">
      <w:pPr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AC6421">
        <w:rPr>
          <w:rFonts w:cs="Traditional Arabic" w:hint="cs"/>
          <w:b/>
          <w:bCs/>
          <w:color w:val="FF0000"/>
          <w:sz w:val="36"/>
          <w:szCs w:val="36"/>
          <w:rtl/>
        </w:rPr>
        <w:lastRenderedPageBreak/>
        <w:t>(ت)</w:t>
      </w:r>
    </w:p>
    <w:p w14:paraId="228A5F7B" w14:textId="77777777" w:rsidR="00AC6421" w:rsidRDefault="00AC6421" w:rsidP="00BF10B1">
      <w:pPr>
        <w:jc w:val="both"/>
        <w:rPr>
          <w:rFonts w:cs="Traditional Arabic"/>
          <w:b/>
          <w:bCs/>
          <w:sz w:val="36"/>
          <w:szCs w:val="36"/>
          <w:rtl/>
        </w:rPr>
      </w:pPr>
    </w:p>
    <w:p w14:paraId="317DA77C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التحرير في قاعدة " المشقة تجلب التيسير"</w:t>
      </w:r>
      <w:r>
        <w:rPr>
          <w:rFonts w:cs="Traditional Arabic" w:hint="cs"/>
          <w:sz w:val="36"/>
          <w:szCs w:val="36"/>
          <w:rtl/>
        </w:rPr>
        <w:t xml:space="preserve">/ عامر </w:t>
      </w:r>
      <w:proofErr w:type="gramStart"/>
      <w:r>
        <w:rPr>
          <w:rFonts w:cs="Traditional Arabic" w:hint="cs"/>
          <w:sz w:val="36"/>
          <w:szCs w:val="36"/>
          <w:rtl/>
        </w:rPr>
        <w:t>الزيباري.-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بيروت: دار ابن حزم، 1415 هـ.</w:t>
      </w:r>
    </w:p>
    <w:p w14:paraId="3C8F038F" w14:textId="77777777" w:rsidR="0017014B" w:rsidRDefault="0017014B" w:rsidP="0017014B">
      <w:pPr>
        <w:pStyle w:val="a3"/>
        <w:rPr>
          <w:rFonts w:cs="Traditional Arabic"/>
          <w:sz w:val="36"/>
          <w:szCs w:val="36"/>
          <w:rtl/>
        </w:rPr>
      </w:pPr>
    </w:p>
    <w:p w14:paraId="558851AD" w14:textId="77777777" w:rsidR="00CF57F4" w:rsidRDefault="00CF57F4" w:rsidP="00BF10B1">
      <w:pPr>
        <w:jc w:val="both"/>
        <w:rPr>
          <w:rFonts w:cs="Traditional Arabic"/>
          <w:sz w:val="36"/>
          <w:szCs w:val="36"/>
          <w:rtl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تخريج فروع فقهية على قاعدة "عموم نفي المساواة"</w:t>
      </w:r>
      <w:r>
        <w:rPr>
          <w:rFonts w:cs="Traditional Arabic" w:hint="cs"/>
          <w:sz w:val="36"/>
          <w:szCs w:val="36"/>
          <w:rtl/>
        </w:rPr>
        <w:t xml:space="preserve">/ أكرم بن محمد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أوزيقان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مجلة الحكمة (ليدز، ع 29، جمادى الثانية 1425 هـ) ص 103 </w:t>
      </w:r>
      <w:r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164.</w:t>
      </w:r>
    </w:p>
    <w:p w14:paraId="69B233AF" w14:textId="77777777" w:rsidR="00F14DDD" w:rsidRDefault="00F14DDD" w:rsidP="00BF10B1">
      <w:pPr>
        <w:jc w:val="both"/>
        <w:rPr>
          <w:rFonts w:cs="Traditional Arabic"/>
          <w:sz w:val="36"/>
          <w:szCs w:val="36"/>
          <w:rtl/>
        </w:rPr>
      </w:pPr>
    </w:p>
    <w:p w14:paraId="7475B89B" w14:textId="77777777" w:rsidR="00F14DDD" w:rsidRPr="00F14DDD" w:rsidRDefault="00F14DDD" w:rsidP="00BF10B1">
      <w:pPr>
        <w:jc w:val="both"/>
        <w:rPr>
          <w:rFonts w:cs="Traditional Arabic"/>
          <w:b/>
          <w:bCs/>
          <w:sz w:val="36"/>
          <w:szCs w:val="36"/>
          <w:rtl/>
        </w:rPr>
      </w:pPr>
      <w:r w:rsidRPr="00F14DDD">
        <w:rPr>
          <w:rFonts w:cs="Traditional Arabic" w:hint="cs"/>
          <w:b/>
          <w:bCs/>
          <w:sz w:val="36"/>
          <w:szCs w:val="36"/>
          <w:rtl/>
        </w:rPr>
        <w:t>تخريج الفروع من كتاب "كشاف القناع" على القواعد الفقهية في باب...</w:t>
      </w:r>
    </w:p>
    <w:p w14:paraId="6338120F" w14:textId="77777777" w:rsidR="00F14DDD" w:rsidRDefault="00AC6421" w:rsidP="00AC6421">
      <w:pPr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نوقش</w:t>
      </w:r>
      <w:r w:rsidR="00F14DDD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في أكثر من</w:t>
      </w:r>
      <w:r w:rsidR="00F14DDD">
        <w:rPr>
          <w:rFonts w:cs="Traditional Arabic" w:hint="cs"/>
          <w:sz w:val="36"/>
          <w:szCs w:val="36"/>
          <w:rtl/>
        </w:rPr>
        <w:t xml:space="preserve"> (40) رسالة ماجستير من قبل الطلبة في المعهد العالي للقضاء بالرياض، كل في باب معين من أبواب الفقه في هذا الكتاب.</w:t>
      </w:r>
    </w:p>
    <w:p w14:paraId="7919BE1C" w14:textId="77777777" w:rsidR="0017014B" w:rsidRDefault="0017014B" w:rsidP="0017014B">
      <w:pPr>
        <w:pStyle w:val="a3"/>
        <w:rPr>
          <w:rFonts w:cs="Traditional Arabic"/>
          <w:sz w:val="36"/>
          <w:szCs w:val="36"/>
          <w:rtl/>
        </w:rPr>
      </w:pPr>
    </w:p>
    <w:p w14:paraId="6B9F3141" w14:textId="77777777" w:rsidR="00CF57F4" w:rsidRDefault="00CF57F4" w:rsidP="00BF10B1">
      <w:pPr>
        <w:jc w:val="both"/>
        <w:rPr>
          <w:rFonts w:cs="Traditional Arabic"/>
          <w:sz w:val="36"/>
          <w:szCs w:val="36"/>
          <w:rtl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 على قاعدة مفهوم المخالفة في كتاب النكاح والصداق والوليمة والعشرة وفقه الأسرة: دراسة فقهية مقارنة</w:t>
      </w:r>
      <w:r>
        <w:rPr>
          <w:rFonts w:cs="Traditional Arabic" w:hint="cs"/>
          <w:sz w:val="36"/>
          <w:szCs w:val="36"/>
          <w:rtl/>
        </w:rPr>
        <w:t xml:space="preserve">/ عبدالرحمن بن محمد </w:t>
      </w:r>
      <w:proofErr w:type="gramStart"/>
      <w:r>
        <w:rPr>
          <w:rFonts w:cs="Traditional Arabic" w:hint="cs"/>
          <w:sz w:val="36"/>
          <w:szCs w:val="36"/>
          <w:rtl/>
        </w:rPr>
        <w:t>القرني.-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مكة المكرمة: جامعة أم القرى، 1416 هـ، 447 ورقة (ماجستير).</w:t>
      </w:r>
    </w:p>
    <w:p w14:paraId="553178D5" w14:textId="77777777" w:rsidR="004F500B" w:rsidRDefault="004F500B" w:rsidP="00BF10B1">
      <w:pPr>
        <w:jc w:val="both"/>
        <w:rPr>
          <w:rFonts w:cs="Traditional Arabic"/>
          <w:sz w:val="36"/>
          <w:szCs w:val="36"/>
          <w:rtl/>
        </w:rPr>
      </w:pPr>
    </w:p>
    <w:p w14:paraId="65F564B5" w14:textId="77777777" w:rsidR="004F500B" w:rsidRDefault="004F500B" w:rsidP="00BF10B1">
      <w:pPr>
        <w:jc w:val="both"/>
        <w:rPr>
          <w:rFonts w:cs="Traditional Arabic"/>
          <w:sz w:val="36"/>
          <w:szCs w:val="36"/>
          <w:rtl/>
        </w:rPr>
      </w:pPr>
      <w:r w:rsidRPr="004F500B">
        <w:rPr>
          <w:rFonts w:cs="Traditional Arabic" w:hint="cs"/>
          <w:b/>
          <w:bCs/>
          <w:sz w:val="36"/>
          <w:szCs w:val="36"/>
          <w:rtl/>
        </w:rPr>
        <w:t>تطبيق القواعد الأصولية على حكم الإسراف في الماء</w:t>
      </w:r>
      <w:r>
        <w:rPr>
          <w:rFonts w:cs="Traditional Arabic" w:hint="cs"/>
          <w:sz w:val="36"/>
          <w:szCs w:val="36"/>
          <w:rtl/>
        </w:rPr>
        <w:t xml:space="preserve">/ سعد بن ناصر </w:t>
      </w:r>
      <w:proofErr w:type="gramStart"/>
      <w:r>
        <w:rPr>
          <w:rFonts w:cs="Traditional Arabic" w:hint="cs"/>
          <w:sz w:val="36"/>
          <w:szCs w:val="36"/>
          <w:rtl/>
        </w:rPr>
        <w:t>الشثري.-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مجلة البحوث الفقهية المعاصرة ع 42 (محرم </w:t>
      </w:r>
      <w:r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ربيع الأول 1420 هـ) 161 </w:t>
      </w:r>
      <w:r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178 ص.</w:t>
      </w:r>
    </w:p>
    <w:p w14:paraId="12257216" w14:textId="77777777" w:rsidR="000A451C" w:rsidRDefault="000A451C" w:rsidP="00BF10B1">
      <w:pPr>
        <w:jc w:val="both"/>
        <w:rPr>
          <w:rFonts w:cs="Traditional Arabic"/>
          <w:sz w:val="36"/>
          <w:szCs w:val="36"/>
          <w:rtl/>
        </w:rPr>
      </w:pPr>
    </w:p>
    <w:p w14:paraId="419672E9" w14:textId="77777777" w:rsidR="000A451C" w:rsidRDefault="000A451C" w:rsidP="00BF10B1">
      <w:pPr>
        <w:jc w:val="both"/>
        <w:rPr>
          <w:rFonts w:cs="Traditional Arabic"/>
          <w:sz w:val="36"/>
          <w:szCs w:val="36"/>
        </w:rPr>
      </w:pPr>
      <w:r w:rsidRPr="00AC6421">
        <w:rPr>
          <w:rFonts w:cs="Traditional Arabic" w:hint="cs"/>
          <w:b/>
          <w:bCs/>
          <w:sz w:val="36"/>
          <w:szCs w:val="36"/>
          <w:rtl/>
        </w:rPr>
        <w:t>التطبيقات التربوية لأهم القواعد الفقهية الكبرى</w:t>
      </w:r>
      <w:r>
        <w:rPr>
          <w:rFonts w:cs="Traditional Arabic" w:hint="cs"/>
          <w:sz w:val="36"/>
          <w:szCs w:val="36"/>
          <w:rtl/>
        </w:rPr>
        <w:t xml:space="preserve">/ عبدالله بن صالح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البوحنية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جامعة الإمام، 1428 هـ، 158 ص (بحث مكمل للماجستير).</w:t>
      </w:r>
    </w:p>
    <w:p w14:paraId="43C321F8" w14:textId="77777777" w:rsidR="0017014B" w:rsidRDefault="0017014B" w:rsidP="0017014B">
      <w:pPr>
        <w:pStyle w:val="a3"/>
        <w:rPr>
          <w:rFonts w:cs="Traditional Arabic"/>
          <w:sz w:val="36"/>
          <w:szCs w:val="36"/>
          <w:rtl/>
        </w:rPr>
      </w:pPr>
    </w:p>
    <w:p w14:paraId="2FFB1251" w14:textId="77777777" w:rsidR="00CF57F4" w:rsidRDefault="00CF57F4" w:rsidP="00BF10B1">
      <w:pPr>
        <w:jc w:val="both"/>
        <w:rPr>
          <w:rFonts w:cs="Traditional Arabic"/>
          <w:sz w:val="36"/>
          <w:szCs w:val="36"/>
          <w:rtl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التربوية لقاعدة "العادة محكمة"</w:t>
      </w:r>
      <w:r>
        <w:rPr>
          <w:rFonts w:cs="Traditional Arabic" w:hint="cs"/>
          <w:sz w:val="36"/>
          <w:szCs w:val="36"/>
          <w:rtl/>
        </w:rPr>
        <w:t xml:space="preserve">/ إسماعيل بن حسن بن </w:t>
      </w:r>
      <w:proofErr w:type="gramStart"/>
      <w:r>
        <w:rPr>
          <w:rFonts w:cs="Traditional Arabic" w:hint="cs"/>
          <w:sz w:val="36"/>
          <w:szCs w:val="36"/>
          <w:rtl/>
        </w:rPr>
        <w:t>محمد.-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المدينة المنورة: الجامعة الإسلامية، 1430 هـ، 241 ورقة (ماجستير).</w:t>
      </w:r>
    </w:p>
    <w:p w14:paraId="4DFA847E" w14:textId="77777777" w:rsidR="000A451C" w:rsidRDefault="000A451C" w:rsidP="00BF10B1">
      <w:pPr>
        <w:jc w:val="both"/>
        <w:rPr>
          <w:rFonts w:cs="Traditional Arabic"/>
          <w:sz w:val="36"/>
          <w:szCs w:val="36"/>
          <w:rtl/>
        </w:rPr>
      </w:pPr>
    </w:p>
    <w:p w14:paraId="1EB9B22A" w14:textId="77777777" w:rsidR="000A451C" w:rsidRDefault="000A451C" w:rsidP="000A451C">
      <w:pPr>
        <w:jc w:val="both"/>
        <w:rPr>
          <w:rFonts w:cs="Traditional Arabic"/>
          <w:sz w:val="36"/>
          <w:szCs w:val="36"/>
        </w:rPr>
      </w:pPr>
      <w:r w:rsidRPr="000A451C">
        <w:rPr>
          <w:rFonts w:cs="Traditional Arabic" w:hint="cs"/>
          <w:b/>
          <w:bCs/>
          <w:sz w:val="36"/>
          <w:szCs w:val="36"/>
          <w:rtl/>
        </w:rPr>
        <w:lastRenderedPageBreak/>
        <w:t>التطبيقات الدعوية للقواعد الخمس الكبرى الفقهية</w:t>
      </w:r>
      <w:r>
        <w:rPr>
          <w:rFonts w:cs="Traditional Arabic" w:hint="cs"/>
          <w:sz w:val="36"/>
          <w:szCs w:val="36"/>
          <w:rtl/>
        </w:rPr>
        <w:t xml:space="preserve">/ عبدالرحمن بن أحمد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الجرعي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حولية كلية المعلمين في أبها ع 5 (1424 </w:t>
      </w:r>
      <w:r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1425 هـ) ص 8 </w:t>
      </w:r>
      <w:r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27.</w:t>
      </w:r>
    </w:p>
    <w:p w14:paraId="54F4A74F" w14:textId="77777777" w:rsidR="0017014B" w:rsidRDefault="0017014B" w:rsidP="0017014B">
      <w:pPr>
        <w:pStyle w:val="a3"/>
        <w:rPr>
          <w:rFonts w:cs="Traditional Arabic"/>
          <w:sz w:val="36"/>
          <w:szCs w:val="36"/>
          <w:rtl/>
        </w:rPr>
      </w:pPr>
    </w:p>
    <w:p w14:paraId="48C3686D" w14:textId="77777777" w:rsidR="00CF57F4" w:rsidRDefault="00CF57F4" w:rsidP="00BF10B1">
      <w:pPr>
        <w:jc w:val="both"/>
        <w:rPr>
          <w:rFonts w:cs="Traditional Arabic"/>
          <w:sz w:val="36"/>
          <w:szCs w:val="36"/>
          <w:rtl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الطبية على قاعدة "لا ضرر ولا ضرار"</w:t>
      </w:r>
      <w:r>
        <w:rPr>
          <w:rFonts w:cs="Traditional Arabic" w:hint="cs"/>
          <w:sz w:val="36"/>
          <w:szCs w:val="36"/>
          <w:rtl/>
        </w:rPr>
        <w:t xml:space="preserve">/ عبدالرحمن بن إبراهيم </w:t>
      </w:r>
      <w:proofErr w:type="gramStart"/>
      <w:r>
        <w:rPr>
          <w:rFonts w:cs="Traditional Arabic" w:hint="cs"/>
          <w:sz w:val="36"/>
          <w:szCs w:val="36"/>
          <w:rtl/>
        </w:rPr>
        <w:t>الرزق.-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1433 هـ، 251 ورقة (ماجستير).</w:t>
      </w:r>
    </w:p>
    <w:p w14:paraId="0B89F890" w14:textId="77777777" w:rsidR="000A451C" w:rsidRDefault="000A451C" w:rsidP="00BF10B1">
      <w:pPr>
        <w:jc w:val="both"/>
        <w:rPr>
          <w:rFonts w:cs="Traditional Arabic"/>
          <w:sz w:val="36"/>
          <w:szCs w:val="36"/>
          <w:rtl/>
        </w:rPr>
      </w:pPr>
    </w:p>
    <w:p w14:paraId="4711736B" w14:textId="77777777" w:rsidR="000A451C" w:rsidRDefault="000A451C" w:rsidP="00BF10B1">
      <w:pPr>
        <w:jc w:val="both"/>
        <w:rPr>
          <w:rFonts w:cs="Traditional Arabic"/>
          <w:sz w:val="36"/>
          <w:szCs w:val="36"/>
        </w:rPr>
      </w:pPr>
      <w:r w:rsidRPr="000A451C">
        <w:rPr>
          <w:rFonts w:cs="Traditional Arabic" w:hint="cs"/>
          <w:b/>
          <w:bCs/>
          <w:sz w:val="36"/>
          <w:szCs w:val="36"/>
          <w:rtl/>
        </w:rPr>
        <w:t>التطبيقات الطبية على القواعد الفقهية</w:t>
      </w:r>
      <w:r>
        <w:rPr>
          <w:rFonts w:cs="Traditional Arabic" w:hint="cs"/>
          <w:sz w:val="36"/>
          <w:szCs w:val="36"/>
          <w:rtl/>
        </w:rPr>
        <w:t xml:space="preserve">/ طارق بن صالح </w:t>
      </w:r>
      <w:proofErr w:type="gramStart"/>
      <w:r>
        <w:rPr>
          <w:rFonts w:cs="Traditional Arabic" w:hint="cs"/>
          <w:sz w:val="36"/>
          <w:szCs w:val="36"/>
          <w:rtl/>
        </w:rPr>
        <w:t>الفواز.-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دار أطلس الخضراء، 1434 هـ، 68 ص.</w:t>
      </w:r>
    </w:p>
    <w:p w14:paraId="0385B82D" w14:textId="77777777" w:rsidR="006E7463" w:rsidRDefault="006E7463" w:rsidP="006E7463">
      <w:pPr>
        <w:pStyle w:val="a3"/>
        <w:rPr>
          <w:rFonts w:cs="Traditional Arabic"/>
          <w:sz w:val="36"/>
          <w:szCs w:val="36"/>
          <w:rtl/>
        </w:rPr>
      </w:pPr>
    </w:p>
    <w:p w14:paraId="3BF743D4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الفقهية على قاعدة "إعمال الدليلين أولى من إهمال أحدهما" في فقه الأسرة والحدود</w:t>
      </w:r>
      <w:r>
        <w:rPr>
          <w:rFonts w:cs="Traditional Arabic" w:hint="cs"/>
          <w:sz w:val="36"/>
          <w:szCs w:val="36"/>
          <w:rtl/>
        </w:rPr>
        <w:t xml:space="preserve">/ محمد بن راشد </w:t>
      </w:r>
      <w:proofErr w:type="gramStart"/>
      <w:r>
        <w:rPr>
          <w:rFonts w:cs="Traditional Arabic" w:hint="cs"/>
          <w:sz w:val="36"/>
          <w:szCs w:val="36"/>
          <w:rtl/>
        </w:rPr>
        <w:t>الفوزان.-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1432 هـ، 136 ورقة (ماجستير).</w:t>
      </w:r>
    </w:p>
    <w:p w14:paraId="17F1FFAC" w14:textId="77777777" w:rsidR="006E7463" w:rsidRDefault="006E7463" w:rsidP="006E7463">
      <w:pPr>
        <w:pStyle w:val="a3"/>
        <w:rPr>
          <w:rFonts w:cs="Traditional Arabic"/>
          <w:sz w:val="36"/>
          <w:szCs w:val="36"/>
          <w:rtl/>
        </w:rPr>
      </w:pPr>
    </w:p>
    <w:p w14:paraId="39EA334A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الفقهية على قاعدة "تعارض الأصل والظاهر" في أحكام الطلاق</w:t>
      </w:r>
      <w:r>
        <w:rPr>
          <w:rFonts w:cs="Traditional Arabic" w:hint="cs"/>
          <w:sz w:val="36"/>
          <w:szCs w:val="36"/>
          <w:rtl/>
        </w:rPr>
        <w:t xml:space="preserve">/ راشد بن ضيف الله </w:t>
      </w:r>
      <w:proofErr w:type="gramStart"/>
      <w:r>
        <w:rPr>
          <w:rFonts w:cs="Traditional Arabic" w:hint="cs"/>
          <w:sz w:val="36"/>
          <w:szCs w:val="36"/>
          <w:rtl/>
        </w:rPr>
        <w:t>الحربي.-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1433 هـ، 144 ورقة (ماجستير).</w:t>
      </w:r>
    </w:p>
    <w:p w14:paraId="68BE747F" w14:textId="77777777" w:rsidR="006E7463" w:rsidRDefault="006E7463" w:rsidP="006E7463">
      <w:pPr>
        <w:pStyle w:val="a3"/>
        <w:rPr>
          <w:rFonts w:cs="Traditional Arabic"/>
          <w:sz w:val="36"/>
          <w:szCs w:val="36"/>
          <w:rtl/>
        </w:rPr>
      </w:pPr>
    </w:p>
    <w:p w14:paraId="6D882B70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الفقهية على قاعدة "تعارض الأصل والظاهر" في أحكام النكاح</w:t>
      </w:r>
      <w:r>
        <w:rPr>
          <w:rFonts w:cs="Traditional Arabic" w:hint="cs"/>
          <w:sz w:val="36"/>
          <w:szCs w:val="36"/>
          <w:rtl/>
        </w:rPr>
        <w:t xml:space="preserve">/ عبدالعزيز بن حمود </w:t>
      </w:r>
      <w:proofErr w:type="gramStart"/>
      <w:r>
        <w:rPr>
          <w:rFonts w:cs="Traditional Arabic" w:hint="cs"/>
          <w:sz w:val="36"/>
          <w:szCs w:val="36"/>
          <w:rtl/>
        </w:rPr>
        <w:t>الفراج.-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1433 هـ، 163 ورقة (ماجستير).</w:t>
      </w:r>
    </w:p>
    <w:p w14:paraId="1BF758D5" w14:textId="77777777" w:rsidR="006E7463" w:rsidRDefault="006E7463" w:rsidP="006E7463">
      <w:pPr>
        <w:pStyle w:val="a3"/>
        <w:rPr>
          <w:rFonts w:cs="Traditional Arabic"/>
          <w:sz w:val="36"/>
          <w:szCs w:val="36"/>
          <w:rtl/>
        </w:rPr>
      </w:pPr>
    </w:p>
    <w:p w14:paraId="7B17A1A4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الفقهية على قاعدة "تعارض الأصل والظاهر" في الشهادات والدعاوى</w:t>
      </w:r>
      <w:r>
        <w:rPr>
          <w:rFonts w:cs="Traditional Arabic" w:hint="cs"/>
          <w:sz w:val="36"/>
          <w:szCs w:val="36"/>
          <w:rtl/>
        </w:rPr>
        <w:t xml:space="preserve">/ أحمد بن مشرف </w:t>
      </w:r>
      <w:proofErr w:type="gramStart"/>
      <w:r>
        <w:rPr>
          <w:rFonts w:cs="Traditional Arabic" w:hint="cs"/>
          <w:sz w:val="36"/>
          <w:szCs w:val="36"/>
          <w:rtl/>
        </w:rPr>
        <w:t>الشهري.-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1433 هـ، 315 ورقة (ماجستير).</w:t>
      </w:r>
    </w:p>
    <w:p w14:paraId="54A10E9B" w14:textId="77777777" w:rsidR="006E7463" w:rsidRDefault="006E7463" w:rsidP="006E7463">
      <w:pPr>
        <w:pStyle w:val="a3"/>
        <w:rPr>
          <w:rFonts w:cs="Traditional Arabic"/>
          <w:sz w:val="36"/>
          <w:szCs w:val="36"/>
          <w:rtl/>
        </w:rPr>
      </w:pPr>
    </w:p>
    <w:p w14:paraId="41BA3E3B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الفقهية على قاعدة "تعارض الأصل والظاهر" في كتاب البيع</w:t>
      </w:r>
      <w:r>
        <w:rPr>
          <w:rFonts w:cs="Traditional Arabic" w:hint="cs"/>
          <w:sz w:val="36"/>
          <w:szCs w:val="36"/>
          <w:rtl/>
        </w:rPr>
        <w:t xml:space="preserve">/ محسن بن محمد </w:t>
      </w:r>
      <w:proofErr w:type="gramStart"/>
      <w:r>
        <w:rPr>
          <w:rFonts w:cs="Traditional Arabic" w:hint="cs"/>
          <w:sz w:val="36"/>
          <w:szCs w:val="36"/>
          <w:rtl/>
        </w:rPr>
        <w:t>عريشي .</w:t>
      </w:r>
      <w:proofErr w:type="gramEnd"/>
      <w:r>
        <w:rPr>
          <w:rFonts w:cs="Traditional Arabic" w:hint="cs"/>
          <w:sz w:val="36"/>
          <w:szCs w:val="36"/>
          <w:rtl/>
        </w:rPr>
        <w:t>- الرياض: المعهد العالي للقضاء، 1434 هـ، 333 ورقة (ماجستير).</w:t>
      </w:r>
    </w:p>
    <w:p w14:paraId="20F222D2" w14:textId="77777777" w:rsidR="006E7463" w:rsidRDefault="006E7463" w:rsidP="006E7463">
      <w:pPr>
        <w:pStyle w:val="a3"/>
        <w:rPr>
          <w:rFonts w:cs="Traditional Arabic"/>
          <w:sz w:val="36"/>
          <w:szCs w:val="36"/>
          <w:rtl/>
        </w:rPr>
      </w:pPr>
    </w:p>
    <w:p w14:paraId="042E8D69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lastRenderedPageBreak/>
        <w:t>التطبيقات الفقهية على قاعدة "تعارض الأصل والظاهر" في كتاب القضاء</w:t>
      </w:r>
      <w:r>
        <w:rPr>
          <w:rFonts w:cs="Traditional Arabic" w:hint="cs"/>
          <w:sz w:val="36"/>
          <w:szCs w:val="36"/>
          <w:rtl/>
        </w:rPr>
        <w:t xml:space="preserve">/ عبداللطيف بن موسى </w:t>
      </w:r>
      <w:proofErr w:type="gramStart"/>
      <w:r>
        <w:rPr>
          <w:rFonts w:cs="Traditional Arabic" w:hint="cs"/>
          <w:sz w:val="36"/>
          <w:szCs w:val="36"/>
          <w:rtl/>
        </w:rPr>
        <w:t>العسيري.-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1435 هـ، 93 ورقة (ماجستير).</w:t>
      </w:r>
    </w:p>
    <w:p w14:paraId="08F3B4B0" w14:textId="77777777" w:rsidR="006E7463" w:rsidRDefault="006E7463" w:rsidP="006E7463">
      <w:pPr>
        <w:pStyle w:val="a3"/>
        <w:rPr>
          <w:rFonts w:cs="Traditional Arabic"/>
          <w:sz w:val="36"/>
          <w:szCs w:val="36"/>
          <w:rtl/>
        </w:rPr>
      </w:pPr>
    </w:p>
    <w:p w14:paraId="0867789E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الفقهية على قاعدة "درء المفاسد مقدم على جلب المصالح" في كتاب الوقف: دراسة فقهية مقارنة</w:t>
      </w:r>
      <w:r>
        <w:rPr>
          <w:rFonts w:cs="Traditional Arabic" w:hint="cs"/>
          <w:sz w:val="36"/>
          <w:szCs w:val="36"/>
          <w:rtl/>
        </w:rPr>
        <w:t xml:space="preserve">/ عمر بن عزيز </w:t>
      </w:r>
      <w:proofErr w:type="gramStart"/>
      <w:r>
        <w:rPr>
          <w:rFonts w:cs="Traditional Arabic" w:hint="cs"/>
          <w:sz w:val="36"/>
          <w:szCs w:val="36"/>
          <w:rtl/>
        </w:rPr>
        <w:t>العتيبي.-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1434 هـ، 158 ورقة (ماجستير).</w:t>
      </w:r>
    </w:p>
    <w:p w14:paraId="048AED1D" w14:textId="77777777" w:rsidR="006B55BF" w:rsidRDefault="006B55BF" w:rsidP="006B55BF">
      <w:pPr>
        <w:pStyle w:val="a3"/>
        <w:rPr>
          <w:rFonts w:cs="Traditional Arabic"/>
          <w:sz w:val="36"/>
          <w:szCs w:val="36"/>
          <w:rtl/>
        </w:rPr>
      </w:pPr>
    </w:p>
    <w:p w14:paraId="60B72F59" w14:textId="77777777" w:rsidR="006B55BF" w:rsidRDefault="006B55BF" w:rsidP="00BF10B1">
      <w:pPr>
        <w:jc w:val="both"/>
        <w:rPr>
          <w:rFonts w:cs="Traditional Arabic"/>
          <w:sz w:val="36"/>
          <w:szCs w:val="36"/>
          <w:rtl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الفقهية على قاعدة "النهي يقتضي الفساد" في باب الربا والأصول والثمار والقرض والرهن والضمان</w:t>
      </w:r>
      <w:r>
        <w:rPr>
          <w:rFonts w:cs="Traditional Arabic" w:hint="cs"/>
          <w:sz w:val="36"/>
          <w:szCs w:val="36"/>
          <w:rtl/>
        </w:rPr>
        <w:t xml:space="preserve">/ عبدالرحمن بن زيد </w:t>
      </w:r>
      <w:proofErr w:type="gramStart"/>
      <w:r>
        <w:rPr>
          <w:rFonts w:cs="Traditional Arabic" w:hint="cs"/>
          <w:sz w:val="36"/>
          <w:szCs w:val="36"/>
          <w:rtl/>
        </w:rPr>
        <w:t>ظاهر.-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1435 هـ، 242 ورقة (ماجستير).</w:t>
      </w:r>
    </w:p>
    <w:p w14:paraId="6EA063EA" w14:textId="77777777" w:rsidR="000A451C" w:rsidRDefault="000A451C" w:rsidP="00BF10B1">
      <w:pPr>
        <w:jc w:val="both"/>
        <w:rPr>
          <w:rFonts w:cs="Traditional Arabic"/>
          <w:sz w:val="36"/>
          <w:szCs w:val="36"/>
          <w:rtl/>
        </w:rPr>
      </w:pPr>
    </w:p>
    <w:p w14:paraId="1A25E825" w14:textId="77777777" w:rsidR="000A451C" w:rsidRDefault="000A451C" w:rsidP="000A451C">
      <w:pPr>
        <w:jc w:val="both"/>
        <w:rPr>
          <w:rFonts w:cs="Traditional Arabic"/>
          <w:sz w:val="36"/>
          <w:szCs w:val="36"/>
        </w:rPr>
      </w:pPr>
      <w:r w:rsidRPr="000A451C">
        <w:rPr>
          <w:rFonts w:cs="Traditional Arabic" w:hint="cs"/>
          <w:b/>
          <w:bCs/>
          <w:sz w:val="36"/>
          <w:szCs w:val="36"/>
          <w:rtl/>
        </w:rPr>
        <w:t>التطبيقات الفقهية على القواعد النحوية في فقه الأسرة</w:t>
      </w:r>
      <w:r>
        <w:rPr>
          <w:rFonts w:cs="Traditional Arabic" w:hint="cs"/>
          <w:sz w:val="36"/>
          <w:szCs w:val="36"/>
          <w:rtl/>
        </w:rPr>
        <w:t xml:space="preserve">/ فيصل بن علي بن </w:t>
      </w:r>
      <w:proofErr w:type="gramStart"/>
      <w:r>
        <w:rPr>
          <w:rFonts w:cs="Traditional Arabic" w:hint="cs"/>
          <w:sz w:val="36"/>
          <w:szCs w:val="36"/>
          <w:rtl/>
        </w:rPr>
        <w:t>مهدي.-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1429 هـ، 148 ورقة (بحث مكمل للماجستير).</w:t>
      </w:r>
    </w:p>
    <w:p w14:paraId="3B4788B7" w14:textId="77777777" w:rsidR="006B55BF" w:rsidRDefault="006B55BF" w:rsidP="006B55BF">
      <w:pPr>
        <w:pStyle w:val="a3"/>
        <w:rPr>
          <w:rFonts w:cs="Traditional Arabic"/>
          <w:sz w:val="36"/>
          <w:szCs w:val="36"/>
          <w:rtl/>
        </w:rPr>
      </w:pPr>
    </w:p>
    <w:p w14:paraId="4254B3F0" w14:textId="77777777" w:rsidR="006B55BF" w:rsidRDefault="006B55BF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الفقهية لقاعدة "الاجتهاد لا يُنقض بمثله" في فقه الأسرة والمعاملات والقضاء</w:t>
      </w:r>
      <w:r>
        <w:rPr>
          <w:rFonts w:cs="Traditional Arabic" w:hint="cs"/>
          <w:sz w:val="36"/>
          <w:szCs w:val="36"/>
          <w:rtl/>
        </w:rPr>
        <w:t xml:space="preserve">/ محمود بن أحمد بن </w:t>
      </w:r>
      <w:proofErr w:type="gramStart"/>
      <w:r>
        <w:rPr>
          <w:rFonts w:cs="Traditional Arabic" w:hint="cs"/>
          <w:sz w:val="36"/>
          <w:szCs w:val="36"/>
          <w:rtl/>
        </w:rPr>
        <w:t>محمود.-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1434 هـ، 223 ورقة (ماجستير).</w:t>
      </w:r>
    </w:p>
    <w:p w14:paraId="4687E7C3" w14:textId="77777777" w:rsidR="006E7463" w:rsidRDefault="006E7463" w:rsidP="006E7463">
      <w:pPr>
        <w:pStyle w:val="a3"/>
        <w:rPr>
          <w:rFonts w:cs="Traditional Arabic"/>
          <w:sz w:val="36"/>
          <w:szCs w:val="36"/>
          <w:rtl/>
        </w:rPr>
      </w:pPr>
    </w:p>
    <w:p w14:paraId="66D2FB0E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الفقهية لقاعدة "إذا اجتمع حق الله وحق العبد قدم حق العبد" في غير العبادات</w:t>
      </w:r>
      <w:r>
        <w:rPr>
          <w:rFonts w:cs="Traditional Arabic" w:hint="cs"/>
          <w:sz w:val="36"/>
          <w:szCs w:val="36"/>
          <w:rtl/>
        </w:rPr>
        <w:t xml:space="preserve">/ سلطان بن حذيفة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الطوالة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1430 هـ، 121 ورقة (ماجستير).</w:t>
      </w:r>
    </w:p>
    <w:p w14:paraId="46F63269" w14:textId="77777777" w:rsidR="006E7463" w:rsidRDefault="006E7463" w:rsidP="006E7463">
      <w:pPr>
        <w:pStyle w:val="a3"/>
        <w:rPr>
          <w:rFonts w:cs="Traditional Arabic"/>
          <w:sz w:val="36"/>
          <w:szCs w:val="36"/>
          <w:rtl/>
        </w:rPr>
      </w:pPr>
    </w:p>
    <w:p w14:paraId="6DF8B651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الفقهية لقاعدة "إذا زال المانع عاد الممنوع" في البيع والرهن والإجارة"</w:t>
      </w:r>
      <w:r>
        <w:rPr>
          <w:rFonts w:cs="Traditional Arabic" w:hint="cs"/>
          <w:sz w:val="36"/>
          <w:szCs w:val="36"/>
          <w:rtl/>
        </w:rPr>
        <w:t xml:space="preserve">/ محمد بن عبدالوهاب </w:t>
      </w:r>
      <w:proofErr w:type="gramStart"/>
      <w:r>
        <w:rPr>
          <w:rFonts w:cs="Traditional Arabic" w:hint="cs"/>
          <w:sz w:val="36"/>
          <w:szCs w:val="36"/>
          <w:rtl/>
        </w:rPr>
        <w:t>قحطان.-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1431 هـ، 169 ورقة (ماجستير).</w:t>
      </w:r>
    </w:p>
    <w:p w14:paraId="797728E6" w14:textId="77777777" w:rsidR="006E7463" w:rsidRDefault="006E7463" w:rsidP="006E7463">
      <w:pPr>
        <w:pStyle w:val="a3"/>
        <w:rPr>
          <w:rFonts w:cs="Traditional Arabic"/>
          <w:sz w:val="36"/>
          <w:szCs w:val="36"/>
          <w:rtl/>
        </w:rPr>
      </w:pPr>
    </w:p>
    <w:p w14:paraId="6B68F9E9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الفقهية لقاعدة "إذا زال المانع عاد الممنوع" في فقه الأسرة</w:t>
      </w:r>
      <w:r>
        <w:rPr>
          <w:rFonts w:cs="Traditional Arabic" w:hint="cs"/>
          <w:sz w:val="36"/>
          <w:szCs w:val="36"/>
          <w:rtl/>
        </w:rPr>
        <w:t xml:space="preserve">/ هاشم بن إبراهيم </w:t>
      </w:r>
      <w:proofErr w:type="gramStart"/>
      <w:r>
        <w:rPr>
          <w:rFonts w:cs="Traditional Arabic" w:hint="cs"/>
          <w:sz w:val="36"/>
          <w:szCs w:val="36"/>
          <w:rtl/>
        </w:rPr>
        <w:t>المحمد.-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1431 هـ، 162 ورقة (ماجستير).</w:t>
      </w:r>
    </w:p>
    <w:p w14:paraId="35485150" w14:textId="77777777" w:rsidR="006B55BF" w:rsidRDefault="006B55BF" w:rsidP="006B55BF">
      <w:pPr>
        <w:pStyle w:val="a3"/>
        <w:rPr>
          <w:rFonts w:cs="Traditional Arabic"/>
          <w:sz w:val="36"/>
          <w:szCs w:val="36"/>
          <w:rtl/>
        </w:rPr>
      </w:pPr>
    </w:p>
    <w:p w14:paraId="326432AB" w14:textId="77777777" w:rsidR="006B55BF" w:rsidRDefault="006B55BF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الفقهية لقاعدة "إذا زال المانع عاد الممنوع" في القرض والحوالة والحجر والوكالة والعاريَّة والوديعة"</w:t>
      </w:r>
      <w:r>
        <w:rPr>
          <w:rFonts w:cs="Traditional Arabic" w:hint="cs"/>
          <w:sz w:val="36"/>
          <w:szCs w:val="36"/>
          <w:rtl/>
        </w:rPr>
        <w:t xml:space="preserve">/ عبدالمجيد بن أحمد </w:t>
      </w:r>
      <w:proofErr w:type="gramStart"/>
      <w:r>
        <w:rPr>
          <w:rFonts w:cs="Traditional Arabic" w:hint="cs"/>
          <w:sz w:val="36"/>
          <w:szCs w:val="36"/>
          <w:rtl/>
        </w:rPr>
        <w:t>المغربي.-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1432 هـ، 94 ورقة (ماجستير).</w:t>
      </w:r>
    </w:p>
    <w:p w14:paraId="48F8A456" w14:textId="77777777" w:rsidR="006B55BF" w:rsidRDefault="006B55BF" w:rsidP="006B55BF">
      <w:pPr>
        <w:pStyle w:val="a3"/>
        <w:rPr>
          <w:rFonts w:cs="Traditional Arabic"/>
          <w:sz w:val="36"/>
          <w:szCs w:val="36"/>
          <w:rtl/>
        </w:rPr>
      </w:pPr>
    </w:p>
    <w:p w14:paraId="05C54565" w14:textId="77777777" w:rsidR="00CF57F4" w:rsidRDefault="00CF57F4" w:rsidP="00BF10B1">
      <w:pPr>
        <w:jc w:val="both"/>
        <w:rPr>
          <w:rFonts w:cs="Traditional Arabic"/>
          <w:sz w:val="36"/>
          <w:szCs w:val="36"/>
          <w:rtl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الفقهية لقاعدة "إذا زال المانع عاد الممنوع" في كتاب الجنايات والحدود والقضاء والشهادات والإقرار</w:t>
      </w:r>
      <w:r>
        <w:rPr>
          <w:rFonts w:cs="Traditional Arabic" w:hint="cs"/>
          <w:sz w:val="36"/>
          <w:szCs w:val="36"/>
          <w:rtl/>
        </w:rPr>
        <w:t xml:space="preserve">/ ها يا </w:t>
      </w:r>
      <w:proofErr w:type="gramStart"/>
      <w:r>
        <w:rPr>
          <w:rFonts w:cs="Traditional Arabic" w:hint="cs"/>
          <w:sz w:val="36"/>
          <w:szCs w:val="36"/>
          <w:rtl/>
        </w:rPr>
        <w:t>وي.-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1432 هـ، 159 ورقة (ماجستير).</w:t>
      </w:r>
    </w:p>
    <w:p w14:paraId="7C03F879" w14:textId="77777777" w:rsidR="004F500B" w:rsidRDefault="004F500B" w:rsidP="00BF10B1">
      <w:pPr>
        <w:jc w:val="both"/>
        <w:rPr>
          <w:rFonts w:cs="Traditional Arabic"/>
          <w:sz w:val="36"/>
          <w:szCs w:val="36"/>
          <w:rtl/>
        </w:rPr>
      </w:pPr>
    </w:p>
    <w:p w14:paraId="3F60306B" w14:textId="77777777" w:rsidR="004F500B" w:rsidRDefault="004F500B" w:rsidP="004F500B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 xml:space="preserve">التطبيقات الفقهية لقاعدة "إذا زال المانع عاد الممنوع" في كتاب </w:t>
      </w:r>
      <w:r>
        <w:rPr>
          <w:rFonts w:cs="Traditional Arabic" w:hint="cs"/>
          <w:b/>
          <w:bCs/>
          <w:sz w:val="36"/>
          <w:szCs w:val="36"/>
          <w:rtl/>
        </w:rPr>
        <w:t>الوقف والوصايا والهبة</w:t>
      </w:r>
      <w:r w:rsidRPr="004F500B">
        <w:rPr>
          <w:rFonts w:cs="Traditional Arabic" w:hint="cs"/>
          <w:sz w:val="36"/>
          <w:szCs w:val="36"/>
          <w:rtl/>
        </w:rPr>
        <w:t xml:space="preserve">/ جامع </w:t>
      </w:r>
      <w:proofErr w:type="spellStart"/>
      <w:r w:rsidRPr="004F500B">
        <w:rPr>
          <w:rFonts w:cs="Traditional Arabic" w:hint="cs"/>
          <w:sz w:val="36"/>
          <w:szCs w:val="36"/>
          <w:rtl/>
        </w:rPr>
        <w:t>عبداليقين</w:t>
      </w:r>
      <w:proofErr w:type="spellEnd"/>
      <w:r w:rsidRPr="004F500B">
        <w:rPr>
          <w:rFonts w:cs="Traditional Arabic" w:hint="cs"/>
          <w:sz w:val="36"/>
          <w:szCs w:val="36"/>
          <w:rtl/>
        </w:rPr>
        <w:t xml:space="preserve"> </w:t>
      </w:r>
      <w:proofErr w:type="spellStart"/>
      <w:proofErr w:type="gramStart"/>
      <w:r w:rsidRPr="004F500B">
        <w:rPr>
          <w:rFonts w:cs="Traditional Arabic" w:hint="cs"/>
          <w:sz w:val="36"/>
          <w:szCs w:val="36"/>
          <w:rtl/>
        </w:rPr>
        <w:t>شولادوبي</w:t>
      </w:r>
      <w:proofErr w:type="spellEnd"/>
      <w:r w:rsidRPr="004F500B"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1435 هـ، 161 ورقة (بحث محمل للماجستير).</w:t>
      </w:r>
    </w:p>
    <w:p w14:paraId="682E5974" w14:textId="77777777" w:rsidR="006B55BF" w:rsidRDefault="006B55BF" w:rsidP="006B55BF">
      <w:pPr>
        <w:pStyle w:val="a3"/>
        <w:rPr>
          <w:rFonts w:cs="Traditional Arabic"/>
          <w:sz w:val="36"/>
          <w:szCs w:val="36"/>
          <w:rtl/>
        </w:rPr>
      </w:pPr>
    </w:p>
    <w:p w14:paraId="552A9626" w14:textId="77777777" w:rsidR="006B55BF" w:rsidRDefault="006B55BF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الفقهية لقاعدة "الإسلام يعلو ولا يُعلى عليه" في الجنايات والديات والحدود</w:t>
      </w:r>
      <w:r>
        <w:rPr>
          <w:rFonts w:cs="Traditional Arabic" w:hint="cs"/>
          <w:sz w:val="36"/>
          <w:szCs w:val="36"/>
          <w:rtl/>
        </w:rPr>
        <w:t xml:space="preserve">/ عبدالعزيز بن سالم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الهذيلي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1430 هـ، 120 ورقة (ماجستير).</w:t>
      </w:r>
    </w:p>
    <w:p w14:paraId="5DCF15EE" w14:textId="77777777" w:rsidR="006B55BF" w:rsidRDefault="006B55BF" w:rsidP="006B55BF">
      <w:pPr>
        <w:pStyle w:val="a3"/>
        <w:rPr>
          <w:rFonts w:cs="Traditional Arabic"/>
          <w:sz w:val="36"/>
          <w:szCs w:val="36"/>
          <w:rtl/>
        </w:rPr>
      </w:pPr>
    </w:p>
    <w:p w14:paraId="6C893B67" w14:textId="77777777" w:rsidR="006B55BF" w:rsidRDefault="006B55BF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الفقهية لقاعدة "الإسلام يعلو ولا يُعلى عليه" في فقه الأسرة والتبرعات والميراث</w:t>
      </w:r>
      <w:r>
        <w:rPr>
          <w:rFonts w:cs="Traditional Arabic" w:hint="cs"/>
          <w:sz w:val="36"/>
          <w:szCs w:val="36"/>
          <w:rtl/>
        </w:rPr>
        <w:t xml:space="preserve">/ </w:t>
      </w:r>
      <w:proofErr w:type="spellStart"/>
      <w:r>
        <w:rPr>
          <w:rFonts w:cs="Traditional Arabic" w:hint="cs"/>
          <w:sz w:val="36"/>
          <w:szCs w:val="36"/>
          <w:rtl/>
        </w:rPr>
        <w:t>لياكيتش</w:t>
      </w:r>
      <w:proofErr w:type="spellEnd"/>
      <w:r>
        <w:rPr>
          <w:rFonts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cs="Traditional Arabic" w:hint="cs"/>
          <w:sz w:val="36"/>
          <w:szCs w:val="36"/>
          <w:rtl/>
        </w:rPr>
        <w:t>نهاض.-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1429 هـ، 217 ورقة (ماجستير).</w:t>
      </w:r>
    </w:p>
    <w:p w14:paraId="67B8C67E" w14:textId="77777777" w:rsidR="006B55BF" w:rsidRDefault="006B55BF" w:rsidP="006B55BF">
      <w:pPr>
        <w:pStyle w:val="a3"/>
        <w:rPr>
          <w:rFonts w:cs="Traditional Arabic"/>
          <w:sz w:val="36"/>
          <w:szCs w:val="36"/>
          <w:rtl/>
        </w:rPr>
      </w:pPr>
    </w:p>
    <w:p w14:paraId="36A3B527" w14:textId="77777777" w:rsidR="006B55BF" w:rsidRDefault="006B55BF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lastRenderedPageBreak/>
        <w:t>التطبيقات الفقهية لقاعدة "الإسلام يعلو ولا يُعلى عليه" في القضاء والشهادات</w:t>
      </w:r>
      <w:r>
        <w:rPr>
          <w:rFonts w:cs="Traditional Arabic" w:hint="cs"/>
          <w:sz w:val="36"/>
          <w:szCs w:val="36"/>
          <w:rtl/>
        </w:rPr>
        <w:t xml:space="preserve">/ محمد بن يوسف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القليطي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1430 هـ، 108 ورقة (ماجستير).</w:t>
      </w:r>
    </w:p>
    <w:p w14:paraId="416969CB" w14:textId="77777777" w:rsidR="005D15DA" w:rsidRDefault="005D15DA" w:rsidP="005D15DA">
      <w:pPr>
        <w:pStyle w:val="a3"/>
        <w:rPr>
          <w:rFonts w:cs="Traditional Arabic"/>
          <w:sz w:val="36"/>
          <w:szCs w:val="36"/>
          <w:rtl/>
        </w:rPr>
      </w:pPr>
    </w:p>
    <w:p w14:paraId="040C554F" w14:textId="77777777" w:rsidR="005D15DA" w:rsidRDefault="005D15DA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الفقهية لقاعدة "الإسلام يعلو ولا يُعلى عليه" في المعاملات المالية</w:t>
      </w:r>
      <w:r>
        <w:rPr>
          <w:rFonts w:cs="Traditional Arabic" w:hint="cs"/>
          <w:sz w:val="36"/>
          <w:szCs w:val="36"/>
          <w:rtl/>
        </w:rPr>
        <w:t xml:space="preserve">/ زياد بن سفير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لياكيتش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1428 هـ، 214 ورقة (ماجستير).</w:t>
      </w:r>
    </w:p>
    <w:p w14:paraId="683172E4" w14:textId="77777777" w:rsidR="006B55BF" w:rsidRDefault="006B55BF" w:rsidP="006B55BF">
      <w:pPr>
        <w:pStyle w:val="a3"/>
        <w:rPr>
          <w:rFonts w:cs="Traditional Arabic"/>
          <w:sz w:val="36"/>
          <w:szCs w:val="36"/>
          <w:rtl/>
        </w:rPr>
      </w:pPr>
    </w:p>
    <w:p w14:paraId="4C1181B3" w14:textId="77777777" w:rsidR="006B55BF" w:rsidRDefault="006B55BF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الفقهية لقاعدة "الاشتغال بغير المقصود إعراض عن المقصود" من أول كتاب البيع إلى نهاية باب الشركة</w:t>
      </w:r>
      <w:r>
        <w:rPr>
          <w:rFonts w:cs="Traditional Arabic" w:hint="cs"/>
          <w:sz w:val="36"/>
          <w:szCs w:val="36"/>
          <w:rtl/>
        </w:rPr>
        <w:t xml:space="preserve">/ علي بن إبراهيم </w:t>
      </w:r>
      <w:proofErr w:type="gramStart"/>
      <w:r>
        <w:rPr>
          <w:rFonts w:cs="Traditional Arabic" w:hint="cs"/>
          <w:sz w:val="36"/>
          <w:szCs w:val="36"/>
          <w:rtl/>
        </w:rPr>
        <w:t>فاخر.-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1434 هـ، 131 ورقة (ماجستير).</w:t>
      </w:r>
    </w:p>
    <w:p w14:paraId="56A986F1" w14:textId="77777777" w:rsidR="006B55BF" w:rsidRDefault="006B55BF" w:rsidP="006B55BF">
      <w:pPr>
        <w:pStyle w:val="a3"/>
        <w:rPr>
          <w:rFonts w:cs="Traditional Arabic"/>
          <w:sz w:val="36"/>
          <w:szCs w:val="36"/>
          <w:rtl/>
        </w:rPr>
      </w:pPr>
    </w:p>
    <w:p w14:paraId="40AAC05D" w14:textId="77777777" w:rsidR="005D15DA" w:rsidRDefault="005D15DA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الفقهية لقاعدة "الأصل في العقود رضا المتعاقدين وموجبها هو ما أوجباه على أنفسهما بالتعاقد" في كتاب النكاح</w:t>
      </w:r>
      <w:r>
        <w:rPr>
          <w:rFonts w:cs="Traditional Arabic" w:hint="cs"/>
          <w:sz w:val="36"/>
          <w:szCs w:val="36"/>
          <w:rtl/>
        </w:rPr>
        <w:t xml:space="preserve">/ ياسر بن عبدالرحمن آل </w:t>
      </w:r>
      <w:proofErr w:type="gramStart"/>
      <w:r>
        <w:rPr>
          <w:rFonts w:cs="Traditional Arabic" w:hint="cs"/>
          <w:sz w:val="36"/>
          <w:szCs w:val="36"/>
          <w:rtl/>
        </w:rPr>
        <w:t>عتيق.-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1430 هـ، 102 ورقة (ماجستير).</w:t>
      </w:r>
    </w:p>
    <w:p w14:paraId="71A29071" w14:textId="77777777" w:rsidR="005D15DA" w:rsidRPr="005D15DA" w:rsidRDefault="005D15DA" w:rsidP="006B55BF">
      <w:pPr>
        <w:pStyle w:val="a3"/>
        <w:rPr>
          <w:rFonts w:cs="Traditional Arabic"/>
          <w:sz w:val="36"/>
          <w:szCs w:val="36"/>
          <w:rtl/>
        </w:rPr>
      </w:pPr>
    </w:p>
    <w:p w14:paraId="048C2508" w14:textId="77777777" w:rsidR="006B55BF" w:rsidRDefault="006B55BF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الفقهية لقاعدة "الأصل في العقود رضا المتعاقدين وموجبها هو ما أوجباه على أنفسهما بالتعاقد" في المعاملات المالية</w:t>
      </w:r>
      <w:r>
        <w:rPr>
          <w:rFonts w:cs="Traditional Arabic" w:hint="cs"/>
          <w:sz w:val="36"/>
          <w:szCs w:val="36"/>
          <w:rtl/>
        </w:rPr>
        <w:t xml:space="preserve">/ نايف بن حمود </w:t>
      </w:r>
      <w:proofErr w:type="gramStart"/>
      <w:r>
        <w:rPr>
          <w:rFonts w:cs="Traditional Arabic" w:hint="cs"/>
          <w:sz w:val="36"/>
          <w:szCs w:val="36"/>
          <w:rtl/>
        </w:rPr>
        <w:t>البلوي.-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1430 هـ، 114 ورقة (ماجستير).</w:t>
      </w:r>
    </w:p>
    <w:p w14:paraId="0F755FA1" w14:textId="77777777" w:rsidR="006B55BF" w:rsidRDefault="006B55BF" w:rsidP="006B55BF">
      <w:pPr>
        <w:pStyle w:val="a3"/>
        <w:rPr>
          <w:rFonts w:cs="Traditional Arabic"/>
          <w:sz w:val="36"/>
          <w:szCs w:val="36"/>
          <w:rtl/>
        </w:rPr>
      </w:pPr>
    </w:p>
    <w:p w14:paraId="24E24E0D" w14:textId="77777777" w:rsidR="006B55BF" w:rsidRDefault="006B55BF" w:rsidP="00BF10B1">
      <w:pPr>
        <w:jc w:val="both"/>
        <w:rPr>
          <w:rFonts w:cs="Traditional Arabic"/>
          <w:sz w:val="36"/>
          <w:szCs w:val="36"/>
        </w:rPr>
      </w:pPr>
      <w:r w:rsidRPr="00AC286C">
        <w:rPr>
          <w:rFonts w:cs="Traditional Arabic" w:hint="cs"/>
          <w:b/>
          <w:bCs/>
          <w:sz w:val="36"/>
          <w:szCs w:val="36"/>
          <w:rtl/>
        </w:rPr>
        <w:t>التطبيقات الفقهية لقاعدة الأصل في كل حادث تقديره بأقرب أوقاته" في المعاملات المالية وفقه الأسرة والإقرار</w:t>
      </w:r>
      <w:r>
        <w:rPr>
          <w:rFonts w:cs="Traditional Arabic" w:hint="cs"/>
          <w:sz w:val="36"/>
          <w:szCs w:val="36"/>
          <w:rtl/>
        </w:rPr>
        <w:t xml:space="preserve">/ علي بن أحمد </w:t>
      </w:r>
      <w:proofErr w:type="gramStart"/>
      <w:r>
        <w:rPr>
          <w:rFonts w:cs="Traditional Arabic" w:hint="cs"/>
          <w:sz w:val="36"/>
          <w:szCs w:val="36"/>
          <w:rtl/>
        </w:rPr>
        <w:t>عسيري.-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1430 هـ، 159 ورقة (ماجستير).</w:t>
      </w:r>
    </w:p>
    <w:p w14:paraId="18D902CB" w14:textId="77777777" w:rsidR="006B55BF" w:rsidRDefault="006B55BF" w:rsidP="006B55BF">
      <w:pPr>
        <w:pStyle w:val="a3"/>
        <w:rPr>
          <w:rFonts w:cs="Traditional Arabic"/>
          <w:sz w:val="36"/>
          <w:szCs w:val="36"/>
          <w:rtl/>
        </w:rPr>
      </w:pPr>
    </w:p>
    <w:p w14:paraId="584CF6D1" w14:textId="77777777" w:rsidR="005D15DA" w:rsidRDefault="005D15DA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 xml:space="preserve">التطبيقات الفقهية لقاعدة "الأصل المعاملة بنقيض المقصود الفاسد" في الجنايات والحدود </w:t>
      </w:r>
      <w:proofErr w:type="spellStart"/>
      <w:r w:rsidRPr="004C0383">
        <w:rPr>
          <w:rFonts w:cs="Traditional Arabic" w:hint="cs"/>
          <w:b/>
          <w:bCs/>
          <w:sz w:val="36"/>
          <w:szCs w:val="36"/>
          <w:rtl/>
        </w:rPr>
        <w:t>والتعازير</w:t>
      </w:r>
      <w:proofErr w:type="spellEnd"/>
      <w:r>
        <w:rPr>
          <w:rFonts w:cs="Traditional Arabic" w:hint="cs"/>
          <w:sz w:val="36"/>
          <w:szCs w:val="36"/>
          <w:rtl/>
        </w:rPr>
        <w:t xml:space="preserve">/ بدر بن سالم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المجنوني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1433 هـ، 141 ورقة (ماجستير).</w:t>
      </w:r>
    </w:p>
    <w:p w14:paraId="1BA59E4C" w14:textId="77777777" w:rsidR="005D15DA" w:rsidRDefault="005D15DA" w:rsidP="005D15DA">
      <w:pPr>
        <w:pStyle w:val="a3"/>
        <w:rPr>
          <w:rFonts w:cs="Traditional Arabic"/>
          <w:sz w:val="36"/>
          <w:szCs w:val="36"/>
          <w:rtl/>
        </w:rPr>
      </w:pPr>
    </w:p>
    <w:p w14:paraId="3BB69271" w14:textId="77777777" w:rsidR="005D15DA" w:rsidRDefault="005D15DA" w:rsidP="00BF10B1">
      <w:pPr>
        <w:jc w:val="both"/>
        <w:rPr>
          <w:rFonts w:cs="Traditional Arabic"/>
          <w:sz w:val="36"/>
          <w:szCs w:val="36"/>
          <w:rtl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الفقهية لقاعدة "الأصل المعاملة بنقيض المقصود الفاسد" في فقه الأسرة</w:t>
      </w:r>
      <w:r>
        <w:rPr>
          <w:rFonts w:cs="Traditional Arabic" w:hint="cs"/>
          <w:sz w:val="36"/>
          <w:szCs w:val="36"/>
          <w:rtl/>
        </w:rPr>
        <w:t xml:space="preserve">/ سليمان بن حمود </w:t>
      </w:r>
      <w:proofErr w:type="gramStart"/>
      <w:r>
        <w:rPr>
          <w:rFonts w:cs="Traditional Arabic" w:hint="cs"/>
          <w:sz w:val="36"/>
          <w:szCs w:val="36"/>
          <w:rtl/>
        </w:rPr>
        <w:t>التويجري.-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1432 هـ، 135 ورقة (ماجستير).</w:t>
      </w:r>
    </w:p>
    <w:p w14:paraId="661CC1CE" w14:textId="77777777" w:rsidR="00BF10B1" w:rsidRDefault="00BF10B1" w:rsidP="00BF10B1">
      <w:pPr>
        <w:jc w:val="both"/>
        <w:rPr>
          <w:rFonts w:cs="Traditional Arabic"/>
          <w:sz w:val="36"/>
          <w:szCs w:val="36"/>
        </w:rPr>
      </w:pPr>
    </w:p>
    <w:p w14:paraId="7843E3FC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الفقهية لقاعدة "إعمال الدليلين أولى من إهمال أحدهما" في كتاب الجنايات والقضاء والبينات</w:t>
      </w:r>
      <w:r>
        <w:rPr>
          <w:rFonts w:cs="Traditional Arabic" w:hint="cs"/>
          <w:sz w:val="36"/>
          <w:szCs w:val="36"/>
          <w:rtl/>
        </w:rPr>
        <w:t xml:space="preserve">/ ماجد بن حمد </w:t>
      </w:r>
      <w:proofErr w:type="gramStart"/>
      <w:r>
        <w:rPr>
          <w:rFonts w:cs="Traditional Arabic" w:hint="cs"/>
          <w:sz w:val="36"/>
          <w:szCs w:val="36"/>
          <w:rtl/>
        </w:rPr>
        <w:t>العشري.-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1432 هـ، 161 ورقة (ماجستير).</w:t>
      </w:r>
    </w:p>
    <w:p w14:paraId="5F8E26D1" w14:textId="77777777" w:rsidR="006E7463" w:rsidRDefault="006E7463" w:rsidP="006E7463">
      <w:pPr>
        <w:pStyle w:val="a3"/>
        <w:rPr>
          <w:rFonts w:cs="Traditional Arabic"/>
          <w:sz w:val="36"/>
          <w:szCs w:val="36"/>
          <w:rtl/>
        </w:rPr>
      </w:pPr>
    </w:p>
    <w:p w14:paraId="6B740BE5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الفقهية لقاعدة "إعمال الدليلين أولى من إهمال أحدهما" في كتاب المعاملات</w:t>
      </w:r>
      <w:r>
        <w:rPr>
          <w:rFonts w:cs="Traditional Arabic" w:hint="cs"/>
          <w:sz w:val="36"/>
          <w:szCs w:val="36"/>
          <w:rtl/>
        </w:rPr>
        <w:t xml:space="preserve">/ ماجد بن عبدالله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الزنيدي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1435 هـ، 181 ورقة (ماجستير).</w:t>
      </w:r>
    </w:p>
    <w:p w14:paraId="5DF94694" w14:textId="77777777" w:rsidR="006E7463" w:rsidRDefault="006E7463" w:rsidP="006E7463">
      <w:pPr>
        <w:pStyle w:val="a3"/>
        <w:rPr>
          <w:rFonts w:cs="Traditional Arabic"/>
          <w:sz w:val="36"/>
          <w:szCs w:val="36"/>
          <w:rtl/>
        </w:rPr>
      </w:pPr>
    </w:p>
    <w:p w14:paraId="3F15754E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AC286C">
        <w:rPr>
          <w:rFonts w:cs="Traditional Arabic" w:hint="cs"/>
          <w:b/>
          <w:bCs/>
          <w:sz w:val="36"/>
          <w:szCs w:val="36"/>
          <w:rtl/>
        </w:rPr>
        <w:t>التطبيقات الفقهية لقاعدة "الأمر يقتضي الوجوب" في الجنايات والحدود</w:t>
      </w:r>
      <w:r>
        <w:rPr>
          <w:rFonts w:cs="Traditional Arabic" w:hint="cs"/>
          <w:sz w:val="36"/>
          <w:szCs w:val="36"/>
          <w:rtl/>
        </w:rPr>
        <w:t xml:space="preserve">/ عمر محمد </w:t>
      </w:r>
      <w:proofErr w:type="gramStart"/>
      <w:r>
        <w:rPr>
          <w:rFonts w:cs="Traditional Arabic" w:hint="cs"/>
          <w:sz w:val="36"/>
          <w:szCs w:val="36"/>
          <w:rtl/>
        </w:rPr>
        <w:t>أدوي.-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1434 هـ، 117 ورقة (ماجستير).</w:t>
      </w:r>
    </w:p>
    <w:p w14:paraId="35420D80" w14:textId="77777777" w:rsidR="006E7463" w:rsidRDefault="006E7463" w:rsidP="006E7463">
      <w:pPr>
        <w:pStyle w:val="a3"/>
        <w:rPr>
          <w:rFonts w:cs="Traditional Arabic"/>
          <w:sz w:val="36"/>
          <w:szCs w:val="36"/>
          <w:rtl/>
        </w:rPr>
      </w:pPr>
    </w:p>
    <w:p w14:paraId="420CAB03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AC286C">
        <w:rPr>
          <w:rFonts w:cs="Traditional Arabic" w:hint="cs"/>
          <w:b/>
          <w:bCs/>
          <w:sz w:val="36"/>
          <w:szCs w:val="36"/>
          <w:rtl/>
        </w:rPr>
        <w:t>التطبيقات الفقهية لقاعدة "الأمر يقتضي الوجوب" في السلَم والحجر والإجارة والعاريَّة والغصب والوديعة واللقطة والهبة والوصية</w:t>
      </w:r>
      <w:r>
        <w:rPr>
          <w:rFonts w:cs="Traditional Arabic" w:hint="cs"/>
          <w:sz w:val="36"/>
          <w:szCs w:val="36"/>
          <w:rtl/>
        </w:rPr>
        <w:t xml:space="preserve">/ حسن بن أحمد </w:t>
      </w:r>
      <w:proofErr w:type="gramStart"/>
      <w:r>
        <w:rPr>
          <w:rFonts w:cs="Traditional Arabic" w:hint="cs"/>
          <w:sz w:val="36"/>
          <w:szCs w:val="36"/>
          <w:rtl/>
        </w:rPr>
        <w:t>عطيف.-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1435 هـ، 107 ورقة (ماجستير).</w:t>
      </w:r>
    </w:p>
    <w:p w14:paraId="7B095ED0" w14:textId="77777777" w:rsidR="006E7463" w:rsidRDefault="006E7463" w:rsidP="006E7463">
      <w:pPr>
        <w:pStyle w:val="a3"/>
        <w:rPr>
          <w:rFonts w:cs="Traditional Arabic"/>
          <w:sz w:val="36"/>
          <w:szCs w:val="36"/>
          <w:rtl/>
        </w:rPr>
      </w:pPr>
    </w:p>
    <w:p w14:paraId="318751C4" w14:textId="77777777" w:rsidR="00CF57F4" w:rsidRDefault="00CF57F4" w:rsidP="00BF10B1">
      <w:pPr>
        <w:jc w:val="both"/>
        <w:rPr>
          <w:rFonts w:cs="Traditional Arabic"/>
          <w:sz w:val="36"/>
          <w:szCs w:val="36"/>
          <w:rtl/>
        </w:rPr>
      </w:pPr>
      <w:r w:rsidRPr="00AC286C">
        <w:rPr>
          <w:rFonts w:cs="Traditional Arabic" w:hint="cs"/>
          <w:b/>
          <w:bCs/>
          <w:sz w:val="36"/>
          <w:szCs w:val="36"/>
          <w:rtl/>
        </w:rPr>
        <w:t>التطبيقات الفقهية لقاعدة "الأمر يقتضي الوجوب" في فقه الأسرة والمعاملات</w:t>
      </w:r>
      <w:r>
        <w:rPr>
          <w:rFonts w:cs="Traditional Arabic" w:hint="cs"/>
          <w:sz w:val="36"/>
          <w:szCs w:val="36"/>
          <w:rtl/>
        </w:rPr>
        <w:t xml:space="preserve">/ </w:t>
      </w:r>
      <w:proofErr w:type="spellStart"/>
      <w:r>
        <w:rPr>
          <w:rFonts w:cs="Traditional Arabic" w:hint="cs"/>
          <w:sz w:val="36"/>
          <w:szCs w:val="36"/>
          <w:rtl/>
        </w:rPr>
        <w:t>فاديغا</w:t>
      </w:r>
      <w:proofErr w:type="spellEnd"/>
      <w:r>
        <w:rPr>
          <w:rFonts w:cs="Traditional Arabic" w:hint="cs"/>
          <w:sz w:val="36"/>
          <w:szCs w:val="36"/>
          <w:rtl/>
        </w:rPr>
        <w:t xml:space="preserve">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ممادوا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1432 هـ، 172 ورقة (ماجستير).</w:t>
      </w:r>
    </w:p>
    <w:p w14:paraId="2F589DF4" w14:textId="77777777" w:rsidR="00BF10B1" w:rsidRDefault="00BF10B1" w:rsidP="00BF10B1">
      <w:pPr>
        <w:jc w:val="both"/>
        <w:rPr>
          <w:rFonts w:cs="Traditional Arabic"/>
          <w:sz w:val="36"/>
          <w:szCs w:val="36"/>
        </w:rPr>
      </w:pPr>
    </w:p>
    <w:p w14:paraId="75B053A2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AC286C">
        <w:rPr>
          <w:rFonts w:cs="Traditional Arabic" w:hint="cs"/>
          <w:b/>
          <w:bCs/>
          <w:sz w:val="36"/>
          <w:szCs w:val="36"/>
          <w:rtl/>
        </w:rPr>
        <w:t>التطبيقات الفقهية لقاعدة "التابع تابع" في أبواب الجنايات والديات والحدود</w:t>
      </w:r>
      <w:r>
        <w:rPr>
          <w:rFonts w:cs="Traditional Arabic" w:hint="cs"/>
          <w:sz w:val="36"/>
          <w:szCs w:val="36"/>
          <w:rtl/>
        </w:rPr>
        <w:t xml:space="preserve">/ يوسف بن موسى </w:t>
      </w:r>
      <w:proofErr w:type="gramStart"/>
      <w:r>
        <w:rPr>
          <w:rFonts w:cs="Traditional Arabic" w:hint="cs"/>
          <w:sz w:val="36"/>
          <w:szCs w:val="36"/>
          <w:rtl/>
        </w:rPr>
        <w:t>الدويش.-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1431 هـ، 212 ورقة (ماجستير).</w:t>
      </w:r>
    </w:p>
    <w:p w14:paraId="08855E53" w14:textId="77777777" w:rsidR="006E7463" w:rsidRDefault="006E7463" w:rsidP="006E7463">
      <w:pPr>
        <w:ind w:left="1080"/>
        <w:jc w:val="both"/>
        <w:rPr>
          <w:rFonts w:cs="Traditional Arabic"/>
          <w:sz w:val="36"/>
          <w:szCs w:val="36"/>
        </w:rPr>
      </w:pPr>
    </w:p>
    <w:p w14:paraId="7F803BFD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AC286C">
        <w:rPr>
          <w:rFonts w:cs="Traditional Arabic" w:hint="cs"/>
          <w:b/>
          <w:bCs/>
          <w:sz w:val="36"/>
          <w:szCs w:val="36"/>
          <w:rtl/>
        </w:rPr>
        <w:lastRenderedPageBreak/>
        <w:t>التطبيقات الفقهية لقاعدة "التابع تابع" في فقه الأسرة</w:t>
      </w:r>
      <w:r>
        <w:rPr>
          <w:rFonts w:cs="Traditional Arabic" w:hint="cs"/>
          <w:sz w:val="36"/>
          <w:szCs w:val="36"/>
          <w:rtl/>
        </w:rPr>
        <w:t xml:space="preserve">/ ماجد بن علي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الجبعان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1433 هـ، 130 ورقة (ماجستير).</w:t>
      </w:r>
    </w:p>
    <w:p w14:paraId="758A4EB2" w14:textId="77777777" w:rsidR="006E7463" w:rsidRDefault="006E7463" w:rsidP="006E7463">
      <w:pPr>
        <w:pStyle w:val="a3"/>
        <w:rPr>
          <w:rFonts w:cs="Traditional Arabic"/>
          <w:sz w:val="36"/>
          <w:szCs w:val="36"/>
          <w:rtl/>
        </w:rPr>
      </w:pPr>
    </w:p>
    <w:p w14:paraId="55F9F12F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AC286C">
        <w:rPr>
          <w:rFonts w:cs="Traditional Arabic" w:hint="cs"/>
          <w:b/>
          <w:bCs/>
          <w:sz w:val="36"/>
          <w:szCs w:val="36"/>
          <w:rtl/>
        </w:rPr>
        <w:t>التطبيقات الفقهية لقاعدة "التابع تابع" واستثناءاتها، في كتاب النكاح</w:t>
      </w:r>
      <w:r>
        <w:rPr>
          <w:rFonts w:cs="Traditional Arabic" w:hint="cs"/>
          <w:sz w:val="36"/>
          <w:szCs w:val="36"/>
          <w:rtl/>
        </w:rPr>
        <w:t xml:space="preserve">/ </w:t>
      </w:r>
      <w:proofErr w:type="spellStart"/>
      <w:r>
        <w:rPr>
          <w:rFonts w:cs="Traditional Arabic" w:hint="cs"/>
          <w:sz w:val="36"/>
          <w:szCs w:val="36"/>
          <w:rtl/>
        </w:rPr>
        <w:t>تراحيب</w:t>
      </w:r>
      <w:proofErr w:type="spellEnd"/>
      <w:r>
        <w:rPr>
          <w:rFonts w:cs="Traditional Arabic" w:hint="cs"/>
          <w:sz w:val="36"/>
          <w:szCs w:val="36"/>
          <w:rtl/>
        </w:rPr>
        <w:t xml:space="preserve"> بن محمد </w:t>
      </w:r>
      <w:proofErr w:type="gramStart"/>
      <w:r>
        <w:rPr>
          <w:rFonts w:cs="Traditional Arabic" w:hint="cs"/>
          <w:sz w:val="36"/>
          <w:szCs w:val="36"/>
          <w:rtl/>
        </w:rPr>
        <w:t>العتيبي.-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1433 هـ، 170 ورقة (ماجستير).</w:t>
      </w:r>
    </w:p>
    <w:p w14:paraId="70A66EEA" w14:textId="77777777" w:rsidR="00D70F75" w:rsidRDefault="00D70F75" w:rsidP="00D70F75">
      <w:pPr>
        <w:pStyle w:val="a3"/>
        <w:rPr>
          <w:rFonts w:cs="Traditional Arabic"/>
          <w:sz w:val="36"/>
          <w:szCs w:val="36"/>
          <w:rtl/>
        </w:rPr>
      </w:pPr>
    </w:p>
    <w:p w14:paraId="3BF9F4DA" w14:textId="77777777" w:rsidR="00D70F75" w:rsidRPr="00D70F75" w:rsidRDefault="00D70F75" w:rsidP="00D70F75">
      <w:pPr>
        <w:jc w:val="both"/>
        <w:rPr>
          <w:rFonts w:cs="Traditional Arabic"/>
          <w:sz w:val="36"/>
          <w:szCs w:val="36"/>
          <w:rtl/>
        </w:rPr>
      </w:pPr>
      <w:r w:rsidRPr="00D70F75">
        <w:rPr>
          <w:rFonts w:cs="Traditional Arabic" w:hint="cs"/>
          <w:b/>
          <w:bCs/>
          <w:sz w:val="36"/>
          <w:szCs w:val="36"/>
          <w:rtl/>
        </w:rPr>
        <w:t>التطبيقات الفقهية لقاعدة "تبدل سبب الملك قائم مقام تبدل الذات"/</w:t>
      </w:r>
      <w:r w:rsidRPr="00D70F75">
        <w:rPr>
          <w:rFonts w:cs="Traditional Arabic" w:hint="cs"/>
          <w:sz w:val="36"/>
          <w:szCs w:val="36"/>
          <w:rtl/>
        </w:rPr>
        <w:t xml:space="preserve"> أنس بن محمد </w:t>
      </w:r>
      <w:proofErr w:type="gramStart"/>
      <w:r w:rsidRPr="00D70F75">
        <w:rPr>
          <w:rFonts w:cs="Traditional Arabic" w:hint="cs"/>
          <w:sz w:val="36"/>
          <w:szCs w:val="36"/>
          <w:rtl/>
        </w:rPr>
        <w:t>العمار.-</w:t>
      </w:r>
      <w:proofErr w:type="gramEnd"/>
      <w:r w:rsidRPr="00D70F75">
        <w:rPr>
          <w:rFonts w:cs="Traditional Arabic" w:hint="cs"/>
          <w:sz w:val="36"/>
          <w:szCs w:val="36"/>
          <w:rtl/>
        </w:rPr>
        <w:t xml:space="preserve"> الرياض: المعهد العالي للقضاء، 1434 هـ، 141 ورقة (ماجستير).</w:t>
      </w:r>
    </w:p>
    <w:p w14:paraId="7F33341F" w14:textId="77777777" w:rsidR="00BF10B1" w:rsidRDefault="00BF10B1" w:rsidP="00BF10B1">
      <w:pPr>
        <w:jc w:val="both"/>
        <w:rPr>
          <w:rFonts w:cs="Traditional Arabic"/>
          <w:sz w:val="36"/>
          <w:szCs w:val="36"/>
          <w:rtl/>
        </w:rPr>
      </w:pPr>
    </w:p>
    <w:p w14:paraId="6A637CCD" w14:textId="77777777" w:rsidR="00D70F75" w:rsidRDefault="00D70F75" w:rsidP="00BF10B1">
      <w:pPr>
        <w:jc w:val="both"/>
        <w:rPr>
          <w:rFonts w:cs="Traditional Arabic"/>
          <w:sz w:val="36"/>
          <w:szCs w:val="36"/>
          <w:rtl/>
        </w:rPr>
      </w:pPr>
      <w:r w:rsidRPr="00BF10B1">
        <w:rPr>
          <w:rFonts w:cs="Traditional Arabic" w:hint="cs"/>
          <w:b/>
          <w:bCs/>
          <w:sz w:val="36"/>
          <w:szCs w:val="36"/>
          <w:rtl/>
        </w:rPr>
        <w:t xml:space="preserve">التطبيقات الفقهية لقاعدة "ترك </w:t>
      </w:r>
      <w:proofErr w:type="spellStart"/>
      <w:r w:rsidRPr="00BF10B1">
        <w:rPr>
          <w:rFonts w:cs="Traditional Arabic" w:hint="cs"/>
          <w:b/>
          <w:bCs/>
          <w:sz w:val="36"/>
          <w:szCs w:val="36"/>
          <w:rtl/>
        </w:rPr>
        <w:t>الاستفصال</w:t>
      </w:r>
      <w:proofErr w:type="spellEnd"/>
      <w:r w:rsidRPr="00BF10B1">
        <w:rPr>
          <w:rFonts w:cs="Traditional Arabic" w:hint="cs"/>
          <w:b/>
          <w:bCs/>
          <w:sz w:val="36"/>
          <w:szCs w:val="36"/>
          <w:rtl/>
        </w:rPr>
        <w:t xml:space="preserve"> ينزل منزلة العموم في المقال" في غير العبادات/</w:t>
      </w:r>
      <w:r w:rsidRPr="00BF10B1">
        <w:rPr>
          <w:rFonts w:cs="Traditional Arabic" w:hint="cs"/>
          <w:sz w:val="36"/>
          <w:szCs w:val="36"/>
          <w:rtl/>
        </w:rPr>
        <w:t xml:space="preserve"> محمد بن مبارك </w:t>
      </w:r>
      <w:proofErr w:type="gramStart"/>
      <w:r w:rsidRPr="00BF10B1">
        <w:rPr>
          <w:rFonts w:cs="Traditional Arabic" w:hint="cs"/>
          <w:sz w:val="36"/>
          <w:szCs w:val="36"/>
          <w:rtl/>
        </w:rPr>
        <w:t>القحطاني.-</w:t>
      </w:r>
      <w:proofErr w:type="gramEnd"/>
      <w:r w:rsidRPr="00BF10B1">
        <w:rPr>
          <w:rFonts w:cs="Traditional Arabic" w:hint="cs"/>
          <w:sz w:val="36"/>
          <w:szCs w:val="36"/>
          <w:rtl/>
        </w:rPr>
        <w:t xml:space="preserve"> الرياض: المعهد العالي للقضاء، 1430 هـ، 271 ورقة (ماجستير).</w:t>
      </w:r>
    </w:p>
    <w:p w14:paraId="05B7A1EA" w14:textId="77777777" w:rsidR="00BF10B1" w:rsidRPr="00BF10B1" w:rsidRDefault="00BF10B1" w:rsidP="00BF10B1">
      <w:pPr>
        <w:jc w:val="both"/>
        <w:rPr>
          <w:rFonts w:cs="Traditional Arabic"/>
          <w:sz w:val="36"/>
          <w:szCs w:val="36"/>
          <w:rtl/>
        </w:rPr>
      </w:pPr>
    </w:p>
    <w:p w14:paraId="70CB2E86" w14:textId="77777777" w:rsidR="00D70F75" w:rsidRPr="00D70F75" w:rsidRDefault="00D70F75" w:rsidP="00BF10B1">
      <w:pPr>
        <w:jc w:val="both"/>
        <w:rPr>
          <w:rFonts w:cs="Traditional Arabic"/>
          <w:sz w:val="36"/>
          <w:szCs w:val="36"/>
          <w:rtl/>
        </w:rPr>
      </w:pPr>
      <w:r w:rsidRPr="00D70F75">
        <w:rPr>
          <w:rFonts w:cs="Traditional Arabic" w:hint="cs"/>
          <w:b/>
          <w:bCs/>
          <w:sz w:val="36"/>
          <w:szCs w:val="36"/>
          <w:rtl/>
        </w:rPr>
        <w:t>التطبيقات الفقهية لقاعدة "تصرف الإمام على الرعية منوط بالمصلحة" في كتاب القضاء/</w:t>
      </w:r>
      <w:r w:rsidRPr="00D70F75">
        <w:rPr>
          <w:rFonts w:cs="Traditional Arabic" w:hint="cs"/>
          <w:sz w:val="36"/>
          <w:szCs w:val="36"/>
          <w:rtl/>
        </w:rPr>
        <w:t xml:space="preserve"> معاذ بن عبدالعزيز </w:t>
      </w:r>
      <w:proofErr w:type="gramStart"/>
      <w:r w:rsidRPr="00D70F75">
        <w:rPr>
          <w:rFonts w:cs="Traditional Arabic" w:hint="cs"/>
          <w:sz w:val="36"/>
          <w:szCs w:val="36"/>
          <w:rtl/>
        </w:rPr>
        <w:t>المبرد.-</w:t>
      </w:r>
      <w:proofErr w:type="gramEnd"/>
      <w:r w:rsidRPr="00D70F75">
        <w:rPr>
          <w:rFonts w:cs="Traditional Arabic" w:hint="cs"/>
          <w:sz w:val="36"/>
          <w:szCs w:val="36"/>
          <w:rtl/>
        </w:rPr>
        <w:t xml:space="preserve"> الرياض: المعهد العالي للقضاء، 1432 هـ، 177 ورقة (ماجستير).</w:t>
      </w:r>
    </w:p>
    <w:p w14:paraId="3DC4C470" w14:textId="77777777" w:rsidR="006E7463" w:rsidRDefault="006E7463" w:rsidP="006E7463">
      <w:pPr>
        <w:pStyle w:val="a3"/>
        <w:rPr>
          <w:rFonts w:cs="Traditional Arabic"/>
          <w:sz w:val="36"/>
          <w:szCs w:val="36"/>
          <w:rtl/>
        </w:rPr>
      </w:pPr>
    </w:p>
    <w:p w14:paraId="40B0DCF8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AC286C">
        <w:rPr>
          <w:rFonts w:cs="Traditional Arabic" w:hint="cs"/>
          <w:b/>
          <w:bCs/>
          <w:sz w:val="36"/>
          <w:szCs w:val="36"/>
          <w:rtl/>
        </w:rPr>
        <w:t>التطبيقات الفقهية لقاعدة "الجواز الشرعي ينافي الضمان" في العقود والجنايات والحدود</w:t>
      </w:r>
      <w:r>
        <w:rPr>
          <w:rFonts w:cs="Traditional Arabic" w:hint="cs"/>
          <w:sz w:val="36"/>
          <w:szCs w:val="36"/>
          <w:rtl/>
        </w:rPr>
        <w:t xml:space="preserve">/ خالد بن ماجد </w:t>
      </w:r>
      <w:proofErr w:type="gramStart"/>
      <w:r>
        <w:rPr>
          <w:rFonts w:cs="Traditional Arabic" w:hint="cs"/>
          <w:sz w:val="36"/>
          <w:szCs w:val="36"/>
          <w:rtl/>
        </w:rPr>
        <w:t>المطيري.-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1432 هـ، 118 ورقة (ماجستير).</w:t>
      </w:r>
    </w:p>
    <w:p w14:paraId="5C19FF97" w14:textId="77777777" w:rsidR="006E7463" w:rsidRDefault="006E7463" w:rsidP="006E7463">
      <w:pPr>
        <w:pStyle w:val="a3"/>
        <w:rPr>
          <w:rFonts w:cs="Traditional Arabic"/>
          <w:sz w:val="36"/>
          <w:szCs w:val="36"/>
          <w:rtl/>
        </w:rPr>
      </w:pPr>
    </w:p>
    <w:p w14:paraId="6C6F3A77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AC286C">
        <w:rPr>
          <w:rFonts w:cs="Traditional Arabic" w:hint="cs"/>
          <w:b/>
          <w:bCs/>
          <w:sz w:val="36"/>
          <w:szCs w:val="36"/>
          <w:rtl/>
        </w:rPr>
        <w:t>التطبيقات الفقهية لقاعدة "الحاجة تنزل منزل الضرورة" في الجنايات والديات والحدود والتعزير</w:t>
      </w:r>
      <w:r>
        <w:rPr>
          <w:rFonts w:cs="Traditional Arabic" w:hint="cs"/>
          <w:sz w:val="36"/>
          <w:szCs w:val="36"/>
          <w:rtl/>
        </w:rPr>
        <w:t xml:space="preserve">/ مرعي بن محمد </w:t>
      </w:r>
      <w:proofErr w:type="gramStart"/>
      <w:r>
        <w:rPr>
          <w:rFonts w:cs="Traditional Arabic" w:hint="cs"/>
          <w:sz w:val="36"/>
          <w:szCs w:val="36"/>
          <w:rtl/>
        </w:rPr>
        <w:t>القرني.-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1431 هـ، 144 ورقة (ماجستير).</w:t>
      </w:r>
    </w:p>
    <w:p w14:paraId="0222D5AE" w14:textId="77777777" w:rsidR="006E7463" w:rsidRDefault="006E7463" w:rsidP="006E7463">
      <w:pPr>
        <w:pStyle w:val="a3"/>
        <w:rPr>
          <w:rFonts w:cs="Traditional Arabic"/>
          <w:sz w:val="36"/>
          <w:szCs w:val="36"/>
          <w:rtl/>
        </w:rPr>
      </w:pPr>
    </w:p>
    <w:p w14:paraId="0D6C1DCD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AC286C">
        <w:rPr>
          <w:rFonts w:cs="Traditional Arabic" w:hint="cs"/>
          <w:b/>
          <w:bCs/>
          <w:sz w:val="36"/>
          <w:szCs w:val="36"/>
          <w:rtl/>
        </w:rPr>
        <w:lastRenderedPageBreak/>
        <w:t>التطبيقات الفقهية لقاعدة "الحاجة تنزل منزل الضرورة" في القضاء والشهادات والإقرار</w:t>
      </w:r>
      <w:r>
        <w:rPr>
          <w:rFonts w:cs="Traditional Arabic" w:hint="cs"/>
          <w:sz w:val="36"/>
          <w:szCs w:val="36"/>
          <w:rtl/>
        </w:rPr>
        <w:t xml:space="preserve">/ عبده بن محمد </w:t>
      </w:r>
      <w:proofErr w:type="gramStart"/>
      <w:r>
        <w:rPr>
          <w:rFonts w:cs="Traditional Arabic" w:hint="cs"/>
          <w:sz w:val="36"/>
          <w:szCs w:val="36"/>
          <w:rtl/>
        </w:rPr>
        <w:t>عطيف.-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1430 هـ، 127 ورقة (ماجستير).</w:t>
      </w:r>
    </w:p>
    <w:p w14:paraId="07BFEDB0" w14:textId="77777777" w:rsidR="006E7463" w:rsidRDefault="006E7463" w:rsidP="006E7463">
      <w:pPr>
        <w:ind w:left="1080"/>
        <w:jc w:val="both"/>
        <w:rPr>
          <w:rFonts w:cs="Traditional Arabic"/>
          <w:sz w:val="36"/>
          <w:szCs w:val="36"/>
        </w:rPr>
      </w:pPr>
    </w:p>
    <w:p w14:paraId="690E237F" w14:textId="77777777" w:rsidR="00CF57F4" w:rsidRDefault="00CF57F4" w:rsidP="00BF10B1">
      <w:pPr>
        <w:jc w:val="both"/>
        <w:rPr>
          <w:rFonts w:cs="Traditional Arabic"/>
          <w:sz w:val="36"/>
          <w:szCs w:val="36"/>
        </w:rPr>
      </w:pPr>
      <w:r w:rsidRPr="00AC286C">
        <w:rPr>
          <w:rFonts w:cs="Traditional Arabic" w:hint="cs"/>
          <w:b/>
          <w:bCs/>
          <w:sz w:val="36"/>
          <w:szCs w:val="36"/>
          <w:rtl/>
        </w:rPr>
        <w:t>التطبيقات الفقهية لقاعدة "الحاجة تنزل منزل الضرورة" في النكاح والطلاق</w:t>
      </w:r>
      <w:r>
        <w:rPr>
          <w:rFonts w:cs="Traditional Arabic" w:hint="cs"/>
          <w:sz w:val="36"/>
          <w:szCs w:val="36"/>
          <w:rtl/>
        </w:rPr>
        <w:t xml:space="preserve">/ خالد بن صالح </w:t>
      </w:r>
      <w:proofErr w:type="gramStart"/>
      <w:r>
        <w:rPr>
          <w:rFonts w:cs="Traditional Arabic" w:hint="cs"/>
          <w:sz w:val="36"/>
          <w:szCs w:val="36"/>
          <w:rtl/>
        </w:rPr>
        <w:t>الدويش.-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1430 هـ، 208 ورقة (ماجستير).</w:t>
      </w:r>
    </w:p>
    <w:p w14:paraId="5E749F91" w14:textId="77777777" w:rsidR="006E7463" w:rsidRDefault="006E7463" w:rsidP="006E7463">
      <w:pPr>
        <w:pStyle w:val="a3"/>
        <w:rPr>
          <w:rFonts w:cs="Traditional Arabic"/>
          <w:sz w:val="36"/>
          <w:szCs w:val="36"/>
          <w:rtl/>
        </w:rPr>
      </w:pPr>
    </w:p>
    <w:p w14:paraId="3B1A751D" w14:textId="77777777" w:rsidR="00CF57F4" w:rsidRPr="00CF57F4" w:rsidRDefault="00CF57F4" w:rsidP="00BF10B1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 xml:space="preserve">التطبيقات الفقهية لقاعدة "الحاجة تنزل منزلة الضرورة" في الوقف والهبة والعطية والوصايا/ </w:t>
      </w:r>
      <w:r w:rsidRPr="00CF57F4">
        <w:rPr>
          <w:rFonts w:cs="Traditional Arabic" w:hint="cs"/>
          <w:sz w:val="36"/>
          <w:szCs w:val="36"/>
          <w:rtl/>
        </w:rPr>
        <w:t xml:space="preserve">عبدالله بن محمد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عريشي.-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1431 هـ، 143 ورقة (ماجستير).</w:t>
      </w:r>
    </w:p>
    <w:p w14:paraId="010BA18C" w14:textId="77777777" w:rsidR="00BF10B1" w:rsidRDefault="00BF10B1" w:rsidP="00CF57F4">
      <w:pPr>
        <w:jc w:val="both"/>
        <w:rPr>
          <w:rFonts w:cs="Traditional Arabic"/>
          <w:sz w:val="36"/>
          <w:szCs w:val="36"/>
          <w:rtl/>
        </w:rPr>
      </w:pPr>
    </w:p>
    <w:p w14:paraId="36411A54" w14:textId="77777777" w:rsidR="00BF10B1" w:rsidRDefault="00CF57F4" w:rsidP="004F500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 xml:space="preserve">التطبيقات الفقهية لقاعدة "الحريم له حكم ما هو حريم له"/ </w:t>
      </w:r>
      <w:r w:rsidRPr="00CF57F4">
        <w:rPr>
          <w:rFonts w:cs="Traditional Arabic" w:hint="cs"/>
          <w:sz w:val="36"/>
          <w:szCs w:val="36"/>
          <w:rtl/>
        </w:rPr>
        <w:t xml:space="preserve">إبراهيم بن حمود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العبيدان.-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1432 هـ، 163 ورقة (ماجستير).</w:t>
      </w:r>
      <w:r w:rsidR="005D15DA" w:rsidRPr="00CF57F4">
        <w:rPr>
          <w:rFonts w:cs="Traditional Arabic" w:hint="cs"/>
          <w:sz w:val="36"/>
          <w:szCs w:val="36"/>
          <w:rtl/>
        </w:rPr>
        <w:t xml:space="preserve"> </w:t>
      </w:r>
    </w:p>
    <w:p w14:paraId="7A9BD145" w14:textId="77777777" w:rsidR="004F500B" w:rsidRDefault="004F500B" w:rsidP="00BF10B1">
      <w:pPr>
        <w:jc w:val="both"/>
        <w:rPr>
          <w:rFonts w:cs="Traditional Arabic"/>
          <w:sz w:val="36"/>
          <w:szCs w:val="36"/>
          <w:rtl/>
        </w:rPr>
      </w:pPr>
    </w:p>
    <w:p w14:paraId="46B837AE" w14:textId="77777777" w:rsidR="004F500B" w:rsidRDefault="004F500B" w:rsidP="004F500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 xml:space="preserve">التطبيقات الفقهية لقاعدة </w:t>
      </w:r>
      <w:r>
        <w:rPr>
          <w:rFonts w:cs="Traditional Arabic" w:hint="cs"/>
          <w:b/>
          <w:bCs/>
          <w:sz w:val="36"/>
          <w:szCs w:val="36"/>
          <w:rtl/>
        </w:rPr>
        <w:t xml:space="preserve">"حقوق الله مبنية على المسامحة وحقوق العباد مبنية على المشاحة" في الأموال: دراسة فقهية مقارنة/ </w:t>
      </w:r>
      <w:r w:rsidRPr="004F500B">
        <w:rPr>
          <w:rFonts w:cs="Traditional Arabic" w:hint="cs"/>
          <w:sz w:val="36"/>
          <w:szCs w:val="36"/>
          <w:rtl/>
        </w:rPr>
        <w:t xml:space="preserve">عبدالله بن ناصر </w:t>
      </w:r>
      <w:proofErr w:type="gramStart"/>
      <w:r w:rsidRPr="004F500B">
        <w:rPr>
          <w:rFonts w:cs="Traditional Arabic" w:hint="cs"/>
          <w:sz w:val="36"/>
          <w:szCs w:val="36"/>
          <w:rtl/>
        </w:rPr>
        <w:t>القحطاني.-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</w:t>
      </w:r>
      <w:r>
        <w:rPr>
          <w:rFonts w:cs="Traditional Arabic" w:hint="cs"/>
          <w:sz w:val="36"/>
          <w:szCs w:val="36"/>
          <w:rtl/>
        </w:rPr>
        <w:t>6</w:t>
      </w:r>
      <w:r w:rsidRPr="00CF57F4">
        <w:rPr>
          <w:rFonts w:cs="Traditional Arabic" w:hint="cs"/>
          <w:sz w:val="36"/>
          <w:szCs w:val="36"/>
          <w:rtl/>
        </w:rPr>
        <w:t xml:space="preserve"> هـ، 1</w:t>
      </w:r>
      <w:r>
        <w:rPr>
          <w:rFonts w:cs="Traditional Arabic" w:hint="cs"/>
          <w:sz w:val="36"/>
          <w:szCs w:val="36"/>
          <w:rtl/>
        </w:rPr>
        <w:t>54</w:t>
      </w:r>
      <w:r w:rsidRPr="00CF57F4">
        <w:rPr>
          <w:rFonts w:cs="Traditional Arabic" w:hint="cs"/>
          <w:sz w:val="36"/>
          <w:szCs w:val="36"/>
          <w:rtl/>
        </w:rPr>
        <w:t xml:space="preserve"> ورقة (</w:t>
      </w:r>
      <w:r>
        <w:rPr>
          <w:rFonts w:cs="Traditional Arabic" w:hint="cs"/>
          <w:sz w:val="36"/>
          <w:szCs w:val="36"/>
          <w:rtl/>
        </w:rPr>
        <w:t>بحث مكمل لل</w:t>
      </w:r>
      <w:r w:rsidRPr="00CF57F4">
        <w:rPr>
          <w:rFonts w:cs="Traditional Arabic" w:hint="cs"/>
          <w:sz w:val="36"/>
          <w:szCs w:val="36"/>
          <w:rtl/>
        </w:rPr>
        <w:t xml:space="preserve">ماجستير). </w:t>
      </w:r>
    </w:p>
    <w:p w14:paraId="243CF28B" w14:textId="77777777" w:rsidR="00BF10B1" w:rsidRDefault="00BF10B1" w:rsidP="00BF10B1">
      <w:pPr>
        <w:jc w:val="both"/>
        <w:rPr>
          <w:rFonts w:cs="Traditional Arabic"/>
          <w:sz w:val="36"/>
          <w:szCs w:val="36"/>
          <w:rtl/>
        </w:rPr>
      </w:pPr>
    </w:p>
    <w:p w14:paraId="51317A4A" w14:textId="77777777" w:rsidR="005D15DA" w:rsidRPr="00CF57F4" w:rsidRDefault="005D15DA" w:rsidP="00BF10B1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 xml:space="preserve">التطبيقات الفقهية لقاعدة "الحكم يدور مع علَّته وجودًا وعدمًا" في كتاب البيع/ </w:t>
      </w:r>
      <w:r w:rsidRPr="00CF57F4">
        <w:rPr>
          <w:rFonts w:cs="Traditional Arabic" w:hint="cs"/>
          <w:sz w:val="36"/>
          <w:szCs w:val="36"/>
          <w:rtl/>
        </w:rPr>
        <w:t xml:space="preserve">فلاح بن سعود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العريفي.-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1433 هـ، 129 ورقة (ماجستير).</w:t>
      </w:r>
    </w:p>
    <w:p w14:paraId="722D40C5" w14:textId="77777777" w:rsidR="005D15DA" w:rsidRPr="00CF57F4" w:rsidRDefault="005D15DA" w:rsidP="00CF57F4">
      <w:pPr>
        <w:jc w:val="both"/>
        <w:rPr>
          <w:rFonts w:cs="Traditional Arabic"/>
          <w:sz w:val="36"/>
          <w:szCs w:val="36"/>
          <w:rtl/>
        </w:rPr>
      </w:pPr>
    </w:p>
    <w:p w14:paraId="4D1AC83E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 xml:space="preserve">التطبيقات الفقهية لقاعدة "الحكم يدور مع علَّته وجودًا وعدمًا" من كتاب القضاء إلى كتاب الشهادات/ </w:t>
      </w:r>
      <w:r w:rsidRPr="00CF57F4">
        <w:rPr>
          <w:rFonts w:cs="Traditional Arabic" w:hint="cs"/>
          <w:sz w:val="36"/>
          <w:szCs w:val="36"/>
          <w:rtl/>
        </w:rPr>
        <w:t xml:space="preserve">محمد بن أحمد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الجوير.-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1436 هـ، 143 ورقة (ماجستير).</w:t>
      </w:r>
    </w:p>
    <w:p w14:paraId="1780C3F9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41EAEBF1" w14:textId="77777777" w:rsid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التطبيقات الفقهية لقاعدة "الحكم يدور مع علَّته وجودًا وعدمًا" من كتاب النكاح إلى نهاية كتاب الطلاق/ </w:t>
      </w:r>
      <w:r w:rsidRPr="00CF57F4">
        <w:rPr>
          <w:rFonts w:cs="Traditional Arabic" w:hint="cs"/>
          <w:sz w:val="36"/>
          <w:szCs w:val="36"/>
          <w:rtl/>
        </w:rPr>
        <w:t xml:space="preserve">عمر بن محمد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العامر.-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1435 هـ، 139 ورقة (ماجستير).</w:t>
      </w:r>
    </w:p>
    <w:p w14:paraId="6C6A5723" w14:textId="77777777" w:rsidR="00BF10B1" w:rsidRDefault="00BF10B1" w:rsidP="00CF57F4">
      <w:pPr>
        <w:jc w:val="both"/>
        <w:rPr>
          <w:rFonts w:cs="Traditional Arabic"/>
          <w:sz w:val="36"/>
          <w:szCs w:val="36"/>
          <w:rtl/>
        </w:rPr>
      </w:pPr>
    </w:p>
    <w:p w14:paraId="469DCAB5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"درء المفاسد أولى من جلب المصالح" في كتاب القضاء/</w:t>
      </w:r>
      <w:r w:rsidRPr="00CF57F4">
        <w:rPr>
          <w:rFonts w:cs="Traditional Arabic" w:hint="cs"/>
          <w:sz w:val="36"/>
          <w:szCs w:val="36"/>
          <w:rtl/>
        </w:rPr>
        <w:t xml:space="preserve"> عبدالله بن محمد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العتيق.-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1435 هـ، 134 ورقة (ماجستير).</w:t>
      </w:r>
    </w:p>
    <w:p w14:paraId="2E76584C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  <w:rtl/>
        </w:rPr>
      </w:pPr>
    </w:p>
    <w:p w14:paraId="0D262D96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"درء المفاسد أولى من جلب المصالح" في البيوع/</w:t>
      </w:r>
      <w:r w:rsidRPr="00CF57F4">
        <w:rPr>
          <w:rFonts w:cs="Traditional Arabic" w:hint="cs"/>
          <w:sz w:val="36"/>
          <w:szCs w:val="36"/>
          <w:rtl/>
        </w:rPr>
        <w:t xml:space="preserve"> سليمان بن حماد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العطوي.-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1436 هـ، 129 ورقة (ماجستير).</w:t>
      </w:r>
    </w:p>
    <w:p w14:paraId="0CAF7C08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  <w:rtl/>
        </w:rPr>
      </w:pPr>
    </w:p>
    <w:p w14:paraId="4335FCA6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"درء المفاسد أولى من جلب المصالح" في كتاب الجنايات/</w:t>
      </w:r>
      <w:r w:rsidRPr="00CF57F4">
        <w:rPr>
          <w:rFonts w:cs="Traditional Arabic" w:hint="cs"/>
          <w:sz w:val="36"/>
          <w:szCs w:val="36"/>
          <w:rtl/>
        </w:rPr>
        <w:t xml:space="preserve"> سليمان بن محمد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العبدلي.-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1435 هـ، 123 ورقة (ماجستير).</w:t>
      </w:r>
    </w:p>
    <w:p w14:paraId="092A398F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  <w:rtl/>
        </w:rPr>
      </w:pPr>
    </w:p>
    <w:p w14:paraId="33EEE0D7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"درء المفاسد أولى من جلب المصالح" في كتاب الحدود/</w:t>
      </w:r>
      <w:r w:rsidRPr="00CF57F4">
        <w:rPr>
          <w:rFonts w:cs="Traditional Arabic" w:hint="cs"/>
          <w:sz w:val="36"/>
          <w:szCs w:val="36"/>
          <w:rtl/>
        </w:rPr>
        <w:t xml:space="preserve"> سامي بن صالح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العصباني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1435 هـ، 114 ورقة (ماجستير).</w:t>
      </w:r>
    </w:p>
    <w:p w14:paraId="6E34734A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  <w:rtl/>
        </w:rPr>
      </w:pPr>
    </w:p>
    <w:p w14:paraId="6D37E041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"ذكر بعض ما لا يتجزأ كذكر كله"/</w:t>
      </w:r>
      <w:r w:rsidRPr="00CF57F4">
        <w:rPr>
          <w:rFonts w:cs="Traditional Arabic" w:hint="cs"/>
          <w:sz w:val="36"/>
          <w:szCs w:val="36"/>
          <w:rtl/>
        </w:rPr>
        <w:t xml:space="preserve"> عبدالله بن عبدالعزيز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السبيعي.-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1434 هـ، 100 ورقة (ماجستير).</w:t>
      </w:r>
    </w:p>
    <w:p w14:paraId="13A31FEB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  <w:rtl/>
        </w:rPr>
      </w:pPr>
    </w:p>
    <w:p w14:paraId="740C290C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 xml:space="preserve">التطبيقات الفقهية لقاعدة "الرضا بالشيء رضا بما يتولَّد منه" في النكاح والخلع/ </w:t>
      </w:r>
      <w:r w:rsidRPr="00CF57F4">
        <w:rPr>
          <w:rFonts w:cs="Traditional Arabic" w:hint="cs"/>
          <w:sz w:val="36"/>
          <w:szCs w:val="36"/>
          <w:rtl/>
        </w:rPr>
        <w:t xml:space="preserve">أنس بن فلاح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العطري.-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1433 هـ، 211 ورقة (ماجستير).</w:t>
      </w:r>
    </w:p>
    <w:p w14:paraId="118FB7C9" w14:textId="77777777" w:rsidR="005D15DA" w:rsidRPr="00CF57F4" w:rsidRDefault="005D15DA" w:rsidP="005D15DA">
      <w:pPr>
        <w:jc w:val="both"/>
        <w:rPr>
          <w:rFonts w:cs="Traditional Arabic"/>
          <w:sz w:val="36"/>
          <w:szCs w:val="36"/>
          <w:rtl/>
        </w:rPr>
      </w:pPr>
    </w:p>
    <w:p w14:paraId="518A4866" w14:textId="77777777" w:rsidR="005D15DA" w:rsidRDefault="005D15DA" w:rsidP="005D15DA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التطبيقات الفقهية لقاعدة "الساقط لا يعود" في فقه الأسرة والجنايات والحدود والتعزير/ </w:t>
      </w:r>
      <w:r w:rsidRPr="00CF57F4">
        <w:rPr>
          <w:rFonts w:cs="Traditional Arabic" w:hint="cs"/>
          <w:sz w:val="36"/>
          <w:szCs w:val="36"/>
          <w:rtl/>
        </w:rPr>
        <w:t xml:space="preserve">سعد بن عمار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الحقباني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1430 هـ، 106ورقة (ماجستير).</w:t>
      </w:r>
    </w:p>
    <w:p w14:paraId="41085B9A" w14:textId="77777777" w:rsidR="005D15DA" w:rsidRPr="00CF57F4" w:rsidRDefault="005D15DA" w:rsidP="005D15DA">
      <w:pPr>
        <w:jc w:val="both"/>
        <w:rPr>
          <w:rFonts w:cs="Traditional Arabic"/>
          <w:sz w:val="36"/>
          <w:szCs w:val="36"/>
          <w:rtl/>
        </w:rPr>
      </w:pPr>
    </w:p>
    <w:p w14:paraId="78AF0805" w14:textId="77777777" w:rsid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 xml:space="preserve">التطبيقات الفقهية لقاعدة "الساقط لا يعود" في المعاملات المالية/ </w:t>
      </w:r>
      <w:r w:rsidRPr="00CF57F4">
        <w:rPr>
          <w:rFonts w:cs="Traditional Arabic" w:hint="cs"/>
          <w:sz w:val="36"/>
          <w:szCs w:val="36"/>
          <w:rtl/>
        </w:rPr>
        <w:t xml:space="preserve">محمد بايزيد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مسلم.-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1429 هـ. (ماجستير).</w:t>
      </w:r>
    </w:p>
    <w:p w14:paraId="6DD3A94A" w14:textId="77777777" w:rsidR="00D70F75" w:rsidRDefault="00D70F75" w:rsidP="00CF57F4">
      <w:pPr>
        <w:jc w:val="both"/>
        <w:rPr>
          <w:rFonts w:cs="Traditional Arabic"/>
          <w:sz w:val="36"/>
          <w:szCs w:val="36"/>
          <w:rtl/>
        </w:rPr>
      </w:pPr>
    </w:p>
    <w:p w14:paraId="6C12774A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سد الذرائع في الصداق والوليمة وعشرة النساء والإيلاء/</w:t>
      </w:r>
      <w:r w:rsidRPr="00CF57F4">
        <w:rPr>
          <w:rFonts w:cs="Traditional Arabic" w:hint="cs"/>
          <w:sz w:val="36"/>
          <w:szCs w:val="36"/>
          <w:rtl/>
        </w:rPr>
        <w:t xml:space="preserve"> يحيى بن محمد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الرشيد.-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1433 هـ، 166 ورقة (ماجستير).</w:t>
      </w:r>
    </w:p>
    <w:p w14:paraId="1B773205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  <w:rtl/>
        </w:rPr>
      </w:pPr>
    </w:p>
    <w:p w14:paraId="46C69F17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سد الذرائع في الطلاق والعدد/</w:t>
      </w:r>
      <w:r w:rsidRPr="00CF57F4">
        <w:rPr>
          <w:rFonts w:cs="Traditional Arabic" w:hint="cs"/>
          <w:sz w:val="36"/>
          <w:szCs w:val="36"/>
          <w:rtl/>
        </w:rPr>
        <w:t xml:space="preserve"> عبدالعزيز بن أحمد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المسعود.-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1433 هـ، 188 ورقة (ماجستير).</w:t>
      </w:r>
    </w:p>
    <w:p w14:paraId="4CD214D0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  <w:rtl/>
        </w:rPr>
      </w:pPr>
    </w:p>
    <w:p w14:paraId="32755923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سد الذرائع في كتاب الشهادات/</w:t>
      </w:r>
      <w:r w:rsidRPr="00CF57F4">
        <w:rPr>
          <w:rFonts w:cs="Traditional Arabic" w:hint="cs"/>
          <w:sz w:val="36"/>
          <w:szCs w:val="36"/>
          <w:rtl/>
        </w:rPr>
        <w:t xml:space="preserve"> سلطان بن محمد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الشمري.-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1433 هـ، 144 ورقة (ماجستير).</w:t>
      </w:r>
    </w:p>
    <w:p w14:paraId="5AE96AEE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  <w:rtl/>
        </w:rPr>
      </w:pPr>
    </w:p>
    <w:p w14:paraId="47B816C9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سد الذرائع في كتاب القضاء/</w:t>
      </w:r>
      <w:r w:rsidRPr="00CF57F4">
        <w:rPr>
          <w:rFonts w:cs="Traditional Arabic" w:hint="cs"/>
          <w:sz w:val="36"/>
          <w:szCs w:val="36"/>
          <w:rtl/>
        </w:rPr>
        <w:t xml:space="preserve"> متلع بن عمر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العتيبي.-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1432 هـ، 156 ورقة (ماجستير). </w:t>
      </w:r>
    </w:p>
    <w:p w14:paraId="7C4EED30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  <w:rtl/>
        </w:rPr>
      </w:pPr>
    </w:p>
    <w:p w14:paraId="7AEE5846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"الضرورة تقدَّر بقدرها" في الطب والتداوي ونوازلها المعاصرة/</w:t>
      </w:r>
      <w:r w:rsidRPr="00CF57F4">
        <w:rPr>
          <w:rFonts w:cs="Traditional Arabic" w:hint="cs"/>
          <w:sz w:val="36"/>
          <w:szCs w:val="36"/>
          <w:rtl/>
        </w:rPr>
        <w:t xml:space="preserve"> سعيد بن علي </w:t>
      </w:r>
      <w:proofErr w:type="gramStart"/>
      <w:r w:rsidRPr="00CF57F4">
        <w:rPr>
          <w:rFonts w:cs="Traditional Arabic" w:hint="cs"/>
          <w:sz w:val="36"/>
          <w:szCs w:val="36"/>
          <w:rtl/>
        </w:rPr>
        <w:t>سعيد.-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1433 هـ، 267 ورقة (ماجستير).</w:t>
      </w:r>
    </w:p>
    <w:p w14:paraId="24BD6FCA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127663B0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"العبرة بعموم اللفظ لا بخصوص السبب"/</w:t>
      </w:r>
      <w:r w:rsidRPr="00CF57F4">
        <w:rPr>
          <w:rFonts w:cs="Traditional Arabic" w:hint="cs"/>
          <w:sz w:val="36"/>
          <w:szCs w:val="36"/>
          <w:rtl/>
        </w:rPr>
        <w:t xml:space="preserve"> أديب بن عيد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السحيمي.-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1432 هـ، 150 ورقة (ماجستير).</w:t>
      </w:r>
    </w:p>
    <w:p w14:paraId="62DB1F77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0B5311D8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lastRenderedPageBreak/>
        <w:t>التطبيقات الفقهية لقاعدة "العبرة للغالب الشائع لا للنادر" في المعاملات وفقه الأسرة/</w:t>
      </w:r>
      <w:r w:rsidRPr="00CF57F4">
        <w:rPr>
          <w:rFonts w:cs="Traditional Arabic" w:hint="cs"/>
          <w:sz w:val="36"/>
          <w:szCs w:val="36"/>
          <w:rtl/>
        </w:rPr>
        <w:t xml:space="preserve"> فهد بن محمد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البشر.-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1432 هـ، 190 ورقة (ماجستير).</w:t>
      </w:r>
    </w:p>
    <w:p w14:paraId="0CE03761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10B948A7" w14:textId="77777777" w:rsid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"الكتاب كالخطاب" في المعاملات وفقه الأسرة/</w:t>
      </w:r>
      <w:r w:rsidRPr="00CF57F4">
        <w:rPr>
          <w:rFonts w:cs="Traditional Arabic" w:hint="cs"/>
          <w:sz w:val="36"/>
          <w:szCs w:val="36"/>
          <w:rtl/>
        </w:rPr>
        <w:t xml:space="preserve"> عبدالله بن عبدالكريم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البحيري.-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1432 هـ، 104 ورقة (ماجستير).</w:t>
      </w:r>
    </w:p>
    <w:p w14:paraId="2F24DBED" w14:textId="77777777" w:rsidR="00D70F75" w:rsidRDefault="00D70F75" w:rsidP="00CF57F4">
      <w:pPr>
        <w:jc w:val="both"/>
        <w:rPr>
          <w:rFonts w:cs="Traditional Arabic"/>
          <w:sz w:val="36"/>
          <w:szCs w:val="36"/>
          <w:rtl/>
        </w:rPr>
      </w:pPr>
    </w:p>
    <w:p w14:paraId="3415E1D9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"كل ما لا يمكن الاحتراز عنه لا ضمان فيه" في كتاب الجنايات/</w:t>
      </w:r>
      <w:r w:rsidRPr="00CF57F4">
        <w:rPr>
          <w:rFonts w:cs="Traditional Arabic" w:hint="cs"/>
          <w:sz w:val="36"/>
          <w:szCs w:val="36"/>
          <w:rtl/>
        </w:rPr>
        <w:t xml:space="preserve"> مساعد بن فهد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الغزي.-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1429 هـ، 107 ورقة (ماجستير).</w:t>
      </w:r>
    </w:p>
    <w:p w14:paraId="46861800" w14:textId="77777777" w:rsid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21538D7F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"لا ضرر ولا ضرار" في أبواب الوكالة والشركة والإجارة</w:t>
      </w:r>
      <w:r w:rsidRPr="00CF57F4">
        <w:rPr>
          <w:rFonts w:cs="Traditional Arabic" w:hint="cs"/>
          <w:sz w:val="36"/>
          <w:szCs w:val="36"/>
          <w:rtl/>
        </w:rPr>
        <w:t xml:space="preserve">/ خالد بن عبدالرحمن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العرفج.-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1430 هـ، 110 ورقة (بحث مكمل للماجستير).</w:t>
      </w:r>
    </w:p>
    <w:p w14:paraId="1D67FE48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</w:rPr>
      </w:pPr>
    </w:p>
    <w:p w14:paraId="3992CC06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"لا ضرر ولا ضرار" في فقه الأسرة</w:t>
      </w:r>
      <w:r w:rsidRPr="00CF57F4">
        <w:rPr>
          <w:rFonts w:cs="Traditional Arabic" w:hint="cs"/>
          <w:sz w:val="36"/>
          <w:szCs w:val="36"/>
          <w:rtl/>
        </w:rPr>
        <w:t xml:space="preserve">/ علي بن أحمد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المشرفي.-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1429 هـ، 164 ورقة (بحث مكمل للماجستير).</w:t>
      </w:r>
    </w:p>
    <w:p w14:paraId="4FA9E10A" w14:textId="77777777" w:rsidR="00D70F75" w:rsidRPr="00CF57F4" w:rsidRDefault="00D70F75" w:rsidP="00D70F75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432B14D3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"لا ضرر ولا ضرار" في القضاء والشهادات والإقرار</w:t>
      </w:r>
      <w:r w:rsidRPr="00CF57F4">
        <w:rPr>
          <w:rFonts w:cs="Traditional Arabic" w:hint="cs"/>
          <w:sz w:val="36"/>
          <w:szCs w:val="36"/>
          <w:rtl/>
        </w:rPr>
        <w:t xml:space="preserve">/ محمد بن مقعد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العصيمي.-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1433 هـ، 128 ورقة (بحث مكمل للماجستير).</w:t>
      </w:r>
    </w:p>
    <w:p w14:paraId="66CAB479" w14:textId="77777777" w:rsidR="00D70F75" w:rsidRPr="00CF57F4" w:rsidRDefault="00D70F75" w:rsidP="00D70F75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097A6D49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"لا عبرة بالتوهم" من أول كتاب البيوع إلى نهاية كتاب الشهادات: جمعًا ودراسة</w:t>
      </w:r>
      <w:r w:rsidRPr="00CF57F4">
        <w:rPr>
          <w:rFonts w:cs="Traditional Arabic" w:hint="cs"/>
          <w:sz w:val="36"/>
          <w:szCs w:val="36"/>
          <w:rtl/>
        </w:rPr>
        <w:t xml:space="preserve">/ حزام بن محمد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الشهري.-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1434 هـ، 106 ورقة (بحث مكمل للماجستير).</w:t>
      </w:r>
    </w:p>
    <w:p w14:paraId="38BF4F81" w14:textId="77777777" w:rsidR="00D70F75" w:rsidRPr="00CF57F4" w:rsidRDefault="00D70F75" w:rsidP="00D70F75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1E59D45E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lastRenderedPageBreak/>
        <w:t>التطبيقات الفقهية لقاعدة "لا مساغ للاجتهاد في مورد النص" في البيع والشروط فيه والخيارات والربا وبيع الأصول والثمار والسلم والقرض</w:t>
      </w:r>
      <w:r w:rsidRPr="00CF57F4">
        <w:rPr>
          <w:rFonts w:cs="Traditional Arabic" w:hint="cs"/>
          <w:sz w:val="36"/>
          <w:szCs w:val="36"/>
          <w:rtl/>
        </w:rPr>
        <w:t xml:space="preserve">/ عبدالله بن عبدالرحمن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البدر.-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1431 هـ، 237 ورقة (بحث مكمل للماجستير).</w:t>
      </w:r>
    </w:p>
    <w:p w14:paraId="7734DF14" w14:textId="77777777" w:rsidR="00D70F75" w:rsidRPr="00CF57F4" w:rsidRDefault="00D70F75" w:rsidP="00D70F75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425F06AA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"لا مساغ للاجتهاد في مورد النص" في الرضاع والحضانة والنفقات والرهن والضمان والصلح</w:t>
      </w:r>
      <w:r w:rsidRPr="00CF57F4">
        <w:rPr>
          <w:rFonts w:cs="Traditional Arabic" w:hint="cs"/>
          <w:sz w:val="36"/>
          <w:szCs w:val="36"/>
          <w:rtl/>
        </w:rPr>
        <w:t xml:space="preserve">/ حسين بن يحيى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قنطاش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1431 هـ، 130 ورقة (بحث مكمل للماجستير).</w:t>
      </w:r>
    </w:p>
    <w:p w14:paraId="528F8019" w14:textId="77777777" w:rsidR="00D70F75" w:rsidRPr="00CF57F4" w:rsidRDefault="00D70F75" w:rsidP="00D70F75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66321ED7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"لا مساغ للاجتهاد في مورد النص" في النكاح وفرقه والعدد والنسب</w:t>
      </w:r>
      <w:r w:rsidRPr="00CF57F4">
        <w:rPr>
          <w:rFonts w:cs="Traditional Arabic" w:hint="cs"/>
          <w:sz w:val="36"/>
          <w:szCs w:val="36"/>
          <w:rtl/>
        </w:rPr>
        <w:t xml:space="preserve">/ خالد بن يوسف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بوعبيد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1431 هـ، 85 ورقة (بحث مكمل للماجستير).</w:t>
      </w:r>
    </w:p>
    <w:p w14:paraId="2BD5FD31" w14:textId="77777777" w:rsidR="00D70F75" w:rsidRPr="00CF57F4" w:rsidRDefault="00D70F75" w:rsidP="00D70F75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4B5F0788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"لا يجوز تقديم الشيء قبل سببه ويجوز تقديمه بعد وجود سببه وقبل شرط وجوبه"</w:t>
      </w:r>
      <w:r w:rsidRPr="00CF57F4">
        <w:rPr>
          <w:rFonts w:cs="Traditional Arabic" w:hint="cs"/>
          <w:sz w:val="36"/>
          <w:szCs w:val="36"/>
          <w:rtl/>
        </w:rPr>
        <w:t xml:space="preserve">/ عبدالسلام بن عبدالله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السليمان.-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1434 هـ، 133 ورقة (بحث مكمل للماجستير).</w:t>
      </w:r>
    </w:p>
    <w:p w14:paraId="17B0D83B" w14:textId="77777777" w:rsidR="00D70F75" w:rsidRPr="00CF57F4" w:rsidRDefault="00D70F75" w:rsidP="00D70F75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76641184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"ما ترتب على المأذون فهو غير مضمون" في كتاب الحدود: جمعًا ودراسة</w:t>
      </w:r>
      <w:r w:rsidRPr="00CF57F4">
        <w:rPr>
          <w:rFonts w:cs="Traditional Arabic" w:hint="cs"/>
          <w:sz w:val="36"/>
          <w:szCs w:val="36"/>
          <w:rtl/>
        </w:rPr>
        <w:t xml:space="preserve">/ عبدالمحسن بن محمد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حمدي.-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1436 هـ، 116 ورقة (بحث مكمل للماجستير).</w:t>
      </w:r>
    </w:p>
    <w:p w14:paraId="7800FD18" w14:textId="77777777" w:rsidR="00D70F75" w:rsidRPr="00CF57F4" w:rsidRDefault="00D70F75" w:rsidP="00D70F75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58FA8391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"ما ترتب على المأذون فهو غير مضمون" في المعاملات المالية: جمعًا وتوثيقًا ودراسة</w:t>
      </w:r>
      <w:r w:rsidRPr="00CF57F4">
        <w:rPr>
          <w:rFonts w:cs="Traditional Arabic" w:hint="cs"/>
          <w:sz w:val="36"/>
          <w:szCs w:val="36"/>
          <w:rtl/>
        </w:rPr>
        <w:t xml:space="preserve">/ سامي بن عوض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السلمي.-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1434 هـ، 112 ورقة (بحث مكمل للماجستير).</w:t>
      </w:r>
    </w:p>
    <w:p w14:paraId="1D9649A3" w14:textId="77777777" w:rsidR="00D70F75" w:rsidRPr="00CF57F4" w:rsidRDefault="00D70F75" w:rsidP="00D70F75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2993C4A3" w14:textId="77777777" w:rsidR="00D70F75" w:rsidRPr="00CF57F4" w:rsidRDefault="00D70F75" w:rsidP="00D70F75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lastRenderedPageBreak/>
        <w:t>التطبيقات الفقهية لقاعدة "ما قارب الشيء أخذ حكمه"</w:t>
      </w:r>
      <w:r w:rsidRPr="00CF57F4">
        <w:rPr>
          <w:rFonts w:cs="Traditional Arabic" w:hint="cs"/>
          <w:sz w:val="36"/>
          <w:szCs w:val="36"/>
          <w:rtl/>
        </w:rPr>
        <w:t xml:space="preserve">/ بشر بن أسامة </w:t>
      </w:r>
      <w:proofErr w:type="gramStart"/>
      <w:r w:rsidRPr="00CF57F4">
        <w:rPr>
          <w:rFonts w:cs="Traditional Arabic" w:hint="cs"/>
          <w:sz w:val="36"/>
          <w:szCs w:val="36"/>
          <w:rtl/>
        </w:rPr>
        <w:t>مشعل.-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1429 هـ، 163 ورقة (بحث مكمل للماجستير).</w:t>
      </w:r>
    </w:p>
    <w:p w14:paraId="24EB7390" w14:textId="77777777" w:rsidR="00D70F75" w:rsidRPr="00CF57F4" w:rsidRDefault="00D70F75" w:rsidP="00D70F75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77BD26B0" w14:textId="2531101A" w:rsidR="00D70F75" w:rsidRPr="00CF57F4" w:rsidRDefault="00D70F75" w:rsidP="00D70F75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"ما لا يتم الواجب إلا به فهو واجب": جمعًا ودراسة</w:t>
      </w:r>
      <w:r w:rsidRPr="00CF57F4">
        <w:rPr>
          <w:rFonts w:cs="Traditional Arabic" w:hint="cs"/>
          <w:sz w:val="36"/>
          <w:szCs w:val="36"/>
          <w:rtl/>
        </w:rPr>
        <w:t xml:space="preserve">/ البراء بن عازب آل </w:t>
      </w:r>
      <w:proofErr w:type="gramStart"/>
      <w:r w:rsidRPr="00CF57F4">
        <w:rPr>
          <w:rFonts w:cs="Traditional Arabic" w:hint="cs"/>
          <w:sz w:val="36"/>
          <w:szCs w:val="36"/>
          <w:rtl/>
        </w:rPr>
        <w:t>مسبل.-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1435 هـ، 165 ورقة (بحث مكمل للماجستير).</w:t>
      </w:r>
    </w:p>
    <w:p w14:paraId="2E8223CD" w14:textId="77777777" w:rsidR="00D70F75" w:rsidRPr="00CF57F4" w:rsidRDefault="00D70F75" w:rsidP="00D70F75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51A43EAC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"المثبت مقدم على النافي" في الجنايات والحدود والقضاء/</w:t>
      </w:r>
      <w:r w:rsidRPr="00CF57F4">
        <w:rPr>
          <w:rFonts w:cs="Traditional Arabic" w:hint="cs"/>
          <w:sz w:val="36"/>
          <w:szCs w:val="36"/>
          <w:rtl/>
        </w:rPr>
        <w:t xml:space="preserve"> مفرح بن جابر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الأسمري.-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1430 هـ، 163 ورقة (ماجستير).</w:t>
      </w:r>
    </w:p>
    <w:p w14:paraId="2505261A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51937036" w14:textId="77777777" w:rsid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"المجهول كالمعدوم"/</w:t>
      </w:r>
      <w:r w:rsidRPr="00CF57F4">
        <w:rPr>
          <w:rFonts w:cs="Traditional Arabic" w:hint="cs"/>
          <w:sz w:val="36"/>
          <w:szCs w:val="36"/>
          <w:rtl/>
        </w:rPr>
        <w:t xml:space="preserve"> عبدالعظيم بن عبدالعزيز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الجريوي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1434 هـ، 167 ورقة (ماجستير).</w:t>
      </w:r>
    </w:p>
    <w:p w14:paraId="2044AD5F" w14:textId="77777777" w:rsidR="004F500B" w:rsidRDefault="004F500B" w:rsidP="00CF57F4">
      <w:pPr>
        <w:jc w:val="both"/>
        <w:rPr>
          <w:rFonts w:cs="Traditional Arabic"/>
          <w:sz w:val="36"/>
          <w:szCs w:val="36"/>
          <w:rtl/>
        </w:rPr>
      </w:pPr>
    </w:p>
    <w:p w14:paraId="05BBE29E" w14:textId="77777777" w:rsidR="00623A19" w:rsidRDefault="004F500B" w:rsidP="00623A19">
      <w:pPr>
        <w:jc w:val="both"/>
        <w:rPr>
          <w:rFonts w:cs="Traditional Arabic"/>
          <w:sz w:val="36"/>
          <w:szCs w:val="36"/>
          <w:rtl/>
        </w:rPr>
      </w:pPr>
      <w:r w:rsidRPr="00623A19">
        <w:rPr>
          <w:rFonts w:cs="Traditional Arabic" w:hint="cs"/>
          <w:b/>
          <w:bCs/>
          <w:sz w:val="36"/>
          <w:szCs w:val="36"/>
          <w:rtl/>
        </w:rPr>
        <w:t>التطبيقات الفقهية لقاعدة "من استعجل شيئًا قبل أوانه عوقب بحرمانه</w:t>
      </w:r>
      <w:r w:rsidR="00623A19" w:rsidRPr="00623A19">
        <w:rPr>
          <w:rFonts w:cs="Traditional Arabic" w:hint="cs"/>
          <w:b/>
          <w:bCs/>
          <w:sz w:val="36"/>
          <w:szCs w:val="36"/>
          <w:rtl/>
        </w:rPr>
        <w:t>"</w:t>
      </w:r>
      <w:r w:rsidRPr="00623A19">
        <w:rPr>
          <w:rFonts w:cs="Traditional Arabic" w:hint="cs"/>
          <w:b/>
          <w:bCs/>
          <w:sz w:val="36"/>
          <w:szCs w:val="36"/>
          <w:rtl/>
        </w:rPr>
        <w:t xml:space="preserve"> في فقه الأسرة</w:t>
      </w:r>
      <w:r>
        <w:rPr>
          <w:rFonts w:cs="Traditional Arabic" w:hint="cs"/>
          <w:sz w:val="36"/>
          <w:szCs w:val="36"/>
          <w:rtl/>
        </w:rPr>
        <w:t xml:space="preserve">/ عبدالرحمن بن حجاب </w:t>
      </w:r>
      <w:proofErr w:type="gramStart"/>
      <w:r>
        <w:rPr>
          <w:rFonts w:cs="Traditional Arabic" w:hint="cs"/>
          <w:sz w:val="36"/>
          <w:szCs w:val="36"/>
          <w:rtl/>
        </w:rPr>
        <w:t>الجميلي</w:t>
      </w:r>
      <w:r w:rsidR="00623A19">
        <w:rPr>
          <w:rFonts w:cs="Traditional Arabic" w:hint="cs"/>
          <w:sz w:val="36"/>
          <w:szCs w:val="36"/>
          <w:rtl/>
        </w:rPr>
        <w:t>.-</w:t>
      </w:r>
      <w:proofErr w:type="gramEnd"/>
      <w:r w:rsidR="00623A19">
        <w:rPr>
          <w:rFonts w:cs="Traditional Arabic" w:hint="cs"/>
          <w:sz w:val="36"/>
          <w:szCs w:val="36"/>
          <w:rtl/>
        </w:rPr>
        <w:t xml:space="preserve"> </w:t>
      </w:r>
      <w:r w:rsidR="00623A19" w:rsidRPr="00CF57F4">
        <w:rPr>
          <w:rFonts w:cs="Traditional Arabic" w:hint="cs"/>
          <w:sz w:val="36"/>
          <w:szCs w:val="36"/>
          <w:rtl/>
        </w:rPr>
        <w:t>الرياض: المعهد العالي للقضاء، 143</w:t>
      </w:r>
      <w:r w:rsidR="00623A19">
        <w:rPr>
          <w:rFonts w:cs="Traditional Arabic" w:hint="cs"/>
          <w:sz w:val="36"/>
          <w:szCs w:val="36"/>
          <w:rtl/>
        </w:rPr>
        <w:t>6</w:t>
      </w:r>
      <w:r w:rsidR="00623A19" w:rsidRPr="00CF57F4">
        <w:rPr>
          <w:rFonts w:cs="Traditional Arabic" w:hint="cs"/>
          <w:sz w:val="36"/>
          <w:szCs w:val="36"/>
          <w:rtl/>
        </w:rPr>
        <w:t xml:space="preserve"> هـ، 1</w:t>
      </w:r>
      <w:r w:rsidR="00623A19">
        <w:rPr>
          <w:rFonts w:cs="Traditional Arabic" w:hint="cs"/>
          <w:sz w:val="36"/>
          <w:szCs w:val="36"/>
          <w:rtl/>
        </w:rPr>
        <w:t>14</w:t>
      </w:r>
      <w:r w:rsidR="00623A19" w:rsidRPr="00CF57F4">
        <w:rPr>
          <w:rFonts w:cs="Traditional Arabic" w:hint="cs"/>
          <w:sz w:val="36"/>
          <w:szCs w:val="36"/>
          <w:rtl/>
        </w:rPr>
        <w:t xml:space="preserve"> ورقة (</w:t>
      </w:r>
      <w:r w:rsidR="00623A19">
        <w:rPr>
          <w:rFonts w:cs="Traditional Arabic" w:hint="cs"/>
          <w:sz w:val="36"/>
          <w:szCs w:val="36"/>
          <w:rtl/>
        </w:rPr>
        <w:t>بحث مكمل لل</w:t>
      </w:r>
      <w:r w:rsidR="00623A19" w:rsidRPr="00CF57F4">
        <w:rPr>
          <w:rFonts w:cs="Traditional Arabic" w:hint="cs"/>
          <w:sz w:val="36"/>
          <w:szCs w:val="36"/>
          <w:rtl/>
        </w:rPr>
        <w:t>ماجستير).</w:t>
      </w:r>
    </w:p>
    <w:p w14:paraId="13F1775B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317C9B20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"الميسور لا يسقط بالمعسور": جمعًا ودراسة/</w:t>
      </w:r>
      <w:r w:rsidRPr="00CF57F4">
        <w:rPr>
          <w:rFonts w:cs="Traditional Arabic" w:hint="cs"/>
          <w:sz w:val="36"/>
          <w:szCs w:val="36"/>
          <w:rtl/>
        </w:rPr>
        <w:t xml:space="preserve"> محمد إيمان </w:t>
      </w:r>
      <w:proofErr w:type="gramStart"/>
      <w:r w:rsidRPr="00CF57F4">
        <w:rPr>
          <w:rFonts w:cs="Traditional Arabic" w:hint="cs"/>
          <w:sz w:val="36"/>
          <w:szCs w:val="36"/>
          <w:rtl/>
        </w:rPr>
        <w:t>آدم.-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المدينة المنورة: الجامعة الإسلامية، كلية الشريعة، 1432 هـ، 802 ص (دكتوراه).</w:t>
      </w:r>
    </w:p>
    <w:p w14:paraId="1457F5E4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0D80E873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"النهي يقتضي الفساد" في باب الذبائح/</w:t>
      </w:r>
      <w:r w:rsidRPr="00CF57F4">
        <w:rPr>
          <w:rFonts w:cs="Traditional Arabic" w:hint="cs"/>
          <w:sz w:val="36"/>
          <w:szCs w:val="36"/>
          <w:rtl/>
        </w:rPr>
        <w:t xml:space="preserve"> حمد بن عبدالله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الهزيمي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1435 هـ، 124 ورقة (ماجستير).</w:t>
      </w:r>
    </w:p>
    <w:p w14:paraId="2562353B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43A0EDC7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lastRenderedPageBreak/>
        <w:t>التطبيقات الفقهية لقاعدة "النهي يقتضي الفساد" في باب الشركة/</w:t>
      </w:r>
      <w:r w:rsidRPr="00CF57F4">
        <w:rPr>
          <w:rFonts w:cs="Traditional Arabic" w:hint="cs"/>
          <w:sz w:val="36"/>
          <w:szCs w:val="36"/>
          <w:rtl/>
        </w:rPr>
        <w:t xml:space="preserve"> عبدالرحمن بن بدري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الروقي.-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1435 هـ، 122 ورقة (ماجستير).</w:t>
      </w:r>
    </w:p>
    <w:p w14:paraId="0FCEC0DD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09C9A266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"النهي يقتضي الفساد" في باب الصيد/</w:t>
      </w:r>
      <w:r w:rsidRPr="00CF57F4">
        <w:rPr>
          <w:rFonts w:cs="Traditional Arabic" w:hint="cs"/>
          <w:sz w:val="36"/>
          <w:szCs w:val="36"/>
          <w:rtl/>
        </w:rPr>
        <w:t xml:space="preserve"> عبدالكريم بن مجنان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العنزي.-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1434 هـ، 117 ورقة (ماجستير).</w:t>
      </w:r>
    </w:p>
    <w:p w14:paraId="1767DACE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0641C9B6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"النهي يقتضي الفساد" في البيع/</w:t>
      </w:r>
      <w:r w:rsidRPr="00CF57F4">
        <w:rPr>
          <w:rFonts w:cs="Traditional Arabic" w:hint="cs"/>
          <w:sz w:val="36"/>
          <w:szCs w:val="36"/>
          <w:rtl/>
        </w:rPr>
        <w:t xml:space="preserve"> ألفت نذير بن نذير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الدين.-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1431 هـ، 278 ورقة (ماجستير).</w:t>
      </w:r>
    </w:p>
    <w:p w14:paraId="24E3F96D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58E487D0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"النهي يقتضي الفساد" في السلم والإجارة/</w:t>
      </w:r>
      <w:r w:rsidRPr="00CF57F4">
        <w:rPr>
          <w:rFonts w:cs="Traditional Arabic" w:hint="cs"/>
          <w:sz w:val="36"/>
          <w:szCs w:val="36"/>
          <w:rtl/>
        </w:rPr>
        <w:t xml:space="preserve"> أحمد بن يحيى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الزهراني.-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1434 هـ، 174 ورقة (ماجستير).</w:t>
      </w:r>
    </w:p>
    <w:p w14:paraId="523B1FC3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413E5694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"النهي يقتضي الفساد" في فقه الأسرة/</w:t>
      </w:r>
      <w:r w:rsidRPr="00CF57F4">
        <w:rPr>
          <w:rFonts w:cs="Traditional Arabic" w:hint="cs"/>
          <w:sz w:val="36"/>
          <w:szCs w:val="36"/>
          <w:rtl/>
        </w:rPr>
        <w:t xml:space="preserve"> شداد بن علي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العيسى.-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1434 هـ، 194 ورقة (ماجستير).</w:t>
      </w:r>
    </w:p>
    <w:p w14:paraId="0F8C4456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13263F2F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"النهي يقتضي الفساد" في فقه الأسرة: باب الخلع، الرجعة، اللعان، العُدَد، الرضاع/</w:t>
      </w:r>
      <w:r w:rsidRPr="00CF57F4">
        <w:rPr>
          <w:rFonts w:cs="Traditional Arabic" w:hint="cs"/>
          <w:sz w:val="36"/>
          <w:szCs w:val="36"/>
          <w:rtl/>
        </w:rPr>
        <w:t xml:space="preserve"> </w:t>
      </w:r>
      <w:proofErr w:type="spellStart"/>
      <w:r w:rsidRPr="00CF57F4">
        <w:rPr>
          <w:rFonts w:cs="Traditional Arabic" w:hint="cs"/>
          <w:sz w:val="36"/>
          <w:szCs w:val="36"/>
          <w:rtl/>
        </w:rPr>
        <w:t>كرابويه</w:t>
      </w:r>
      <w:proofErr w:type="spellEnd"/>
      <w:r w:rsidRPr="00CF57F4">
        <w:rPr>
          <w:rFonts w:cs="Traditional Arabic" w:hint="cs"/>
          <w:sz w:val="36"/>
          <w:szCs w:val="36"/>
          <w:rtl/>
        </w:rPr>
        <w:t xml:space="preserve"> </w:t>
      </w:r>
      <w:proofErr w:type="gramStart"/>
      <w:r w:rsidRPr="00CF57F4">
        <w:rPr>
          <w:rFonts w:cs="Traditional Arabic" w:hint="cs"/>
          <w:sz w:val="36"/>
          <w:szCs w:val="36"/>
          <w:rtl/>
        </w:rPr>
        <w:t>عبدالله.-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1435 هـ، 120 ورقة (ماجستير).</w:t>
      </w:r>
    </w:p>
    <w:p w14:paraId="3D529A6F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24FB5C2F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"النهي يقتضي الفساد" في الكفالة والصلح/</w:t>
      </w:r>
      <w:r w:rsidRPr="00CF57F4">
        <w:rPr>
          <w:rFonts w:cs="Traditional Arabic" w:hint="cs"/>
          <w:sz w:val="36"/>
          <w:szCs w:val="36"/>
          <w:rtl/>
        </w:rPr>
        <w:t xml:space="preserve"> إبراهيم بن محمد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العبدلي.-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1435 هـ، 143 ورقة (ماجستير).</w:t>
      </w:r>
    </w:p>
    <w:p w14:paraId="5A0C31F7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20E5C818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"النهي يقتضي الفساد" في المساقاة والمزارعة/</w:t>
      </w:r>
      <w:r w:rsidRPr="00CF57F4">
        <w:rPr>
          <w:rFonts w:cs="Traditional Arabic" w:hint="cs"/>
          <w:sz w:val="36"/>
          <w:szCs w:val="36"/>
          <w:rtl/>
        </w:rPr>
        <w:t xml:space="preserve"> أحمد بن محمد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المسعود.-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1435 هـ، 131 ورقة (ماجستير).</w:t>
      </w:r>
    </w:p>
    <w:p w14:paraId="2A3A01C2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0E623C6E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lastRenderedPageBreak/>
        <w:t>التطبيقات الفقهية لقاعدة "النهي يقتضي الفساد" في النكاح والطلاق/</w:t>
      </w:r>
      <w:r w:rsidRPr="00CF57F4">
        <w:rPr>
          <w:rFonts w:cs="Traditional Arabic" w:hint="cs"/>
          <w:sz w:val="36"/>
          <w:szCs w:val="36"/>
          <w:rtl/>
        </w:rPr>
        <w:t xml:space="preserve"> محمد دو </w:t>
      </w:r>
      <w:proofErr w:type="gramStart"/>
      <w:r w:rsidRPr="00CF57F4">
        <w:rPr>
          <w:rFonts w:cs="Traditional Arabic" w:hint="cs"/>
          <w:sz w:val="36"/>
          <w:szCs w:val="36"/>
          <w:rtl/>
        </w:rPr>
        <w:t>كوري.-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1434 هـ، 141 ورقة (ماجستير).</w:t>
      </w:r>
    </w:p>
    <w:p w14:paraId="69B51057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6240C547" w14:textId="77777777" w:rsid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"النهي يقتضي الفساد" في الوقف والوصية/</w:t>
      </w:r>
      <w:r w:rsidRPr="00CF57F4">
        <w:rPr>
          <w:rFonts w:cs="Traditional Arabic" w:hint="cs"/>
          <w:sz w:val="36"/>
          <w:szCs w:val="36"/>
          <w:rtl/>
        </w:rPr>
        <w:t xml:space="preserve"> عبدالرحيم بن سعد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البكري.-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1435 هـ، 104 ورقة (ماجستير).</w:t>
      </w:r>
    </w:p>
    <w:p w14:paraId="69DD0F4E" w14:textId="77777777" w:rsidR="00D70F75" w:rsidRDefault="00D70F75" w:rsidP="00CF57F4">
      <w:pPr>
        <w:jc w:val="both"/>
        <w:rPr>
          <w:rFonts w:cs="Traditional Arabic"/>
          <w:sz w:val="36"/>
          <w:szCs w:val="36"/>
          <w:rtl/>
        </w:rPr>
      </w:pPr>
    </w:p>
    <w:p w14:paraId="60A10D5C" w14:textId="77777777" w:rsidR="00D70F75" w:rsidRDefault="00D70F75" w:rsidP="00D70F75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"هل العبرة بالحال أو بالمآل"؟ في المعاملات المالية والجنايات والديات</w:t>
      </w:r>
      <w:r w:rsidRPr="00CF57F4">
        <w:rPr>
          <w:rFonts w:cs="Traditional Arabic" w:hint="cs"/>
          <w:sz w:val="36"/>
          <w:szCs w:val="36"/>
          <w:rtl/>
        </w:rPr>
        <w:t xml:space="preserve">/ إبراهيم بن علي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النفيسة.-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1429 هـ، 112 ورقة (بحث مكمل للماجستير).</w:t>
      </w:r>
    </w:p>
    <w:p w14:paraId="1D8A5D16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6021E696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"الوصف في الحاضر لغو في الغائب معتبر" في فقه الأسرة/</w:t>
      </w:r>
      <w:r w:rsidRPr="00CF57F4">
        <w:rPr>
          <w:rFonts w:cs="Traditional Arabic" w:hint="cs"/>
          <w:sz w:val="36"/>
          <w:szCs w:val="36"/>
          <w:rtl/>
        </w:rPr>
        <w:t xml:space="preserve"> سعود بن حمود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الحارثي.-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1431 هـ، 129 ورقة (ماجستير).</w:t>
      </w:r>
    </w:p>
    <w:p w14:paraId="0F980148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5575D323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"الولاية الخاصة أقوى من الولاية العامة" في فقه الأسرة والجنايات/</w:t>
      </w:r>
      <w:r w:rsidRPr="00CF57F4">
        <w:rPr>
          <w:rFonts w:cs="Traditional Arabic" w:hint="cs"/>
          <w:sz w:val="36"/>
          <w:szCs w:val="36"/>
          <w:rtl/>
        </w:rPr>
        <w:t xml:space="preserve"> أمجد بن عبدالله محمد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نتو.-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1432 هـ، 128 ورقة (ماجستير).</w:t>
      </w:r>
    </w:p>
    <w:p w14:paraId="2431D775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27237301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"اليسير مغتفر" في البيوع/</w:t>
      </w:r>
      <w:r w:rsidRPr="00CF57F4">
        <w:rPr>
          <w:rFonts w:cs="Traditional Arabic" w:hint="cs"/>
          <w:sz w:val="36"/>
          <w:szCs w:val="36"/>
          <w:rtl/>
        </w:rPr>
        <w:t xml:space="preserve"> </w:t>
      </w:r>
      <w:proofErr w:type="spellStart"/>
      <w:r w:rsidRPr="00CF57F4">
        <w:rPr>
          <w:rFonts w:cs="Traditional Arabic" w:hint="cs"/>
          <w:sz w:val="36"/>
          <w:szCs w:val="36"/>
          <w:rtl/>
        </w:rPr>
        <w:t>هاكيا</w:t>
      </w:r>
      <w:proofErr w:type="spellEnd"/>
      <w:r w:rsidRPr="00CF57F4">
        <w:rPr>
          <w:rFonts w:cs="Traditional Arabic" w:hint="cs"/>
          <w:sz w:val="36"/>
          <w:szCs w:val="36"/>
          <w:rtl/>
        </w:rPr>
        <w:t xml:space="preserve"> بن محمد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كانوريتش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1429 هـ، 168 ورقة (ماجستير).</w:t>
      </w:r>
    </w:p>
    <w:p w14:paraId="15FFBC7E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0EEEDA0F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"اليسير مغتفر" في الديات والحدود والأطعمة والأيمان والقضاء/</w:t>
      </w:r>
      <w:r w:rsidRPr="00CF57F4">
        <w:rPr>
          <w:rFonts w:cs="Traditional Arabic" w:hint="cs"/>
          <w:sz w:val="36"/>
          <w:szCs w:val="36"/>
          <w:rtl/>
        </w:rPr>
        <w:t xml:space="preserve"> فهد بن حسن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المشيخي.-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1430 هـ، 204 ورقة (ماجستير).</w:t>
      </w:r>
    </w:p>
    <w:p w14:paraId="7C303255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6007F29E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lastRenderedPageBreak/>
        <w:t>التطبيقات الفقهية لقاعدة "اليسير مغتفر" في النكاح والطلاق/</w:t>
      </w:r>
      <w:r w:rsidRPr="00CF57F4">
        <w:rPr>
          <w:rFonts w:cs="Traditional Arabic" w:hint="cs"/>
          <w:sz w:val="36"/>
          <w:szCs w:val="36"/>
          <w:rtl/>
        </w:rPr>
        <w:t xml:space="preserve"> عايض بن حسن آل </w:t>
      </w:r>
      <w:proofErr w:type="gramStart"/>
      <w:r w:rsidRPr="00CF57F4">
        <w:rPr>
          <w:rFonts w:cs="Traditional Arabic" w:hint="cs"/>
          <w:sz w:val="36"/>
          <w:szCs w:val="36"/>
          <w:rtl/>
        </w:rPr>
        <w:t>عبدالهادي.-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1430 هـ، 175 ورقة (ماجستير).</w:t>
      </w:r>
    </w:p>
    <w:p w14:paraId="2BF38E76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39AD1065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"اليسير مغتفر" في الوقف والوصايا/</w:t>
      </w:r>
      <w:r w:rsidRPr="00CF57F4">
        <w:rPr>
          <w:rFonts w:cs="Traditional Arabic" w:hint="cs"/>
          <w:sz w:val="36"/>
          <w:szCs w:val="36"/>
          <w:rtl/>
        </w:rPr>
        <w:t xml:space="preserve"> خالد بن غازي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الثقفي.-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1430 هـ، 124 ورقة (ماجستير).</w:t>
      </w:r>
    </w:p>
    <w:p w14:paraId="3F5AD021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19EF48E0" w14:textId="77777777" w:rsid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"اليسير مغتفر" في الوكالة والشركة والإجارة/</w:t>
      </w:r>
      <w:r w:rsidRPr="00CF57F4">
        <w:rPr>
          <w:rFonts w:cs="Traditional Arabic" w:hint="cs"/>
          <w:sz w:val="36"/>
          <w:szCs w:val="36"/>
          <w:rtl/>
        </w:rPr>
        <w:t xml:space="preserve"> عمر بن علي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العودة.-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1430 هـ، 114 ورقة (ماجستير).</w:t>
      </w:r>
    </w:p>
    <w:p w14:paraId="0BCB6669" w14:textId="77777777" w:rsidR="00D70F75" w:rsidRDefault="00D70F75" w:rsidP="00CF57F4">
      <w:pPr>
        <w:jc w:val="both"/>
        <w:rPr>
          <w:rFonts w:cs="Traditional Arabic"/>
          <w:sz w:val="36"/>
          <w:szCs w:val="36"/>
          <w:rtl/>
        </w:rPr>
      </w:pPr>
    </w:p>
    <w:p w14:paraId="152483FE" w14:textId="77777777" w:rsidR="00D70F75" w:rsidRPr="00CF57F4" w:rsidRDefault="00D70F75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"اليقين لا يزول بالشك" في القضاء والشهادات/</w:t>
      </w:r>
      <w:r w:rsidRPr="00CF57F4">
        <w:rPr>
          <w:rFonts w:cs="Traditional Arabic" w:hint="cs"/>
          <w:sz w:val="36"/>
          <w:szCs w:val="36"/>
          <w:rtl/>
        </w:rPr>
        <w:t xml:space="preserve"> زياد بن عبدالباقي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المسلم.-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1433 هـ، 93 ورقة (ماجستير).</w:t>
      </w:r>
    </w:p>
    <w:p w14:paraId="34E86371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sz w:val="36"/>
          <w:szCs w:val="36"/>
          <w:rtl/>
        </w:rPr>
        <w:t xml:space="preserve"> </w:t>
      </w:r>
    </w:p>
    <w:p w14:paraId="523BBA6B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"اليقين لا يزول بالشك" في كتاب الجنايات/</w:t>
      </w:r>
      <w:r w:rsidRPr="00CF57F4">
        <w:rPr>
          <w:rFonts w:cs="Traditional Arabic" w:hint="cs"/>
          <w:sz w:val="36"/>
          <w:szCs w:val="36"/>
          <w:rtl/>
        </w:rPr>
        <w:t xml:space="preserve"> أحمد بن نبيل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الحسينان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1432 هـ، 115 ورقة (ماجستير).</w:t>
      </w:r>
    </w:p>
    <w:p w14:paraId="586B88F1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307158DF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"اليقين لا يزول بالشك" في كتاب الحدود/</w:t>
      </w:r>
      <w:r w:rsidRPr="00CF57F4">
        <w:rPr>
          <w:rFonts w:cs="Traditional Arabic" w:hint="cs"/>
          <w:sz w:val="36"/>
          <w:szCs w:val="36"/>
          <w:rtl/>
        </w:rPr>
        <w:t xml:space="preserve"> إبراهيم بن </w:t>
      </w:r>
      <w:proofErr w:type="spellStart"/>
      <w:r w:rsidRPr="00CF57F4">
        <w:rPr>
          <w:rFonts w:cs="Traditional Arabic" w:hint="cs"/>
          <w:sz w:val="36"/>
          <w:szCs w:val="36"/>
          <w:rtl/>
        </w:rPr>
        <w:t>شلوة</w:t>
      </w:r>
      <w:proofErr w:type="spellEnd"/>
      <w:r w:rsidRPr="00CF57F4">
        <w:rPr>
          <w:rFonts w:cs="Traditional Arabic" w:hint="cs"/>
          <w:sz w:val="36"/>
          <w:szCs w:val="36"/>
          <w:rtl/>
        </w:rPr>
        <w:t xml:space="preserve">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العمري.-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1433 هـ، 103 ورقة (ماجستير).</w:t>
      </w:r>
    </w:p>
    <w:p w14:paraId="076B3C41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37F349E7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لقاعدة "اليقين لا يزول بالشك" في كتاب الديات/</w:t>
      </w:r>
      <w:r w:rsidRPr="00CF57F4">
        <w:rPr>
          <w:rFonts w:cs="Traditional Arabic" w:hint="cs"/>
          <w:sz w:val="36"/>
          <w:szCs w:val="36"/>
          <w:rtl/>
        </w:rPr>
        <w:t xml:space="preserve"> ساير بن فيحان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الهاملي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1432 هـ، 140 ورقة (ماجستير).</w:t>
      </w:r>
    </w:p>
    <w:p w14:paraId="0B66F6EB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081B3A3D" w14:textId="77777777" w:rsidR="006B55BF" w:rsidRDefault="006B55BF" w:rsidP="006B55BF">
      <w:pPr>
        <w:jc w:val="both"/>
        <w:rPr>
          <w:rFonts w:cs="Traditional Arabic"/>
          <w:sz w:val="36"/>
          <w:szCs w:val="36"/>
        </w:rPr>
      </w:pPr>
      <w:r w:rsidRPr="004C0383">
        <w:rPr>
          <w:rFonts w:cs="Traditional Arabic" w:hint="cs"/>
          <w:b/>
          <w:bCs/>
          <w:sz w:val="36"/>
          <w:szCs w:val="36"/>
          <w:rtl/>
        </w:rPr>
        <w:t>التطبيقات الفقهية المختلف فيها على قاعدة "البينة على المدَّعي واليمين على من أنكر"</w:t>
      </w:r>
      <w:r>
        <w:rPr>
          <w:rFonts w:cs="Traditional Arabic" w:hint="cs"/>
          <w:sz w:val="36"/>
          <w:szCs w:val="36"/>
          <w:rtl/>
        </w:rPr>
        <w:t xml:space="preserve">/ أنس بن علي </w:t>
      </w:r>
      <w:proofErr w:type="gramStart"/>
      <w:r>
        <w:rPr>
          <w:rFonts w:cs="Traditional Arabic" w:hint="cs"/>
          <w:sz w:val="36"/>
          <w:szCs w:val="36"/>
          <w:rtl/>
        </w:rPr>
        <w:t>السلطان.-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1431 هـ، 218 ورقة (ماجستير).</w:t>
      </w:r>
    </w:p>
    <w:p w14:paraId="1795F7BA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6F4D4B92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lastRenderedPageBreak/>
        <w:t>التطبيقات الفقهية والقضائية لقاعدة "إذا تعذر الأصل يصار إلى البدل" في المعاملات والنكاح</w:t>
      </w:r>
      <w:r w:rsidRPr="00CF57F4">
        <w:rPr>
          <w:rFonts w:cs="Traditional Arabic" w:hint="cs"/>
          <w:sz w:val="36"/>
          <w:szCs w:val="36"/>
          <w:rtl/>
        </w:rPr>
        <w:t xml:space="preserve">/ إبراهيم بن فهد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الشمري.-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1435 هـ، 157 ورقة (بحث مكمل للماجستير).</w:t>
      </w:r>
    </w:p>
    <w:p w14:paraId="0359184E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0C0609FB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والقضائية لقاعدة "تصحيح العقود أولى من إبطالها" في المعاملات المالية</w:t>
      </w:r>
      <w:r w:rsidRPr="00CF57F4">
        <w:rPr>
          <w:rFonts w:cs="Traditional Arabic" w:hint="cs"/>
          <w:sz w:val="36"/>
          <w:szCs w:val="36"/>
          <w:rtl/>
        </w:rPr>
        <w:t xml:space="preserve">/ عبدالله بن مسعد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القرني.-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1434 هـ، 190 ورقة (بحث مكمل للماجستير).</w:t>
      </w:r>
    </w:p>
    <w:p w14:paraId="5EB9AB03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13E28136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والقضائية لقاعدة "سد الذرائع" في الجنايات والقضاء</w:t>
      </w:r>
      <w:r w:rsidRPr="00CF57F4">
        <w:rPr>
          <w:rFonts w:cs="Traditional Arabic" w:hint="cs"/>
          <w:sz w:val="36"/>
          <w:szCs w:val="36"/>
          <w:rtl/>
        </w:rPr>
        <w:t xml:space="preserve">/ سعد بن مشوح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العنزي.-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1432 هـ، 231 ورقة (بحث مكمل للماجستير).</w:t>
      </w:r>
    </w:p>
    <w:p w14:paraId="7383B667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1EF979B1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والقضائية لقاعدة "سد الذرائع" في المعاملات</w:t>
      </w:r>
      <w:r w:rsidRPr="00CF57F4">
        <w:rPr>
          <w:rFonts w:cs="Traditional Arabic" w:hint="cs"/>
          <w:sz w:val="36"/>
          <w:szCs w:val="36"/>
          <w:rtl/>
        </w:rPr>
        <w:t xml:space="preserve">/ سبتي بن </w:t>
      </w:r>
      <w:proofErr w:type="spellStart"/>
      <w:r w:rsidRPr="00CF57F4">
        <w:rPr>
          <w:rFonts w:cs="Traditional Arabic" w:hint="cs"/>
          <w:sz w:val="36"/>
          <w:szCs w:val="36"/>
          <w:rtl/>
        </w:rPr>
        <w:t>مصيليت</w:t>
      </w:r>
      <w:proofErr w:type="spellEnd"/>
      <w:r w:rsidRPr="00CF57F4">
        <w:rPr>
          <w:rFonts w:cs="Traditional Arabic" w:hint="cs"/>
          <w:sz w:val="36"/>
          <w:szCs w:val="36"/>
          <w:rtl/>
        </w:rPr>
        <w:t xml:space="preserve">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العنزي.-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1432 هـ، 243 ورقة (بحث مكمل للماجستير).</w:t>
      </w:r>
    </w:p>
    <w:p w14:paraId="63BE40E8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14CCFAAC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التطبيقات الفقهية والقضائية لقاعدة "المثبت مقدم على النافي" في فقه الأسرة</w:t>
      </w:r>
      <w:r w:rsidRPr="00CF57F4">
        <w:rPr>
          <w:rFonts w:cs="Traditional Arabic" w:hint="cs"/>
          <w:sz w:val="36"/>
          <w:szCs w:val="36"/>
          <w:rtl/>
        </w:rPr>
        <w:t xml:space="preserve">/ يحيى بن حسن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المالكي.-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1431 هـ، 156 ورقة (بحث مكمل للماجستير).</w:t>
      </w:r>
    </w:p>
    <w:p w14:paraId="16B94BAA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5D986E8E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تطبيقات قاعدة "حكم الحاكم يرفع الخلاف" في السياسة الشرعية</w:t>
      </w:r>
      <w:r w:rsidRPr="00CF57F4">
        <w:rPr>
          <w:rFonts w:cs="Traditional Arabic" w:hint="cs"/>
          <w:sz w:val="36"/>
          <w:szCs w:val="36"/>
          <w:rtl/>
        </w:rPr>
        <w:t xml:space="preserve">/ ناصر بن أحمد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عمير.-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1435 هـ، 206 ورقة (بحث مكمل للماجستير).</w:t>
      </w:r>
    </w:p>
    <w:p w14:paraId="3BD62776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21B4A699" w14:textId="77777777" w:rsid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تطبيقات القاعدة الفقهية "إذا تعذر الأصل يصار إلى البدل" في نظام المرافعات الشرعية: دراسة تطبيقية مقارنة</w:t>
      </w:r>
      <w:r w:rsidRPr="00CF57F4">
        <w:rPr>
          <w:rFonts w:cs="Traditional Arabic" w:hint="cs"/>
          <w:sz w:val="36"/>
          <w:szCs w:val="36"/>
          <w:rtl/>
        </w:rPr>
        <w:t xml:space="preserve">/ ياسر بن عبدالله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السليم.-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1436 هـ، 184 ورقة (بحث مكمل للماجستير).</w:t>
      </w:r>
    </w:p>
    <w:p w14:paraId="2A67EF0F" w14:textId="77777777" w:rsidR="00623A19" w:rsidRDefault="00623A19" w:rsidP="00CF57F4">
      <w:pPr>
        <w:jc w:val="both"/>
        <w:rPr>
          <w:rFonts w:cs="Traditional Arabic"/>
          <w:sz w:val="36"/>
          <w:szCs w:val="36"/>
          <w:rtl/>
        </w:rPr>
      </w:pPr>
    </w:p>
    <w:p w14:paraId="704AE41E" w14:textId="77777777" w:rsidR="00623A19" w:rsidRPr="00CF57F4" w:rsidRDefault="00623A19" w:rsidP="00623A19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تطبيقات القاعدة الفقهية "</w:t>
      </w:r>
      <w:r>
        <w:rPr>
          <w:rFonts w:cs="Traditional Arabic" w:hint="cs"/>
          <w:b/>
          <w:bCs/>
          <w:sz w:val="36"/>
          <w:szCs w:val="36"/>
          <w:rtl/>
        </w:rPr>
        <w:t xml:space="preserve">الأمور بمقاصدها" في نظام مكافحة غسل الأموال: دراسة مقارنة/ </w:t>
      </w:r>
      <w:r w:rsidRPr="00623A19">
        <w:rPr>
          <w:rFonts w:cs="Traditional Arabic" w:hint="cs"/>
          <w:sz w:val="36"/>
          <w:szCs w:val="36"/>
          <w:rtl/>
        </w:rPr>
        <w:t xml:space="preserve">محمد بن ناصر </w:t>
      </w:r>
      <w:proofErr w:type="gramStart"/>
      <w:r w:rsidRPr="00623A19">
        <w:rPr>
          <w:rFonts w:cs="Traditional Arabic" w:hint="cs"/>
          <w:sz w:val="36"/>
          <w:szCs w:val="36"/>
          <w:rtl/>
        </w:rPr>
        <w:t>الدخيل</w:t>
      </w:r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1436 هـ، 1</w:t>
      </w:r>
      <w:r>
        <w:rPr>
          <w:rFonts w:cs="Traditional Arabic" w:hint="cs"/>
          <w:sz w:val="36"/>
          <w:szCs w:val="36"/>
          <w:rtl/>
        </w:rPr>
        <w:t>0</w:t>
      </w:r>
      <w:r w:rsidRPr="00CF57F4">
        <w:rPr>
          <w:rFonts w:cs="Traditional Arabic" w:hint="cs"/>
          <w:sz w:val="36"/>
          <w:szCs w:val="36"/>
          <w:rtl/>
        </w:rPr>
        <w:t>4 ورقة (بحث مكمل للماجستير).</w:t>
      </w:r>
    </w:p>
    <w:p w14:paraId="041E52A8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1A559EF8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تغير الأحكام: دراسة تطبيقية لقاعدة "لا ينكر تغير الأحكام بتغير القرائن والأزمان" في الفقه الإسلامي</w:t>
      </w:r>
      <w:r w:rsidRPr="00CF57F4">
        <w:rPr>
          <w:rFonts w:cs="Traditional Arabic" w:hint="cs"/>
          <w:sz w:val="36"/>
          <w:szCs w:val="36"/>
          <w:rtl/>
        </w:rPr>
        <w:t xml:space="preserve">/ سها سليم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مكداش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بيروت: دار البشائر الإسلامية، 1428 هـ، 487 ص.</w:t>
      </w:r>
    </w:p>
    <w:p w14:paraId="61C062D0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sz w:val="36"/>
          <w:szCs w:val="36"/>
          <w:rtl/>
        </w:rPr>
        <w:t xml:space="preserve">الأصل: رسالة دكتوراه </w:t>
      </w:r>
      <w:r w:rsidRPr="00CF57F4">
        <w:rPr>
          <w:rFonts w:cs="Traditional Arabic"/>
          <w:sz w:val="36"/>
          <w:szCs w:val="36"/>
          <w:rtl/>
        </w:rPr>
        <w:t>–</w:t>
      </w:r>
      <w:r w:rsidRPr="00CF57F4">
        <w:rPr>
          <w:rFonts w:cs="Traditional Arabic" w:hint="cs"/>
          <w:sz w:val="36"/>
          <w:szCs w:val="36"/>
          <w:rtl/>
        </w:rPr>
        <w:t xml:space="preserve"> جامعة الجنان، 1427 هـ.</w:t>
      </w:r>
    </w:p>
    <w:p w14:paraId="2C9BB3C9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6C4CE0E9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تغير قاعدة الضرورات في مجال الاستدلال والتحقيق الجنائي في الشريعة والنظام</w:t>
      </w:r>
      <w:r w:rsidRPr="00CF57F4">
        <w:rPr>
          <w:rFonts w:cs="Traditional Arabic" w:hint="cs"/>
          <w:sz w:val="36"/>
          <w:szCs w:val="36"/>
          <w:rtl/>
        </w:rPr>
        <w:t xml:space="preserve">/ خالد بن طالع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الحربي.-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المدينة المنورة: الجامعة الإسلامية، 1434 هـ، 109 ورقة (بحث مكمل للماجستير).</w:t>
      </w:r>
    </w:p>
    <w:p w14:paraId="5C5D4201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00BA07D8" w14:textId="77777777" w:rsid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التيسير في العبادات البدنية: الطهارة والصلاة والصوم: تطبيقات فقهية لقاعدة "المشقة تجلب التيسير"</w:t>
      </w:r>
      <w:r w:rsidRPr="00CF57F4">
        <w:rPr>
          <w:rFonts w:cs="Traditional Arabic" w:hint="cs"/>
          <w:sz w:val="36"/>
          <w:szCs w:val="36"/>
          <w:rtl/>
        </w:rPr>
        <w:t xml:space="preserve">/ عدنان بن محمد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الدقيلان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الدمام، السعودية: دار ابن الجوزي، 1434 هـ، 296 ص.</w:t>
      </w:r>
    </w:p>
    <w:p w14:paraId="7BCB9706" w14:textId="77777777" w:rsidR="0087613B" w:rsidRDefault="0087613B" w:rsidP="00CF57F4">
      <w:pPr>
        <w:jc w:val="both"/>
        <w:rPr>
          <w:rFonts w:cs="Traditional Arabic"/>
          <w:sz w:val="36"/>
          <w:szCs w:val="36"/>
          <w:rtl/>
        </w:rPr>
      </w:pPr>
    </w:p>
    <w:p w14:paraId="4C6DABCE" w14:textId="77777777" w:rsidR="0087613B" w:rsidRPr="0087613B" w:rsidRDefault="0087613B" w:rsidP="0087613B">
      <w:pPr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87613B">
        <w:rPr>
          <w:rFonts w:cs="Traditional Arabic" w:hint="cs"/>
          <w:b/>
          <w:bCs/>
          <w:color w:val="FF0000"/>
          <w:sz w:val="36"/>
          <w:szCs w:val="36"/>
          <w:rtl/>
        </w:rPr>
        <w:t>(ج)</w:t>
      </w:r>
    </w:p>
    <w:p w14:paraId="2664CF23" w14:textId="77777777" w:rsidR="000A451C" w:rsidRDefault="000A451C" w:rsidP="00CF57F4">
      <w:pPr>
        <w:jc w:val="both"/>
        <w:rPr>
          <w:rFonts w:cs="Traditional Arabic"/>
          <w:sz w:val="36"/>
          <w:szCs w:val="36"/>
          <w:rtl/>
        </w:rPr>
      </w:pPr>
    </w:p>
    <w:p w14:paraId="046B2844" w14:textId="77777777" w:rsidR="000A451C" w:rsidRDefault="000A451C" w:rsidP="00CF57F4">
      <w:pPr>
        <w:jc w:val="both"/>
        <w:rPr>
          <w:rFonts w:cs="Traditional Arabic"/>
          <w:sz w:val="36"/>
          <w:szCs w:val="36"/>
          <w:rtl/>
        </w:rPr>
      </w:pPr>
      <w:r w:rsidRPr="000A451C">
        <w:rPr>
          <w:rFonts w:cs="Traditional Arabic" w:hint="cs"/>
          <w:b/>
          <w:bCs/>
          <w:sz w:val="36"/>
          <w:szCs w:val="36"/>
          <w:rtl/>
        </w:rPr>
        <w:t>جمهرة القواعد الفقهية في المعاملات المالية</w:t>
      </w:r>
      <w:r>
        <w:rPr>
          <w:rFonts w:cs="Traditional Arabic" w:hint="cs"/>
          <w:sz w:val="36"/>
          <w:szCs w:val="36"/>
          <w:rtl/>
        </w:rPr>
        <w:t xml:space="preserve">/ علي أحمد </w:t>
      </w:r>
      <w:proofErr w:type="gramStart"/>
      <w:r>
        <w:rPr>
          <w:rFonts w:cs="Traditional Arabic" w:hint="cs"/>
          <w:sz w:val="36"/>
          <w:szCs w:val="36"/>
          <w:rtl/>
        </w:rPr>
        <w:t>الندوي.-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شركة الراجحي المصرفية للاستثمار، 1421 هـ، 3 مج.</w:t>
      </w:r>
    </w:p>
    <w:p w14:paraId="1DF4752C" w14:textId="77777777" w:rsidR="0087613B" w:rsidRDefault="0087613B" w:rsidP="00CF57F4">
      <w:pPr>
        <w:jc w:val="both"/>
        <w:rPr>
          <w:rFonts w:cs="Traditional Arabic"/>
          <w:sz w:val="36"/>
          <w:szCs w:val="36"/>
          <w:rtl/>
        </w:rPr>
      </w:pPr>
    </w:p>
    <w:p w14:paraId="4A28F1D5" w14:textId="77777777" w:rsidR="00855372" w:rsidRDefault="00855372" w:rsidP="0087613B">
      <w:pPr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62BA3F3D" w14:textId="77777777" w:rsidR="00855372" w:rsidRDefault="00855372" w:rsidP="0087613B">
      <w:pPr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</w:p>
    <w:p w14:paraId="463FE2DD" w14:textId="1FD252AB" w:rsidR="0087613B" w:rsidRPr="0087613B" w:rsidRDefault="0087613B" w:rsidP="0087613B">
      <w:pPr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87613B">
        <w:rPr>
          <w:rFonts w:cs="Traditional Arabic" w:hint="cs"/>
          <w:b/>
          <w:bCs/>
          <w:color w:val="FF0000"/>
          <w:sz w:val="36"/>
          <w:szCs w:val="36"/>
          <w:rtl/>
        </w:rPr>
        <w:lastRenderedPageBreak/>
        <w:t>(د)</w:t>
      </w:r>
    </w:p>
    <w:p w14:paraId="1BEF15E0" w14:textId="77777777" w:rsidR="00A17101" w:rsidRDefault="00A17101" w:rsidP="00CF57F4">
      <w:pPr>
        <w:jc w:val="both"/>
        <w:rPr>
          <w:rFonts w:cs="Traditional Arabic"/>
          <w:sz w:val="36"/>
          <w:szCs w:val="36"/>
          <w:rtl/>
        </w:rPr>
      </w:pPr>
    </w:p>
    <w:p w14:paraId="3E26E0D5" w14:textId="77777777" w:rsidR="00A17101" w:rsidRP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  <w:r w:rsidRPr="00A17101">
        <w:rPr>
          <w:rFonts w:cs="Traditional Arabic" w:hint="cs"/>
          <w:b/>
          <w:bCs/>
          <w:sz w:val="36"/>
          <w:szCs w:val="36"/>
          <w:rtl/>
        </w:rPr>
        <w:t>دراسة تخريج المسائل الطبية على القواعد الفقهية</w:t>
      </w:r>
      <w:r w:rsidRPr="00A17101">
        <w:rPr>
          <w:rFonts w:cs="Traditional Arabic" w:hint="cs"/>
          <w:sz w:val="36"/>
          <w:szCs w:val="36"/>
          <w:rtl/>
        </w:rPr>
        <w:t xml:space="preserve">/ محمد بن مفتاح </w:t>
      </w:r>
      <w:proofErr w:type="spellStart"/>
      <w:proofErr w:type="gramStart"/>
      <w:r w:rsidRPr="00A17101">
        <w:rPr>
          <w:rFonts w:cs="Traditional Arabic" w:hint="cs"/>
          <w:sz w:val="36"/>
          <w:szCs w:val="36"/>
          <w:rtl/>
        </w:rPr>
        <w:t>الفهمي</w:t>
      </w:r>
      <w:proofErr w:type="spellEnd"/>
      <w:r w:rsidRPr="00A17101">
        <w:rPr>
          <w:rFonts w:cs="Traditional Arabic" w:hint="cs"/>
          <w:sz w:val="36"/>
          <w:szCs w:val="36"/>
          <w:rtl/>
        </w:rPr>
        <w:t>.-</w:t>
      </w:r>
      <w:proofErr w:type="gramEnd"/>
      <w:r w:rsidRPr="00A17101">
        <w:rPr>
          <w:rFonts w:cs="Traditional Arabic" w:hint="cs"/>
          <w:sz w:val="36"/>
          <w:szCs w:val="36"/>
          <w:rtl/>
        </w:rPr>
        <w:t xml:space="preserve"> بريدة: جامعة القصيم، 1435 هـ، 479 ورقة (بحث مكمل للماجستير).</w:t>
      </w:r>
    </w:p>
    <w:p w14:paraId="748C1687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3D49405D" w14:textId="77777777" w:rsid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دراسة نقدية لقاعدة المعذرة والتعاون: "نتعاون فيما اتفقنا ويعذر بعضنا بعضًا فيما اختلفنا فيه"</w:t>
      </w:r>
      <w:r w:rsidRPr="00CF57F4">
        <w:rPr>
          <w:rFonts w:cs="Traditional Arabic" w:hint="cs"/>
          <w:sz w:val="36"/>
          <w:szCs w:val="36"/>
          <w:rtl/>
        </w:rPr>
        <w:t xml:space="preserve">/ حمد إبراهيم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العثمان.-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القاهرة: دار الفرقان، 1432 هـ، 144 ص.</w:t>
      </w:r>
    </w:p>
    <w:p w14:paraId="3E370B6C" w14:textId="77777777" w:rsidR="00BF10B1" w:rsidRDefault="00BF10B1" w:rsidP="00CF57F4">
      <w:pPr>
        <w:jc w:val="both"/>
        <w:rPr>
          <w:rFonts w:cs="Traditional Arabic"/>
          <w:sz w:val="36"/>
          <w:szCs w:val="36"/>
          <w:rtl/>
        </w:rPr>
      </w:pPr>
    </w:p>
    <w:p w14:paraId="60BE0DB1" w14:textId="77777777" w:rsidR="00BF10B1" w:rsidRDefault="00BF10B1" w:rsidP="00BF10B1">
      <w:pPr>
        <w:rPr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 xml:space="preserve">دراسة وتحقيق قاعدة "الأصل في العبادات المنع"/ </w:t>
      </w:r>
      <w:r w:rsidRPr="00CF57F4">
        <w:rPr>
          <w:rFonts w:cs="Traditional Arabic" w:hint="cs"/>
          <w:sz w:val="36"/>
          <w:szCs w:val="36"/>
          <w:rtl/>
        </w:rPr>
        <w:t xml:space="preserve">محمد بن حسين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الجيزاني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الدمام؛ الرياض: دار ابن الجوزي، 1431 هـ، 111 ص.</w:t>
      </w:r>
    </w:p>
    <w:p w14:paraId="762028DF" w14:textId="77777777" w:rsidR="0087613B" w:rsidRDefault="0087613B" w:rsidP="00BF10B1">
      <w:pPr>
        <w:rPr>
          <w:rtl/>
        </w:rPr>
      </w:pPr>
    </w:p>
    <w:p w14:paraId="4ACCF097" w14:textId="77777777" w:rsidR="0087613B" w:rsidRPr="0087613B" w:rsidRDefault="0087613B" w:rsidP="0087613B">
      <w:pPr>
        <w:jc w:val="center"/>
        <w:rPr>
          <w:rFonts w:cs="Traditional Arabic"/>
          <w:color w:val="FF0000"/>
          <w:sz w:val="36"/>
          <w:szCs w:val="36"/>
          <w:rtl/>
        </w:rPr>
      </w:pPr>
      <w:r w:rsidRPr="0087613B">
        <w:rPr>
          <w:rFonts w:cs="Traditional Arabic" w:hint="cs"/>
          <w:color w:val="FF0000"/>
          <w:sz w:val="36"/>
          <w:szCs w:val="36"/>
          <w:rtl/>
        </w:rPr>
        <w:t>(ر)</w:t>
      </w:r>
    </w:p>
    <w:p w14:paraId="3336BB2E" w14:textId="77777777" w:rsidR="000A451C" w:rsidRDefault="000A451C" w:rsidP="00BF10B1">
      <w:pPr>
        <w:rPr>
          <w:rtl/>
        </w:rPr>
      </w:pPr>
    </w:p>
    <w:p w14:paraId="55B7A3E2" w14:textId="77777777" w:rsidR="000A451C" w:rsidRDefault="000A451C" w:rsidP="006A3EF7">
      <w:pPr>
        <w:jc w:val="both"/>
        <w:rPr>
          <w:rFonts w:cs="Traditional Arabic"/>
          <w:sz w:val="36"/>
          <w:szCs w:val="36"/>
          <w:rtl/>
        </w:rPr>
      </w:pPr>
      <w:r w:rsidRPr="006A3EF7">
        <w:rPr>
          <w:rFonts w:cs="Traditional Arabic" w:hint="cs"/>
          <w:b/>
          <w:bCs/>
          <w:sz w:val="36"/>
          <w:szCs w:val="36"/>
          <w:rtl/>
        </w:rPr>
        <w:t>الرخصة الشرعية في الأصول والقواعد الفقهية ونماذج تطبيقية في فتاوى شرعية لبعض المعاملات المالية</w:t>
      </w:r>
      <w:r w:rsidRPr="000A451C">
        <w:rPr>
          <w:rFonts w:cs="Traditional Arabic" w:hint="cs"/>
          <w:sz w:val="36"/>
          <w:szCs w:val="36"/>
          <w:rtl/>
        </w:rPr>
        <w:t xml:space="preserve">/ عمر عبدالله </w:t>
      </w:r>
      <w:proofErr w:type="gramStart"/>
      <w:r w:rsidRPr="000A451C">
        <w:rPr>
          <w:rFonts w:cs="Traditional Arabic" w:hint="cs"/>
          <w:sz w:val="36"/>
          <w:szCs w:val="36"/>
          <w:rtl/>
        </w:rPr>
        <w:t>كامل.-</w:t>
      </w:r>
      <w:proofErr w:type="gramEnd"/>
      <w:r w:rsidRPr="000A451C">
        <w:rPr>
          <w:rFonts w:cs="Traditional Arabic" w:hint="cs"/>
          <w:sz w:val="36"/>
          <w:szCs w:val="36"/>
          <w:rtl/>
        </w:rPr>
        <w:t xml:space="preserve"> مكة المكرمة: المكتبة المكية؛ بيروت: دار ابن حزم، 1420 هـ، 425 ص (أصله رسالة ماجستير).</w:t>
      </w:r>
    </w:p>
    <w:p w14:paraId="0116FC95" w14:textId="77777777" w:rsidR="0087613B" w:rsidRDefault="0087613B" w:rsidP="006A3EF7">
      <w:pPr>
        <w:jc w:val="both"/>
        <w:rPr>
          <w:rFonts w:cs="Traditional Arabic"/>
          <w:sz w:val="36"/>
          <w:szCs w:val="36"/>
          <w:rtl/>
        </w:rPr>
      </w:pPr>
    </w:p>
    <w:p w14:paraId="69E48DAF" w14:textId="77777777" w:rsidR="0087613B" w:rsidRPr="0087613B" w:rsidRDefault="0087613B" w:rsidP="0087613B">
      <w:pPr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87613B">
        <w:rPr>
          <w:rFonts w:cs="Traditional Arabic" w:hint="cs"/>
          <w:b/>
          <w:bCs/>
          <w:color w:val="FF0000"/>
          <w:sz w:val="36"/>
          <w:szCs w:val="36"/>
          <w:rtl/>
        </w:rPr>
        <w:t>(ش)</w:t>
      </w:r>
    </w:p>
    <w:p w14:paraId="001C5D34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5B303EAC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شرح قاعدة "لا ينكر تغير الأحكام بتغير الأزمان"</w:t>
      </w:r>
      <w:r w:rsidRPr="00CF57F4">
        <w:rPr>
          <w:rFonts w:cs="Traditional Arabic" w:hint="cs"/>
          <w:sz w:val="36"/>
          <w:szCs w:val="36"/>
          <w:rtl/>
        </w:rPr>
        <w:t>/ علي بن محمد العمري.</w:t>
      </w:r>
    </w:p>
    <w:p w14:paraId="64E141D2" w14:textId="77777777" w:rsidR="00CF57F4" w:rsidRDefault="00CF57F4" w:rsidP="00394098">
      <w:pPr>
        <w:contextualSpacing/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sz w:val="36"/>
          <w:szCs w:val="36"/>
          <w:rtl/>
        </w:rPr>
        <w:t xml:space="preserve">ظهر في مجلة "دراسات إسلامية" ع 2 (1418 هـ) ص 101 </w:t>
      </w:r>
      <w:r w:rsidRPr="00CF57F4">
        <w:rPr>
          <w:rFonts w:cs="Traditional Arabic"/>
          <w:sz w:val="36"/>
          <w:szCs w:val="36"/>
          <w:rtl/>
        </w:rPr>
        <w:t>–</w:t>
      </w:r>
      <w:r w:rsidRPr="00CF57F4">
        <w:rPr>
          <w:rFonts w:cs="Traditional Arabic" w:hint="cs"/>
          <w:sz w:val="36"/>
          <w:szCs w:val="36"/>
          <w:rtl/>
        </w:rPr>
        <w:t xml:space="preserve"> 139.</w:t>
      </w:r>
    </w:p>
    <w:p w14:paraId="30A70EC0" w14:textId="77777777" w:rsidR="006A3EF7" w:rsidRDefault="006A3EF7" w:rsidP="00394098">
      <w:pPr>
        <w:contextualSpacing/>
        <w:jc w:val="both"/>
        <w:rPr>
          <w:rFonts w:cs="Traditional Arabic"/>
          <w:sz w:val="36"/>
          <w:szCs w:val="36"/>
          <w:rtl/>
        </w:rPr>
      </w:pPr>
    </w:p>
    <w:p w14:paraId="13EDA016" w14:textId="77777777" w:rsidR="006A3EF7" w:rsidRDefault="006A3EF7" w:rsidP="00394098">
      <w:pPr>
        <w:contextualSpacing/>
        <w:jc w:val="both"/>
        <w:rPr>
          <w:rFonts w:cs="Traditional Arabic"/>
          <w:sz w:val="36"/>
          <w:szCs w:val="36"/>
          <w:rtl/>
        </w:rPr>
      </w:pPr>
      <w:r w:rsidRPr="006A3EF7">
        <w:rPr>
          <w:rFonts w:cs="Traditional Arabic" w:hint="cs"/>
          <w:b/>
          <w:bCs/>
          <w:sz w:val="36"/>
          <w:szCs w:val="36"/>
          <w:rtl/>
        </w:rPr>
        <w:t>الشك وأثره في نجاسة الماء وطهارة البدن وأحكام الشعائر التعبدية: دراسة فقهية مقارنة مع نظرة عامة في القواعد الفقهية</w:t>
      </w:r>
      <w:r>
        <w:rPr>
          <w:rFonts w:cs="Traditional Arabic" w:hint="cs"/>
          <w:sz w:val="36"/>
          <w:szCs w:val="36"/>
          <w:rtl/>
        </w:rPr>
        <w:t xml:space="preserve">/ عبدالله بن محمد </w:t>
      </w:r>
      <w:proofErr w:type="gramStart"/>
      <w:r>
        <w:rPr>
          <w:rFonts w:cs="Traditional Arabic" w:hint="cs"/>
          <w:sz w:val="36"/>
          <w:szCs w:val="36"/>
          <w:rtl/>
        </w:rPr>
        <w:t>السليمان.-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دار طويق، 1421 هـ، 2 مج (أصله رسالة دكتوراه).</w:t>
      </w:r>
    </w:p>
    <w:p w14:paraId="1E2338A5" w14:textId="77777777" w:rsidR="0087613B" w:rsidRDefault="0087613B" w:rsidP="00394098">
      <w:pPr>
        <w:contextualSpacing/>
        <w:jc w:val="both"/>
        <w:rPr>
          <w:rFonts w:cs="Traditional Arabic"/>
          <w:sz w:val="36"/>
          <w:szCs w:val="36"/>
          <w:rtl/>
        </w:rPr>
      </w:pPr>
    </w:p>
    <w:p w14:paraId="4840E4D0" w14:textId="77777777" w:rsidR="0087613B" w:rsidRPr="0087613B" w:rsidRDefault="0087613B" w:rsidP="0087613B">
      <w:pPr>
        <w:contextualSpacing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87613B">
        <w:rPr>
          <w:rFonts w:cs="Traditional Arabic" w:hint="cs"/>
          <w:b/>
          <w:bCs/>
          <w:color w:val="FF0000"/>
          <w:sz w:val="36"/>
          <w:szCs w:val="36"/>
          <w:rtl/>
        </w:rPr>
        <w:lastRenderedPageBreak/>
        <w:t>(ط)</w:t>
      </w:r>
    </w:p>
    <w:p w14:paraId="7C96D55A" w14:textId="77777777" w:rsidR="00623A19" w:rsidRDefault="00623A19" w:rsidP="00394098">
      <w:pPr>
        <w:contextualSpacing/>
        <w:jc w:val="both"/>
        <w:rPr>
          <w:rFonts w:cs="Traditional Arabic"/>
          <w:sz w:val="36"/>
          <w:szCs w:val="36"/>
          <w:rtl/>
        </w:rPr>
      </w:pPr>
    </w:p>
    <w:p w14:paraId="4183DD13" w14:textId="77777777" w:rsidR="00623A19" w:rsidRDefault="00623A19" w:rsidP="00623A19">
      <w:pPr>
        <w:contextualSpacing/>
        <w:jc w:val="both"/>
        <w:rPr>
          <w:rFonts w:cs="Traditional Arabic"/>
          <w:sz w:val="36"/>
          <w:szCs w:val="36"/>
          <w:rtl/>
        </w:rPr>
      </w:pPr>
      <w:r w:rsidRPr="00623A19">
        <w:rPr>
          <w:rFonts w:cs="Traditional Arabic" w:hint="cs"/>
          <w:b/>
          <w:bCs/>
          <w:sz w:val="36"/>
          <w:szCs w:val="36"/>
          <w:rtl/>
        </w:rPr>
        <w:t>طرق تطبيق القواعد الأصولية على الجرائم الحديثة مع بيان بعض الضوابط المؤثرة في العقوبة</w:t>
      </w:r>
      <w:r>
        <w:rPr>
          <w:rFonts w:cs="Traditional Arabic" w:hint="cs"/>
          <w:sz w:val="36"/>
          <w:szCs w:val="36"/>
          <w:rtl/>
        </w:rPr>
        <w:t xml:space="preserve">/ سعد بن ناصر </w:t>
      </w:r>
      <w:proofErr w:type="gramStart"/>
      <w:r>
        <w:rPr>
          <w:rFonts w:cs="Traditional Arabic" w:hint="cs"/>
          <w:sz w:val="36"/>
          <w:szCs w:val="36"/>
          <w:rtl/>
        </w:rPr>
        <w:t>الشثري.-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مجلة البحوث الفقهية المعاصرة ع 67 ( ربيع الآخر </w:t>
      </w:r>
      <w:r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جمادى الآخرة 1426 هـ) ص 60 </w:t>
      </w:r>
      <w:r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103.</w:t>
      </w:r>
    </w:p>
    <w:p w14:paraId="7AC4F3A5" w14:textId="77777777" w:rsidR="0087613B" w:rsidRDefault="0087613B" w:rsidP="00623A19">
      <w:pPr>
        <w:contextualSpacing/>
        <w:jc w:val="both"/>
        <w:rPr>
          <w:rFonts w:cs="Traditional Arabic"/>
          <w:sz w:val="36"/>
          <w:szCs w:val="36"/>
          <w:rtl/>
        </w:rPr>
      </w:pPr>
    </w:p>
    <w:p w14:paraId="70C407A9" w14:textId="77777777" w:rsidR="0087613B" w:rsidRPr="0087613B" w:rsidRDefault="0087613B" w:rsidP="0087613B">
      <w:pPr>
        <w:contextualSpacing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87613B">
        <w:rPr>
          <w:rFonts w:cs="Traditional Arabic" w:hint="cs"/>
          <w:b/>
          <w:bCs/>
          <w:color w:val="FF0000"/>
          <w:sz w:val="36"/>
          <w:szCs w:val="36"/>
          <w:rtl/>
        </w:rPr>
        <w:t>(ع)</w:t>
      </w:r>
    </w:p>
    <w:p w14:paraId="2B66CF03" w14:textId="77777777" w:rsidR="006A3EF7" w:rsidRDefault="006A3EF7" w:rsidP="00623A19">
      <w:pPr>
        <w:contextualSpacing/>
        <w:jc w:val="both"/>
        <w:rPr>
          <w:rFonts w:cs="Traditional Arabic"/>
          <w:sz w:val="36"/>
          <w:szCs w:val="36"/>
          <w:rtl/>
        </w:rPr>
      </w:pPr>
    </w:p>
    <w:p w14:paraId="2220803B" w14:textId="77777777" w:rsidR="006A3EF7" w:rsidRDefault="006A3EF7" w:rsidP="00623A19">
      <w:pPr>
        <w:contextualSpacing/>
        <w:jc w:val="both"/>
        <w:rPr>
          <w:rFonts w:cs="Traditional Arabic"/>
          <w:sz w:val="36"/>
          <w:szCs w:val="36"/>
          <w:rtl/>
        </w:rPr>
      </w:pPr>
      <w:r w:rsidRPr="006A3EF7">
        <w:rPr>
          <w:rFonts w:cs="Traditional Arabic" w:hint="cs"/>
          <w:b/>
          <w:bCs/>
          <w:sz w:val="36"/>
          <w:szCs w:val="36"/>
          <w:rtl/>
        </w:rPr>
        <w:t>العزيمة والرخصة الشرعية في الأصول والقواعد الفقهية</w:t>
      </w:r>
      <w:r>
        <w:rPr>
          <w:rFonts w:cs="Traditional Arabic" w:hint="cs"/>
          <w:sz w:val="36"/>
          <w:szCs w:val="36"/>
          <w:rtl/>
        </w:rPr>
        <w:t xml:space="preserve">/ عمر عبدالله </w:t>
      </w:r>
      <w:proofErr w:type="gramStart"/>
      <w:r>
        <w:rPr>
          <w:rFonts w:cs="Traditional Arabic" w:hint="cs"/>
          <w:sz w:val="36"/>
          <w:szCs w:val="36"/>
          <w:rtl/>
        </w:rPr>
        <w:t>كامل.-</w:t>
      </w:r>
      <w:proofErr w:type="gramEnd"/>
      <w:r>
        <w:rPr>
          <w:rFonts w:cs="Traditional Arabic" w:hint="cs"/>
          <w:sz w:val="36"/>
          <w:szCs w:val="36"/>
          <w:rtl/>
        </w:rPr>
        <w:t xml:space="preserve"> كراتشي: جامعة الدراسات الإسلامية، 1415 هـ، 209 ورقة (رسالة ماجستير).</w:t>
      </w:r>
    </w:p>
    <w:p w14:paraId="53E41E9D" w14:textId="77777777" w:rsidR="0087613B" w:rsidRDefault="0087613B" w:rsidP="00623A19">
      <w:pPr>
        <w:contextualSpacing/>
        <w:jc w:val="both"/>
        <w:rPr>
          <w:rFonts w:cs="Traditional Arabic"/>
          <w:sz w:val="36"/>
          <w:szCs w:val="36"/>
          <w:rtl/>
        </w:rPr>
      </w:pPr>
    </w:p>
    <w:p w14:paraId="71775C4D" w14:textId="77777777" w:rsidR="0087613B" w:rsidRPr="0087613B" w:rsidRDefault="0087613B" w:rsidP="0087613B">
      <w:pPr>
        <w:contextualSpacing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87613B">
        <w:rPr>
          <w:rFonts w:cs="Traditional Arabic" w:hint="cs"/>
          <w:b/>
          <w:bCs/>
          <w:color w:val="FF0000"/>
          <w:sz w:val="36"/>
          <w:szCs w:val="36"/>
          <w:rtl/>
        </w:rPr>
        <w:t>(ف)</w:t>
      </w:r>
    </w:p>
    <w:p w14:paraId="0B1CEC10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6F98DF7A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الفروع الفقهية المندرجة تحت قاعدة "ما أُبيح للضرورة يقدر بقدرها": جمعًا ودراسة</w:t>
      </w:r>
      <w:r w:rsidRPr="00CF57F4">
        <w:rPr>
          <w:rFonts w:cs="Traditional Arabic" w:hint="cs"/>
          <w:sz w:val="36"/>
          <w:szCs w:val="36"/>
          <w:rtl/>
        </w:rPr>
        <w:t xml:space="preserve">/ شئت جليل </w:t>
      </w:r>
      <w:proofErr w:type="gramStart"/>
      <w:r w:rsidRPr="00CF57F4">
        <w:rPr>
          <w:rFonts w:cs="Traditional Arabic" w:hint="cs"/>
          <w:sz w:val="36"/>
          <w:szCs w:val="36"/>
          <w:rtl/>
        </w:rPr>
        <w:t>ألب.-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المدينة المنورة: الجامعة الإسلامية، 1428 هـ (دكتوراه).</w:t>
      </w:r>
    </w:p>
    <w:p w14:paraId="56C237F7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73E9E741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الفروع الفقهية المندرجة تحت قاعدة "المظنة تنزل منزلة المئنة": جمعًا ودراسة</w:t>
      </w:r>
      <w:r w:rsidRPr="00CF57F4">
        <w:rPr>
          <w:rFonts w:cs="Traditional Arabic" w:hint="cs"/>
          <w:sz w:val="36"/>
          <w:szCs w:val="36"/>
          <w:rtl/>
        </w:rPr>
        <w:t xml:space="preserve">/ ديارا </w:t>
      </w:r>
      <w:proofErr w:type="gramStart"/>
      <w:r w:rsidRPr="00CF57F4">
        <w:rPr>
          <w:rFonts w:cs="Traditional Arabic" w:hint="cs"/>
          <w:sz w:val="36"/>
          <w:szCs w:val="36"/>
          <w:rtl/>
        </w:rPr>
        <w:t>سياك.-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المدينة المنورة: الجامعة الإسلامية، 1431 هـ، 2 مج.</w:t>
      </w:r>
    </w:p>
    <w:p w14:paraId="6F59915C" w14:textId="77777777" w:rsidR="00CF57F4" w:rsidRDefault="00CF57F4" w:rsidP="00394098">
      <w:pPr>
        <w:contextualSpacing/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sz w:val="36"/>
          <w:szCs w:val="36"/>
          <w:rtl/>
        </w:rPr>
        <w:t>أصله رسالة دكتوراه من الجامعة نفسها.</w:t>
      </w:r>
    </w:p>
    <w:p w14:paraId="5A2A743A" w14:textId="77777777" w:rsidR="00A17101" w:rsidRDefault="00A17101" w:rsidP="00394098">
      <w:pPr>
        <w:contextualSpacing/>
        <w:jc w:val="both"/>
        <w:rPr>
          <w:rFonts w:cs="Traditional Arabic"/>
          <w:sz w:val="36"/>
          <w:szCs w:val="36"/>
          <w:rtl/>
        </w:rPr>
      </w:pPr>
    </w:p>
    <w:p w14:paraId="29B9AE03" w14:textId="77777777" w:rsidR="00A17101" w:rsidRP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  <w:r w:rsidRPr="00A17101">
        <w:rPr>
          <w:rFonts w:cs="Traditional Arabic" w:hint="cs"/>
          <w:b/>
          <w:bCs/>
          <w:sz w:val="36"/>
          <w:szCs w:val="36"/>
          <w:rtl/>
        </w:rPr>
        <w:t>فقه أركان الدعوة من خلال القواعد الفقهية: دراسة تأصيلية</w:t>
      </w:r>
      <w:r w:rsidRPr="00A17101">
        <w:rPr>
          <w:rFonts w:cs="Traditional Arabic" w:hint="cs"/>
          <w:sz w:val="36"/>
          <w:szCs w:val="36"/>
          <w:rtl/>
        </w:rPr>
        <w:t xml:space="preserve">/ فاطمة بن </w:t>
      </w:r>
      <w:proofErr w:type="spellStart"/>
      <w:r w:rsidRPr="00A17101">
        <w:rPr>
          <w:rFonts w:cs="Traditional Arabic" w:hint="cs"/>
          <w:sz w:val="36"/>
          <w:szCs w:val="36"/>
          <w:rtl/>
        </w:rPr>
        <w:t>عوضة</w:t>
      </w:r>
      <w:proofErr w:type="spellEnd"/>
      <w:r w:rsidRPr="00A17101">
        <w:rPr>
          <w:rFonts w:cs="Traditional Arabic" w:hint="cs"/>
          <w:sz w:val="36"/>
          <w:szCs w:val="36"/>
          <w:rtl/>
        </w:rPr>
        <w:t xml:space="preserve"> </w:t>
      </w:r>
      <w:proofErr w:type="gramStart"/>
      <w:r w:rsidRPr="00A17101">
        <w:rPr>
          <w:rFonts w:cs="Traditional Arabic" w:hint="cs"/>
          <w:sz w:val="36"/>
          <w:szCs w:val="36"/>
          <w:rtl/>
        </w:rPr>
        <w:t>الشهراني.-</w:t>
      </w:r>
      <w:proofErr w:type="gramEnd"/>
      <w:r w:rsidRPr="00A17101">
        <w:rPr>
          <w:rFonts w:cs="Traditional Arabic" w:hint="cs"/>
          <w:sz w:val="36"/>
          <w:szCs w:val="36"/>
          <w:rtl/>
        </w:rPr>
        <w:t xml:space="preserve"> الرياض: جامعة الإمام، 1433 هـ، 445 ورقة (دكتوراه).</w:t>
      </w:r>
    </w:p>
    <w:p w14:paraId="535573DE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104AF021" w14:textId="77777777" w:rsid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lastRenderedPageBreak/>
        <w:t>فقه الممكن على ضوء قاعدة "الميسور لا يسقط بالمعسور": دراسة تبحث في قواعد التكاليف الشرعية ضمن القدرة والاستطاعة</w:t>
      </w:r>
      <w:r w:rsidRPr="00CF57F4">
        <w:rPr>
          <w:rFonts w:cs="Traditional Arabic" w:hint="cs"/>
          <w:sz w:val="36"/>
          <w:szCs w:val="36"/>
          <w:rtl/>
        </w:rPr>
        <w:t xml:space="preserve">/ ناجي إبراهيم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السويد.-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بيروت: دار الكتب العلمية، 1426 هـ، 358 ص.</w:t>
      </w:r>
    </w:p>
    <w:p w14:paraId="25EAEBB8" w14:textId="77777777" w:rsidR="0087613B" w:rsidRDefault="0087613B" w:rsidP="00CF57F4">
      <w:pPr>
        <w:jc w:val="both"/>
        <w:rPr>
          <w:rFonts w:cs="Traditional Arabic"/>
          <w:sz w:val="36"/>
          <w:szCs w:val="36"/>
          <w:rtl/>
        </w:rPr>
      </w:pPr>
    </w:p>
    <w:p w14:paraId="4061C17E" w14:textId="77777777" w:rsidR="0087613B" w:rsidRPr="0087613B" w:rsidRDefault="0087613B" w:rsidP="0087613B">
      <w:pPr>
        <w:jc w:val="center"/>
        <w:rPr>
          <w:rFonts w:cs="Traditional Arabic"/>
          <w:b/>
          <w:bCs/>
          <w:color w:val="FF0000"/>
          <w:sz w:val="36"/>
          <w:szCs w:val="36"/>
        </w:rPr>
      </w:pPr>
      <w:r w:rsidRPr="0087613B">
        <w:rPr>
          <w:rFonts w:cs="Traditional Arabic" w:hint="cs"/>
          <w:b/>
          <w:bCs/>
          <w:color w:val="FF0000"/>
          <w:sz w:val="36"/>
          <w:szCs w:val="36"/>
          <w:rtl/>
        </w:rPr>
        <w:t>(ق)</w:t>
      </w:r>
    </w:p>
    <w:p w14:paraId="0148DBD7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63266B25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"إذا اجتمع الحلال والحرام غلب الحرام" وتطبيقاتها الفقهية والمعاصرة</w:t>
      </w:r>
      <w:r w:rsidRPr="00CF57F4">
        <w:rPr>
          <w:rFonts w:cs="Traditional Arabic" w:hint="cs"/>
          <w:sz w:val="36"/>
          <w:szCs w:val="36"/>
          <w:rtl/>
        </w:rPr>
        <w:t xml:space="preserve">/ أحمد بن محمد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السراح.-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دار </w:t>
      </w:r>
      <w:proofErr w:type="spellStart"/>
      <w:r w:rsidRPr="00CF57F4">
        <w:rPr>
          <w:rFonts w:cs="Traditional Arabic" w:hint="cs"/>
          <w:sz w:val="36"/>
          <w:szCs w:val="36"/>
          <w:rtl/>
        </w:rPr>
        <w:t>الصميعي</w:t>
      </w:r>
      <w:proofErr w:type="spellEnd"/>
      <w:r w:rsidRPr="00CF57F4">
        <w:rPr>
          <w:rFonts w:cs="Traditional Arabic" w:hint="cs"/>
          <w:sz w:val="36"/>
          <w:szCs w:val="36"/>
          <w:rtl/>
        </w:rPr>
        <w:t>، 1436 هـ، 122 ص.</w:t>
      </w:r>
    </w:p>
    <w:p w14:paraId="53E95271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390CA2DA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"إذا بطل الخصوص هل يبقى العموم": تأصيلاً وتخريجًا</w:t>
      </w:r>
      <w:r w:rsidRPr="00CF57F4">
        <w:rPr>
          <w:rFonts w:cs="Traditional Arabic" w:hint="cs"/>
          <w:sz w:val="36"/>
          <w:szCs w:val="36"/>
          <w:rtl/>
        </w:rPr>
        <w:t xml:space="preserve">/ </w:t>
      </w:r>
      <w:proofErr w:type="gramStart"/>
      <w:r w:rsidRPr="00CF57F4">
        <w:rPr>
          <w:rFonts w:cs="Traditional Arabic" w:hint="cs"/>
          <w:sz w:val="36"/>
          <w:szCs w:val="36"/>
          <w:rtl/>
        </w:rPr>
        <w:t>عبدالسلام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بن إبراهيم الحصين.</w:t>
      </w:r>
    </w:p>
    <w:p w14:paraId="34D04AF4" w14:textId="77777777" w:rsidR="00CF57F4" w:rsidRPr="00CF57F4" w:rsidRDefault="00CF57F4" w:rsidP="00394098">
      <w:pPr>
        <w:contextualSpacing/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sz w:val="36"/>
          <w:szCs w:val="36"/>
          <w:rtl/>
        </w:rPr>
        <w:t xml:space="preserve">ظهر في مجلة "العدل" الصادرة عن وزارة العدل بالرياض، ع 66 (ذو القعدة، 1435 هـ) ص 12 </w:t>
      </w:r>
      <w:r w:rsidRPr="00CF57F4">
        <w:rPr>
          <w:rFonts w:cs="Traditional Arabic"/>
          <w:sz w:val="36"/>
          <w:szCs w:val="36"/>
          <w:rtl/>
        </w:rPr>
        <w:t>–</w:t>
      </w:r>
      <w:r w:rsidRPr="00CF57F4">
        <w:rPr>
          <w:rFonts w:cs="Traditional Arabic" w:hint="cs"/>
          <w:sz w:val="36"/>
          <w:szCs w:val="36"/>
          <w:rtl/>
        </w:rPr>
        <w:t xml:space="preserve"> 58.</w:t>
      </w:r>
    </w:p>
    <w:p w14:paraId="35D8509A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4698F53E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"إشارة الأخرس كعبارة الناطق": دراسة تأصيلية وتطبيقية</w:t>
      </w:r>
      <w:r w:rsidRPr="00CF57F4">
        <w:rPr>
          <w:rFonts w:cs="Traditional Arabic" w:hint="cs"/>
          <w:sz w:val="36"/>
          <w:szCs w:val="36"/>
          <w:rtl/>
        </w:rPr>
        <w:t>/ صالح بن سليمان اليوسف.</w:t>
      </w:r>
    </w:p>
    <w:p w14:paraId="7505286E" w14:textId="77777777" w:rsidR="00CF57F4" w:rsidRPr="00CF57F4" w:rsidRDefault="00CF57F4" w:rsidP="00394098">
      <w:pPr>
        <w:contextualSpacing/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sz w:val="36"/>
          <w:szCs w:val="36"/>
          <w:rtl/>
        </w:rPr>
        <w:t>ظهر في مجلة "العدل"، ع 26 (ربيع الآخر، 1426 هـ) ص 9 - 70.</w:t>
      </w:r>
    </w:p>
    <w:p w14:paraId="61ED0D27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5E1E817C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"الأصل في الأشياء الإباحة"</w:t>
      </w:r>
      <w:r w:rsidRPr="00CF57F4">
        <w:rPr>
          <w:rFonts w:cs="Traditional Arabic" w:hint="cs"/>
          <w:sz w:val="36"/>
          <w:szCs w:val="36"/>
          <w:rtl/>
        </w:rPr>
        <w:t xml:space="preserve">/ أحمد بن عبدالله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الضويحي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مكة المكرمة: جامعة أم القرى، عمادة البحث العلمي، 1428 هـ، 177 ص.</w:t>
      </w:r>
    </w:p>
    <w:p w14:paraId="535A569A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4BB922A5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"الأمور بمقاصدها": دراسة نظرية وتأصيلية</w:t>
      </w:r>
      <w:r w:rsidRPr="00CF57F4">
        <w:rPr>
          <w:rFonts w:cs="Traditional Arabic" w:hint="cs"/>
          <w:sz w:val="36"/>
          <w:szCs w:val="36"/>
          <w:rtl/>
        </w:rPr>
        <w:t xml:space="preserve">/ يعقوب بن عبدالوهاب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الباحسين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مكتبة الرشد، 1419 هـ، 215 ص.</w:t>
      </w:r>
    </w:p>
    <w:p w14:paraId="1872DF79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09F3DC08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lastRenderedPageBreak/>
        <w:t>قاعدة "الإيثار في القرب مكروه وفي غيرها محبوب": دراسة تأصيلية</w:t>
      </w:r>
      <w:r w:rsidRPr="00CF57F4">
        <w:rPr>
          <w:rFonts w:cs="Traditional Arabic" w:hint="cs"/>
          <w:sz w:val="36"/>
          <w:szCs w:val="36"/>
          <w:rtl/>
        </w:rPr>
        <w:t>/ صالح السليمان اليوسف.</w:t>
      </w:r>
    </w:p>
    <w:p w14:paraId="6B4CE5C9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sz w:val="36"/>
          <w:szCs w:val="36"/>
          <w:rtl/>
        </w:rPr>
        <w:t xml:space="preserve">ظهر في "مجلة البحوث الفقهية المعاصرة" بالرياض، ع 70 (محرم </w:t>
      </w:r>
      <w:r w:rsidRPr="00CF57F4">
        <w:rPr>
          <w:rFonts w:cs="Traditional Arabic"/>
          <w:sz w:val="36"/>
          <w:szCs w:val="36"/>
          <w:rtl/>
        </w:rPr>
        <w:t>–</w:t>
      </w:r>
      <w:r w:rsidRPr="00CF57F4">
        <w:rPr>
          <w:rFonts w:cs="Traditional Arabic" w:hint="cs"/>
          <w:sz w:val="36"/>
          <w:szCs w:val="36"/>
          <w:rtl/>
        </w:rPr>
        <w:t xml:space="preserve"> ربيع الأول 1427 هـ) ص 131 </w:t>
      </w:r>
      <w:r w:rsidRPr="00CF57F4">
        <w:rPr>
          <w:rFonts w:cs="Traditional Arabic"/>
          <w:sz w:val="36"/>
          <w:szCs w:val="36"/>
          <w:rtl/>
        </w:rPr>
        <w:t>–</w:t>
      </w:r>
      <w:r w:rsidRPr="00CF57F4">
        <w:rPr>
          <w:rFonts w:cs="Traditional Arabic" w:hint="cs"/>
          <w:sz w:val="36"/>
          <w:szCs w:val="36"/>
          <w:rtl/>
        </w:rPr>
        <w:t xml:space="preserve"> 212.</w:t>
      </w:r>
    </w:p>
    <w:p w14:paraId="001849C8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3ED33794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"التابع تابع" في الفقه الإسلامي: دراسة تحليلية نقدية مقارنة</w:t>
      </w:r>
      <w:r w:rsidRPr="00CF57F4">
        <w:rPr>
          <w:rFonts w:cs="Traditional Arabic" w:hint="cs"/>
          <w:sz w:val="36"/>
          <w:szCs w:val="36"/>
          <w:rtl/>
        </w:rPr>
        <w:t xml:space="preserve">/ فاطمة الزهراء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بلعمري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الجزائر: جامعة الجزائر، 1433 هـ، 227 ورقة (ماجستير).</w:t>
      </w:r>
    </w:p>
    <w:p w14:paraId="4807EBE7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72F1DACD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القاعدة الترجيحية "القول الذي تؤيده الآيات القرآنية مقدم على غيره": دراسة نظرية تطبيقية</w:t>
      </w:r>
      <w:r w:rsidRPr="00CF57F4">
        <w:rPr>
          <w:rFonts w:cs="Traditional Arabic" w:hint="cs"/>
          <w:sz w:val="36"/>
          <w:szCs w:val="36"/>
          <w:rtl/>
        </w:rPr>
        <w:t xml:space="preserve">/ مريم بنت طاهر </w:t>
      </w:r>
      <w:proofErr w:type="gramStart"/>
      <w:r w:rsidRPr="00CF57F4">
        <w:rPr>
          <w:rFonts w:cs="Traditional Arabic" w:hint="cs"/>
          <w:sz w:val="36"/>
          <w:szCs w:val="36"/>
          <w:rtl/>
        </w:rPr>
        <w:t>عواف.-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جامعة الأميرة نورة بنت عبدالرحمن، 1434 هـ، 242 ورقة (ماجستير). </w:t>
      </w:r>
    </w:p>
    <w:p w14:paraId="4363DB2A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68DBBB4A" w14:textId="77777777" w:rsidR="0029501B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 xml:space="preserve">قاعدة "ترك </w:t>
      </w:r>
      <w:proofErr w:type="spellStart"/>
      <w:r w:rsidRPr="00CF57F4">
        <w:rPr>
          <w:rFonts w:cs="Traditional Arabic" w:hint="cs"/>
          <w:b/>
          <w:bCs/>
          <w:sz w:val="36"/>
          <w:szCs w:val="36"/>
          <w:rtl/>
        </w:rPr>
        <w:t>الاستفصال</w:t>
      </w:r>
      <w:proofErr w:type="spellEnd"/>
      <w:r w:rsidRPr="00CF57F4">
        <w:rPr>
          <w:rFonts w:cs="Traditional Arabic" w:hint="cs"/>
          <w:b/>
          <w:bCs/>
          <w:sz w:val="36"/>
          <w:szCs w:val="36"/>
          <w:rtl/>
        </w:rPr>
        <w:t xml:space="preserve"> في حكايات الأحوال مع الاحتمال يتنزل منزلة العموم في المقال" دراسة وتطبيقًا</w:t>
      </w:r>
      <w:r w:rsidRPr="00CF57F4">
        <w:rPr>
          <w:rFonts w:cs="Traditional Arabic" w:hint="cs"/>
          <w:sz w:val="36"/>
          <w:szCs w:val="36"/>
          <w:rtl/>
        </w:rPr>
        <w:t xml:space="preserve">/ محمد بن عبدالعزيز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المبارك.-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مجلة جامعة الإمام (الرياض) ع 45 (محرم 1425 هـ) ص 115 </w:t>
      </w:r>
      <w:r w:rsidRPr="00CF57F4">
        <w:rPr>
          <w:rFonts w:cs="Traditional Arabic"/>
          <w:sz w:val="36"/>
          <w:szCs w:val="36"/>
          <w:rtl/>
        </w:rPr>
        <w:t>–</w:t>
      </w:r>
      <w:r w:rsidRPr="00CF57F4">
        <w:rPr>
          <w:rFonts w:cs="Traditional Arabic" w:hint="cs"/>
          <w:sz w:val="36"/>
          <w:szCs w:val="36"/>
          <w:rtl/>
        </w:rPr>
        <w:t xml:space="preserve"> 193.</w:t>
      </w:r>
    </w:p>
    <w:p w14:paraId="50ACE857" w14:textId="77777777" w:rsidR="0029501B" w:rsidRDefault="0029501B" w:rsidP="0029501B">
      <w:pPr>
        <w:jc w:val="both"/>
        <w:rPr>
          <w:rFonts w:cs="Traditional Arabic"/>
          <w:sz w:val="36"/>
          <w:szCs w:val="36"/>
          <w:rtl/>
        </w:rPr>
      </w:pPr>
    </w:p>
    <w:p w14:paraId="145A1F02" w14:textId="77777777" w:rsidR="0029501B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"الترك فعل" وما يتعلق بها من المسائل الأصولية وتطبيقاتها الفرعية، أو التعدي على السبب هل هو كالتعدي على المسبب</w:t>
      </w:r>
      <w:r w:rsidRPr="00CF57F4">
        <w:rPr>
          <w:rFonts w:cs="Traditional Arabic" w:hint="cs"/>
          <w:sz w:val="36"/>
          <w:szCs w:val="36"/>
          <w:rtl/>
        </w:rPr>
        <w:t xml:space="preserve">/ حمد بن حمدي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الصاعدي.-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مكة المكرمة: جامعة أم القرى، معهد البحوث العلمية، 1430هـ، 122 ص.</w:t>
      </w:r>
    </w:p>
    <w:p w14:paraId="60645B8D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</w:p>
    <w:p w14:paraId="05192989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"تصرف الإمام على الرعية منوط بالمصلحة" وتطبيقاتها المعاصرة في المجال البيئي</w:t>
      </w:r>
      <w:r w:rsidRPr="00CF57F4">
        <w:rPr>
          <w:rFonts w:cs="Traditional Arabic" w:hint="cs"/>
          <w:sz w:val="36"/>
          <w:szCs w:val="36"/>
          <w:rtl/>
        </w:rPr>
        <w:t xml:space="preserve">/ قطب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الريسوني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القاهرة: دار الكلمة، 1433 هـ، 64 ص.</w:t>
      </w:r>
    </w:p>
    <w:p w14:paraId="315B232B" w14:textId="77777777" w:rsidR="0029501B" w:rsidRPr="00CF57F4" w:rsidRDefault="0029501B" w:rsidP="00CF57F4">
      <w:pPr>
        <w:jc w:val="both"/>
        <w:rPr>
          <w:rFonts w:cs="Traditional Arabic"/>
          <w:sz w:val="36"/>
          <w:szCs w:val="36"/>
        </w:rPr>
      </w:pPr>
    </w:p>
    <w:p w14:paraId="1060FD85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73EA8312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lastRenderedPageBreak/>
        <w:t>قاعدة "التصرف على الرعية منوط بالمصلحة": دراسة تأصيلية تطبيقية فقهية</w:t>
      </w:r>
      <w:r w:rsidRPr="00CF57F4">
        <w:rPr>
          <w:rFonts w:cs="Traditional Arabic" w:hint="cs"/>
          <w:sz w:val="36"/>
          <w:szCs w:val="36"/>
          <w:rtl/>
        </w:rPr>
        <w:t>/ ناصر بن محمد الغامدي.</w:t>
      </w:r>
    </w:p>
    <w:p w14:paraId="06B34CBE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sz w:val="36"/>
          <w:szCs w:val="36"/>
          <w:rtl/>
        </w:rPr>
        <w:t xml:space="preserve">ظهر في "مجلة جامعة أم القرى لعلوم الشريعة والدراسات الإسلامية" ع 46 (محرم 1430 هـ) ص 156 </w:t>
      </w:r>
      <w:r w:rsidRPr="00CF57F4">
        <w:rPr>
          <w:rFonts w:cs="Traditional Arabic"/>
          <w:sz w:val="36"/>
          <w:szCs w:val="36"/>
          <w:rtl/>
        </w:rPr>
        <w:t>–</w:t>
      </w:r>
      <w:r w:rsidRPr="00CF57F4">
        <w:rPr>
          <w:rFonts w:cs="Traditional Arabic" w:hint="cs"/>
          <w:sz w:val="36"/>
          <w:szCs w:val="36"/>
          <w:rtl/>
        </w:rPr>
        <w:t xml:space="preserve"> 218.</w:t>
      </w:r>
    </w:p>
    <w:p w14:paraId="2793CA99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6BD0248C" w14:textId="77777777" w:rsid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التعبد والتعليل في الأحكام الشرعية وتطبيقاتها الفقهية</w:t>
      </w:r>
      <w:r w:rsidRPr="00CF57F4">
        <w:rPr>
          <w:rFonts w:cs="Traditional Arabic" w:hint="cs"/>
          <w:sz w:val="36"/>
          <w:szCs w:val="36"/>
          <w:rtl/>
        </w:rPr>
        <w:t xml:space="preserve">/ عبدالباسط بن </w:t>
      </w:r>
      <w:proofErr w:type="gramStart"/>
      <w:r w:rsidRPr="00CF57F4">
        <w:rPr>
          <w:rFonts w:cs="Traditional Arabic" w:hint="cs"/>
          <w:sz w:val="36"/>
          <w:szCs w:val="36"/>
          <w:rtl/>
        </w:rPr>
        <w:t>عيسى.-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الجزائر: جامعة الجزائر، 1431 هـ، 428 ورقة (ماجستير).</w:t>
      </w:r>
    </w:p>
    <w:p w14:paraId="2B170E50" w14:textId="77777777" w:rsidR="002F05CE" w:rsidRDefault="002F05CE" w:rsidP="00CF57F4">
      <w:pPr>
        <w:jc w:val="both"/>
        <w:rPr>
          <w:rFonts w:cs="Traditional Arabic"/>
          <w:sz w:val="36"/>
          <w:szCs w:val="36"/>
          <w:rtl/>
        </w:rPr>
      </w:pPr>
    </w:p>
    <w:p w14:paraId="2E8CEBDB" w14:textId="77777777" w:rsidR="002F05CE" w:rsidRPr="002F05CE" w:rsidRDefault="002F05CE" w:rsidP="002F05CE">
      <w:pPr>
        <w:jc w:val="both"/>
        <w:rPr>
          <w:rFonts w:cs="Traditional Arabic"/>
          <w:sz w:val="36"/>
          <w:szCs w:val="36"/>
          <w:rtl/>
        </w:rPr>
      </w:pPr>
      <w:r w:rsidRPr="002F05CE">
        <w:rPr>
          <w:rFonts w:cs="Traditional Arabic" w:hint="cs"/>
          <w:b/>
          <w:bCs/>
          <w:sz w:val="36"/>
          <w:szCs w:val="36"/>
          <w:rtl/>
        </w:rPr>
        <w:t>قاعدة التقديرات الشرعية: دراسة نظرية تأصيلية تطبيقية</w:t>
      </w:r>
      <w:r w:rsidRPr="002F05CE">
        <w:rPr>
          <w:rFonts w:cs="Traditional Arabic" w:hint="cs"/>
          <w:sz w:val="36"/>
          <w:szCs w:val="36"/>
          <w:rtl/>
        </w:rPr>
        <w:t xml:space="preserve">/ حاتم بن محمد </w:t>
      </w:r>
      <w:proofErr w:type="gramStart"/>
      <w:r w:rsidRPr="002F05CE">
        <w:rPr>
          <w:rFonts w:cs="Traditional Arabic" w:hint="cs"/>
          <w:sz w:val="36"/>
          <w:szCs w:val="36"/>
          <w:rtl/>
        </w:rPr>
        <w:t>بوسمة.-</w:t>
      </w:r>
      <w:proofErr w:type="gramEnd"/>
      <w:r w:rsidRPr="002F05CE">
        <w:rPr>
          <w:rFonts w:cs="Traditional Arabic" w:hint="cs"/>
          <w:sz w:val="36"/>
          <w:szCs w:val="36"/>
          <w:rtl/>
        </w:rPr>
        <w:t xml:space="preserve"> تونس: دار سحنون؛ بيروت: دار ابن حزم، 1437 هـ، 157 ص.</w:t>
      </w:r>
    </w:p>
    <w:p w14:paraId="6F40ED66" w14:textId="77777777" w:rsidR="002F05CE" w:rsidRPr="002F05CE" w:rsidRDefault="002F05CE" w:rsidP="002F05CE">
      <w:pPr>
        <w:jc w:val="both"/>
        <w:rPr>
          <w:rFonts w:cs="Traditional Arabic"/>
          <w:sz w:val="36"/>
          <w:szCs w:val="36"/>
          <w:rtl/>
        </w:rPr>
      </w:pPr>
      <w:r w:rsidRPr="002F05CE">
        <w:rPr>
          <w:rFonts w:cs="Traditional Arabic" w:hint="cs"/>
          <w:sz w:val="36"/>
          <w:szCs w:val="36"/>
          <w:rtl/>
        </w:rPr>
        <w:t>(تدخل هذه القاعدة ضمن قواعد التيسير ورفع الحرج، وهي من القواعد الكلية التي يتخرج منها كثير من مسائل الفقه).</w:t>
      </w:r>
    </w:p>
    <w:p w14:paraId="28E04EC7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403AF159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الجبر وتطبيقاتها في فقه العبادات</w:t>
      </w:r>
      <w:r w:rsidRPr="00CF57F4">
        <w:rPr>
          <w:rFonts w:cs="Traditional Arabic" w:hint="cs"/>
          <w:sz w:val="36"/>
          <w:szCs w:val="36"/>
          <w:rtl/>
        </w:rPr>
        <w:t xml:space="preserve">/ هالة محمد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جستنية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دبي: دار البحوث للدراسات، 1428 هـ، 2 مج.</w:t>
      </w:r>
    </w:p>
    <w:p w14:paraId="3049C0FE" w14:textId="77777777" w:rsidR="00CF57F4" w:rsidRDefault="00CF57F4" w:rsidP="00394098">
      <w:pPr>
        <w:contextualSpacing/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sz w:val="36"/>
          <w:szCs w:val="36"/>
          <w:rtl/>
        </w:rPr>
        <w:t>أصله رسالة جامعية من جامعة أم القرى.</w:t>
      </w:r>
    </w:p>
    <w:p w14:paraId="187DAC10" w14:textId="77777777" w:rsidR="0029501B" w:rsidRDefault="0029501B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283EA8D9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"جلب المصالح ودرء المفاسد" وتطبيقاتها في المجال البيئي</w:t>
      </w:r>
      <w:r w:rsidRPr="00CF57F4">
        <w:rPr>
          <w:rFonts w:cs="Traditional Arabic" w:hint="cs"/>
          <w:sz w:val="36"/>
          <w:szCs w:val="36"/>
          <w:rtl/>
        </w:rPr>
        <w:t xml:space="preserve">/ علي بن عبدالله </w:t>
      </w:r>
      <w:proofErr w:type="gramStart"/>
      <w:r w:rsidRPr="00CF57F4">
        <w:rPr>
          <w:rFonts w:cs="Traditional Arabic" w:hint="cs"/>
          <w:sz w:val="36"/>
          <w:szCs w:val="36"/>
          <w:rtl/>
        </w:rPr>
        <w:t>عسيري.-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حولية كلية المعلمين في جازان، ع 3 (1424 هـ) ص 9 </w:t>
      </w:r>
      <w:r w:rsidRPr="00CF57F4">
        <w:rPr>
          <w:rFonts w:cs="Traditional Arabic"/>
          <w:sz w:val="36"/>
          <w:szCs w:val="36"/>
          <w:rtl/>
        </w:rPr>
        <w:t>–</w:t>
      </w:r>
      <w:r w:rsidRPr="00CF57F4">
        <w:rPr>
          <w:rFonts w:cs="Traditional Arabic" w:hint="cs"/>
          <w:sz w:val="36"/>
          <w:szCs w:val="36"/>
          <w:rtl/>
        </w:rPr>
        <w:t xml:space="preserve"> 20.</w:t>
      </w:r>
    </w:p>
    <w:p w14:paraId="06E047CE" w14:textId="77777777" w:rsidR="0029501B" w:rsidRDefault="0029501B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652F5B70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"حكم الحاكم لا يزيل الشيء عن صفته" وتطبيقاتها الفقهية في فقه الأسرة والقضاء</w:t>
      </w:r>
      <w:r w:rsidRPr="00CF57F4">
        <w:rPr>
          <w:rFonts w:cs="Traditional Arabic" w:hint="cs"/>
          <w:sz w:val="36"/>
          <w:szCs w:val="36"/>
          <w:rtl/>
        </w:rPr>
        <w:t xml:space="preserve">/ عبدالله بن محمد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الهويمل.-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دار كنوز إشبيليا، 1434 هـ، 95 ص.</w:t>
      </w:r>
    </w:p>
    <w:p w14:paraId="64D3BAF7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sz w:val="36"/>
          <w:szCs w:val="36"/>
          <w:rtl/>
        </w:rPr>
        <w:t xml:space="preserve">الأصل: بحث مكمل للماجستير </w:t>
      </w:r>
      <w:r w:rsidRPr="00CF57F4">
        <w:rPr>
          <w:rFonts w:cs="Traditional Arabic"/>
          <w:sz w:val="36"/>
          <w:szCs w:val="36"/>
          <w:rtl/>
        </w:rPr>
        <w:t>–</w:t>
      </w:r>
      <w:r w:rsidRPr="00CF57F4">
        <w:rPr>
          <w:rFonts w:cs="Traditional Arabic" w:hint="cs"/>
          <w:sz w:val="36"/>
          <w:szCs w:val="36"/>
          <w:rtl/>
        </w:rPr>
        <w:t xml:space="preserve"> المعهد العالي للقضاء، 1431 هـ.</w:t>
      </w:r>
    </w:p>
    <w:p w14:paraId="29B8896C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277CB918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lastRenderedPageBreak/>
        <w:t>قاعدة "الخراج بالضمان" وتطبيقاتها في المعاملات المالية</w:t>
      </w:r>
      <w:r w:rsidRPr="00CF57F4">
        <w:rPr>
          <w:rFonts w:cs="Traditional Arabic" w:hint="cs"/>
          <w:sz w:val="36"/>
          <w:szCs w:val="36"/>
          <w:rtl/>
        </w:rPr>
        <w:t xml:space="preserve">/ أنيس الرحمن منظور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الحق.-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الدمام، السعودية: دار ابن الجوزي، 1430 هـ، 928 ص.</w:t>
      </w:r>
    </w:p>
    <w:p w14:paraId="76D5A4C8" w14:textId="77777777" w:rsidR="00CF57F4" w:rsidRPr="00CF57F4" w:rsidRDefault="00CF57F4" w:rsidP="00394098">
      <w:pPr>
        <w:contextualSpacing/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sz w:val="36"/>
          <w:szCs w:val="36"/>
          <w:rtl/>
        </w:rPr>
        <w:t xml:space="preserve">الأصل: رسالة دكتوراه </w:t>
      </w:r>
      <w:r w:rsidRPr="00CF57F4">
        <w:rPr>
          <w:rFonts w:cs="Traditional Arabic"/>
          <w:sz w:val="36"/>
          <w:szCs w:val="36"/>
          <w:rtl/>
        </w:rPr>
        <w:t>–</w:t>
      </w:r>
      <w:r w:rsidRPr="00CF57F4">
        <w:rPr>
          <w:rFonts w:cs="Traditional Arabic" w:hint="cs"/>
          <w:sz w:val="36"/>
          <w:szCs w:val="36"/>
          <w:rtl/>
        </w:rPr>
        <w:t xml:space="preserve"> جامعة الأزهر.</w:t>
      </w:r>
    </w:p>
    <w:p w14:paraId="7D1F8F67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3ECD6146" w14:textId="77777777" w:rsid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الخروج من الخلاف عند الشافعية: دراسة فقهية تطبيقية مقارنة</w:t>
      </w:r>
      <w:r w:rsidRPr="00CF57F4">
        <w:rPr>
          <w:rFonts w:cs="Traditional Arabic" w:hint="cs"/>
          <w:sz w:val="36"/>
          <w:szCs w:val="36"/>
          <w:rtl/>
        </w:rPr>
        <w:t xml:space="preserve">/ معاذ سيف </w:t>
      </w:r>
      <w:proofErr w:type="gramStart"/>
      <w:r w:rsidRPr="00CF57F4">
        <w:rPr>
          <w:rFonts w:cs="Traditional Arabic" w:hint="cs"/>
          <w:sz w:val="36"/>
          <w:szCs w:val="36"/>
          <w:rtl/>
        </w:rPr>
        <w:t>فارع.-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المدينة المنورة: الجامعة الإسلامية، 1433 هـ، 727 ورقة (ماجستير).</w:t>
      </w:r>
    </w:p>
    <w:p w14:paraId="681981D6" w14:textId="77777777" w:rsidR="0029501B" w:rsidRDefault="0029501B" w:rsidP="00CF57F4">
      <w:pPr>
        <w:jc w:val="both"/>
        <w:rPr>
          <w:rFonts w:cs="Traditional Arabic"/>
          <w:sz w:val="36"/>
          <w:szCs w:val="36"/>
          <w:rtl/>
        </w:rPr>
      </w:pPr>
    </w:p>
    <w:p w14:paraId="3596CC8E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"درء الحدود بالشبهات" وتطبيقاتها في المملكة العربية السعودية</w:t>
      </w:r>
      <w:r w:rsidRPr="00CF57F4">
        <w:rPr>
          <w:rFonts w:cs="Traditional Arabic" w:hint="cs"/>
          <w:sz w:val="36"/>
          <w:szCs w:val="36"/>
          <w:rtl/>
        </w:rPr>
        <w:t xml:space="preserve">/ صقر زيد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السهلي.-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المركز العربي للدراسات الأمنية والتدريب، 1414 هـ، 213 ورقة (بحث مكمل للماجستير).</w:t>
      </w:r>
    </w:p>
    <w:p w14:paraId="753226F2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</w:p>
    <w:p w14:paraId="200CF712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"درء الحدود بالشبهات" وأثرها في الفقه الجنائي الإسلامي</w:t>
      </w:r>
      <w:r w:rsidRPr="00CF57F4">
        <w:rPr>
          <w:rFonts w:cs="Traditional Arabic" w:hint="cs"/>
          <w:sz w:val="36"/>
          <w:szCs w:val="36"/>
          <w:rtl/>
        </w:rPr>
        <w:t xml:space="preserve">/ عبدالخالق بن المفضل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احمدون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مجلة البحوث الفقهية المعاصرة (الرياض) ع 27 (ربيع الآخر 1416 هـ) ص 7 </w:t>
      </w:r>
      <w:r w:rsidRPr="00CF57F4">
        <w:rPr>
          <w:rFonts w:cs="Traditional Arabic"/>
          <w:sz w:val="36"/>
          <w:szCs w:val="36"/>
          <w:rtl/>
        </w:rPr>
        <w:t>–</w:t>
      </w:r>
      <w:r w:rsidRPr="00CF57F4">
        <w:rPr>
          <w:rFonts w:cs="Traditional Arabic" w:hint="cs"/>
          <w:sz w:val="36"/>
          <w:szCs w:val="36"/>
          <w:rtl/>
        </w:rPr>
        <w:t xml:space="preserve"> 76.</w:t>
      </w:r>
    </w:p>
    <w:p w14:paraId="2C6F2969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</w:p>
    <w:p w14:paraId="3F9459A4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"درء المفاسد أولى من جلب المصالح": دراسة تحليلية</w:t>
      </w:r>
      <w:r w:rsidRPr="00CF57F4">
        <w:rPr>
          <w:rFonts w:cs="Traditional Arabic" w:hint="cs"/>
          <w:sz w:val="36"/>
          <w:szCs w:val="36"/>
          <w:rtl/>
        </w:rPr>
        <w:t xml:space="preserve">/ محمد أمين </w:t>
      </w:r>
      <w:proofErr w:type="gramStart"/>
      <w:r w:rsidRPr="00CF57F4">
        <w:rPr>
          <w:rFonts w:cs="Traditional Arabic" w:hint="cs"/>
          <w:sz w:val="36"/>
          <w:szCs w:val="36"/>
          <w:rtl/>
        </w:rPr>
        <w:t>سهيلي.-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القاهرة: دار السلام، 1431 هـ، 368 ص.</w:t>
      </w:r>
    </w:p>
    <w:p w14:paraId="393FC0C5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</w:p>
    <w:p w14:paraId="5DD31763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"درء المفاسد أولى من جلب المصالح" وتطبيقاتها الفقهية المعاصرة في أحكام الجوار والشفعة والحجر</w:t>
      </w:r>
      <w:r w:rsidRPr="00CF57F4">
        <w:rPr>
          <w:rFonts w:cs="Traditional Arabic" w:hint="cs"/>
          <w:sz w:val="36"/>
          <w:szCs w:val="36"/>
          <w:rtl/>
        </w:rPr>
        <w:t xml:space="preserve">/ فارس بن ناصر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العمار.-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1429 هـ، 143 ورقة (بحث مكمل للماجستير).</w:t>
      </w:r>
    </w:p>
    <w:p w14:paraId="0635184B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</w:p>
    <w:p w14:paraId="3DF1BB3B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"درء المفاسد مقدَّم على جلب المصالح" وتطبيقاتها الفقهية القضائية في كتاب النكاح</w:t>
      </w:r>
      <w:r w:rsidRPr="00CF57F4">
        <w:rPr>
          <w:rFonts w:cs="Traditional Arabic" w:hint="cs"/>
          <w:sz w:val="36"/>
          <w:szCs w:val="36"/>
          <w:rtl/>
        </w:rPr>
        <w:t xml:space="preserve">/ مصعب بن رضا </w:t>
      </w:r>
      <w:proofErr w:type="gramStart"/>
      <w:r w:rsidRPr="00CF57F4">
        <w:rPr>
          <w:rFonts w:cs="Traditional Arabic" w:hint="cs"/>
          <w:sz w:val="36"/>
          <w:szCs w:val="36"/>
          <w:rtl/>
        </w:rPr>
        <w:t>خياط.-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1435 هـ، 189 ورقة (بحث مكمل للماجستير).</w:t>
      </w:r>
    </w:p>
    <w:p w14:paraId="7DA892EF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</w:p>
    <w:p w14:paraId="4719C61F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الذرائع وأحكام النساء المتعلقة بها</w:t>
      </w:r>
      <w:r w:rsidRPr="00CF57F4">
        <w:rPr>
          <w:rFonts w:cs="Traditional Arabic" w:hint="cs"/>
          <w:sz w:val="36"/>
          <w:szCs w:val="36"/>
          <w:rtl/>
        </w:rPr>
        <w:t xml:space="preserve">/ وجنات عبدالرحيم </w:t>
      </w:r>
      <w:proofErr w:type="gramStart"/>
      <w:r w:rsidRPr="00CF57F4">
        <w:rPr>
          <w:rFonts w:cs="Traditional Arabic" w:hint="cs"/>
          <w:sz w:val="36"/>
          <w:szCs w:val="36"/>
          <w:rtl/>
        </w:rPr>
        <w:t>ميمني.-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جدة: دار المجتمع، 1421 هـ، 688 ص.</w:t>
      </w:r>
    </w:p>
    <w:p w14:paraId="42D2714C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1E5148E1" w14:textId="77777777" w:rsid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"الرضا بالشيء رضا بما يتولد منه" وتطبيقاتها الفقهية في المعاملات</w:t>
      </w:r>
      <w:r w:rsidRPr="00CF57F4">
        <w:rPr>
          <w:rFonts w:cs="Traditional Arabic" w:hint="cs"/>
          <w:sz w:val="36"/>
          <w:szCs w:val="36"/>
          <w:rtl/>
        </w:rPr>
        <w:t xml:space="preserve">/ بدر بن محمد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الحميضي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1432 هـ، 110 ورقة (بحث مكمل للماجستير).</w:t>
      </w:r>
    </w:p>
    <w:p w14:paraId="2F65922B" w14:textId="77777777" w:rsidR="0029501B" w:rsidRDefault="0029501B" w:rsidP="00CF57F4">
      <w:pPr>
        <w:jc w:val="both"/>
        <w:rPr>
          <w:rFonts w:cs="Traditional Arabic"/>
          <w:sz w:val="36"/>
          <w:szCs w:val="36"/>
          <w:rtl/>
        </w:rPr>
      </w:pPr>
    </w:p>
    <w:p w14:paraId="66A53876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"سد الذرائع"</w:t>
      </w:r>
      <w:r w:rsidRPr="00CF57F4">
        <w:rPr>
          <w:rFonts w:cs="Traditional Arabic" w:hint="cs"/>
          <w:sz w:val="36"/>
          <w:szCs w:val="36"/>
          <w:rtl/>
        </w:rPr>
        <w:t xml:space="preserve">/ صالح بن عبدالرحمن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النفيسة.-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مجلة العدل (الرياض) ع 16 (شوال 1423 هـ) ص 10 </w:t>
      </w:r>
      <w:r w:rsidRPr="00CF57F4">
        <w:rPr>
          <w:rFonts w:cs="Traditional Arabic"/>
          <w:sz w:val="36"/>
          <w:szCs w:val="36"/>
          <w:rtl/>
        </w:rPr>
        <w:t>–</w:t>
      </w:r>
      <w:r w:rsidRPr="00CF57F4">
        <w:rPr>
          <w:rFonts w:cs="Traditional Arabic" w:hint="cs"/>
          <w:sz w:val="36"/>
          <w:szCs w:val="36"/>
          <w:rtl/>
        </w:rPr>
        <w:t xml:space="preserve"> 47.</w:t>
      </w:r>
    </w:p>
    <w:p w14:paraId="6B73F396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</w:p>
    <w:p w14:paraId="5A54B0D6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"سد الذرائع" وتطبيقاتها في الشريعة الإسلامية والقانون</w:t>
      </w:r>
      <w:r w:rsidRPr="00CF57F4">
        <w:rPr>
          <w:rFonts w:cs="Traditional Arabic" w:hint="cs"/>
          <w:sz w:val="36"/>
          <w:szCs w:val="36"/>
          <w:rtl/>
        </w:rPr>
        <w:t xml:space="preserve">/ عدنان إبراهيم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الجميلي.-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القاهرة: الشركة العربية المتحدة للتسويق والتوريدات، 1432 هـ، 233 ص.</w:t>
      </w:r>
    </w:p>
    <w:p w14:paraId="7E10D895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</w:p>
    <w:p w14:paraId="6751B9F9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"سد الذرائع: وأثرها في تطبيق الأحكام</w:t>
      </w:r>
      <w:r w:rsidRPr="00CF57F4">
        <w:rPr>
          <w:rFonts w:cs="Traditional Arabic" w:hint="cs"/>
          <w:sz w:val="36"/>
          <w:szCs w:val="36"/>
          <w:rtl/>
        </w:rPr>
        <w:t xml:space="preserve">/ سعد بن غرير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السلمي.-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مجلة البحوث الفقهية المعاصرة (الرياض) ع 34 (محرم 1418 هـ) ص 8 </w:t>
      </w:r>
      <w:r w:rsidRPr="00CF57F4">
        <w:rPr>
          <w:rFonts w:cs="Traditional Arabic"/>
          <w:sz w:val="36"/>
          <w:szCs w:val="36"/>
          <w:rtl/>
        </w:rPr>
        <w:t>–</w:t>
      </w:r>
      <w:r w:rsidRPr="00CF57F4">
        <w:rPr>
          <w:rFonts w:cs="Traditional Arabic" w:hint="cs"/>
          <w:sz w:val="36"/>
          <w:szCs w:val="36"/>
          <w:rtl/>
        </w:rPr>
        <w:t xml:space="preserve"> 70.</w:t>
      </w:r>
    </w:p>
    <w:p w14:paraId="45586A63" w14:textId="77777777" w:rsidR="0029501B" w:rsidRDefault="0029501B" w:rsidP="0029501B"/>
    <w:p w14:paraId="6BF62523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5CFBB35D" w14:textId="77777777" w:rsid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"الشرط المتقدم على القصد كالمقارن له" وتطبيقاتها القضائية</w:t>
      </w:r>
      <w:r w:rsidRPr="00CF57F4">
        <w:rPr>
          <w:rFonts w:cs="Traditional Arabic" w:hint="cs"/>
          <w:sz w:val="36"/>
          <w:szCs w:val="36"/>
          <w:rtl/>
        </w:rPr>
        <w:t xml:space="preserve">/ أحمد بن عبدالعزيز بن </w:t>
      </w:r>
      <w:proofErr w:type="gramStart"/>
      <w:r w:rsidRPr="00CF57F4">
        <w:rPr>
          <w:rFonts w:cs="Traditional Arabic" w:hint="cs"/>
          <w:sz w:val="36"/>
          <w:szCs w:val="36"/>
          <w:rtl/>
        </w:rPr>
        <w:t>شبيب.-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1425 هـ، 210 ورقة (بحث مكمل للماجستير).</w:t>
      </w:r>
    </w:p>
    <w:p w14:paraId="3F1CD62B" w14:textId="77777777" w:rsidR="00623A19" w:rsidRDefault="00623A19" w:rsidP="00CF57F4">
      <w:pPr>
        <w:jc w:val="both"/>
        <w:rPr>
          <w:rFonts w:cs="Traditional Arabic"/>
          <w:sz w:val="36"/>
          <w:szCs w:val="36"/>
          <w:rtl/>
        </w:rPr>
      </w:pPr>
    </w:p>
    <w:p w14:paraId="5051123A" w14:textId="77777777" w:rsidR="00623A19" w:rsidRPr="00623A19" w:rsidRDefault="00623A19" w:rsidP="00623A19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 xml:space="preserve">قاعدة "الضرر يزال" </w:t>
      </w:r>
      <w:r>
        <w:rPr>
          <w:rFonts w:cs="Traditional Arabic" w:hint="cs"/>
          <w:b/>
          <w:bCs/>
          <w:sz w:val="36"/>
          <w:szCs w:val="36"/>
          <w:rtl/>
        </w:rPr>
        <w:t xml:space="preserve">وأثرها في السياسة الجنائية: دراسة تأصيلية/ </w:t>
      </w:r>
      <w:r w:rsidRPr="00623A19">
        <w:rPr>
          <w:rFonts w:cs="Traditional Arabic" w:hint="cs"/>
          <w:sz w:val="36"/>
          <w:szCs w:val="36"/>
          <w:rtl/>
        </w:rPr>
        <w:t xml:space="preserve">محمد بن أحمد </w:t>
      </w:r>
      <w:proofErr w:type="gramStart"/>
      <w:r w:rsidRPr="00623A19">
        <w:rPr>
          <w:rFonts w:cs="Traditional Arabic" w:hint="cs"/>
          <w:sz w:val="36"/>
          <w:szCs w:val="36"/>
          <w:rtl/>
        </w:rPr>
        <w:t>بحري.-</w:t>
      </w:r>
      <w:proofErr w:type="gramEnd"/>
      <w:r w:rsidRPr="00623A19">
        <w:rPr>
          <w:rFonts w:cs="Traditional Arabic" w:hint="cs"/>
          <w:sz w:val="36"/>
          <w:szCs w:val="36"/>
          <w:rtl/>
        </w:rPr>
        <w:t xml:space="preserve"> الرياض: جامعة نايف العربية للعلوم الأمنية، 1436 هـ، 107 ورقة (بحث مكمل للماجستير).</w:t>
      </w:r>
    </w:p>
    <w:p w14:paraId="51351668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7CA97DBA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lastRenderedPageBreak/>
        <w:t>قاعدة "الضرر يزال" وتطبيقاتها على موضوع ضمان المتلفات المالية</w:t>
      </w:r>
      <w:r w:rsidRPr="00CF57F4">
        <w:rPr>
          <w:rFonts w:cs="Traditional Arabic" w:hint="cs"/>
          <w:sz w:val="36"/>
          <w:szCs w:val="36"/>
          <w:rtl/>
        </w:rPr>
        <w:t xml:space="preserve">/ سناء بنت محمد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عبده.-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جدة: وكالة الرئاسة العامة لكليات البنات، كلية التربية، 1420 هـ، 379 ورقة (دكتوراه).</w:t>
      </w:r>
    </w:p>
    <w:p w14:paraId="0D4942A2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4E8DF048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"الضرورات تبيح المحظورات": أدلتها، ضوابطها، تطبيقاتها المعاصرة</w:t>
      </w:r>
      <w:r w:rsidRPr="00CF57F4">
        <w:rPr>
          <w:rFonts w:cs="Traditional Arabic" w:hint="cs"/>
          <w:sz w:val="36"/>
          <w:szCs w:val="36"/>
          <w:rtl/>
        </w:rPr>
        <w:t xml:space="preserve">/ أسامة بن أحمد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الخلاوي.-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دار كنوز إشبيليا، 1435 هـ، 162 ص.</w:t>
      </w:r>
    </w:p>
    <w:p w14:paraId="3647D32C" w14:textId="77777777" w:rsidR="00CF57F4" w:rsidRPr="00CF57F4" w:rsidRDefault="00CF57F4" w:rsidP="00CF57F4">
      <w:pPr>
        <w:ind w:left="720"/>
        <w:contextualSpacing/>
        <w:jc w:val="both"/>
        <w:rPr>
          <w:rFonts w:cs="Traditional Arabic"/>
          <w:sz w:val="36"/>
          <w:szCs w:val="36"/>
          <w:rtl/>
        </w:rPr>
      </w:pPr>
    </w:p>
    <w:p w14:paraId="7C7D10BA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"الضرورات تبيح المحظورات" وعلاقتها بالنظام السعودي</w:t>
      </w:r>
      <w:r w:rsidRPr="00CF57F4">
        <w:rPr>
          <w:rFonts w:cs="Traditional Arabic" w:hint="cs"/>
          <w:sz w:val="36"/>
          <w:szCs w:val="36"/>
          <w:rtl/>
        </w:rPr>
        <w:t xml:space="preserve">/ عبدالرحمن بن عبدالله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الشنقيطي.-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المدينة المنورة: الجامعة الإسلامية، 1435 هـ، 117 ورقة (بحث مكمل للماجستير).</w:t>
      </w:r>
    </w:p>
    <w:p w14:paraId="64F7B64A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0E192581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"العادة محكمة": دراسة نظرية تأصيلية تطبيقية</w:t>
      </w:r>
      <w:r w:rsidRPr="00CF57F4">
        <w:rPr>
          <w:rFonts w:cs="Traditional Arabic" w:hint="cs"/>
          <w:sz w:val="36"/>
          <w:szCs w:val="36"/>
          <w:rtl/>
        </w:rPr>
        <w:t xml:space="preserve">/ يعقوب بن عبدالوهاب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الباحسين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مكتبة الرشد، 1423 هـ، 276 ص.</w:t>
      </w:r>
    </w:p>
    <w:p w14:paraId="75C07990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74046FE3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"العادة محكمة" وأهم تطبيقاتها الفقهية المعاصرة</w:t>
      </w:r>
      <w:r w:rsidRPr="00CF57F4">
        <w:rPr>
          <w:rFonts w:cs="Traditional Arabic" w:hint="cs"/>
          <w:sz w:val="36"/>
          <w:szCs w:val="36"/>
          <w:rtl/>
        </w:rPr>
        <w:t xml:space="preserve">/ منيرة بنت سعيد أبو </w:t>
      </w:r>
      <w:proofErr w:type="gramStart"/>
      <w:r w:rsidRPr="00CF57F4">
        <w:rPr>
          <w:rFonts w:cs="Traditional Arabic" w:hint="cs"/>
          <w:sz w:val="36"/>
          <w:szCs w:val="36"/>
          <w:rtl/>
        </w:rPr>
        <w:t>حمامة.-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جدة: وكالة كليات البنات، كلية التربية، 1424 هـ، 2 مج (دكتوراه).</w:t>
      </w:r>
    </w:p>
    <w:p w14:paraId="69454AED" w14:textId="77777777" w:rsidR="00CF57F4" w:rsidRPr="00CF57F4" w:rsidRDefault="00CF57F4" w:rsidP="0029501B">
      <w:pPr>
        <w:jc w:val="both"/>
        <w:rPr>
          <w:rFonts w:cs="Traditional Arabic"/>
          <w:sz w:val="36"/>
          <w:szCs w:val="36"/>
          <w:rtl/>
        </w:rPr>
      </w:pPr>
    </w:p>
    <w:p w14:paraId="225862DB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"العبرة بالحال أو بالمآل" وتطبيقاتها الفقهية</w:t>
      </w:r>
      <w:r w:rsidRPr="00CF57F4">
        <w:rPr>
          <w:rFonts w:cs="Traditional Arabic" w:hint="cs"/>
          <w:sz w:val="36"/>
          <w:szCs w:val="36"/>
          <w:rtl/>
        </w:rPr>
        <w:t xml:space="preserve">/ </w:t>
      </w:r>
      <w:proofErr w:type="gramStart"/>
      <w:r w:rsidRPr="00CF57F4">
        <w:rPr>
          <w:rFonts w:cs="Traditional Arabic" w:hint="cs"/>
          <w:sz w:val="36"/>
          <w:szCs w:val="36"/>
          <w:rtl/>
        </w:rPr>
        <w:t>عبدالعزيز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بن عبدالرحمن المشعل. مجلة العدل (الرياض) ع 50 (ربيع الآخر 1432 هـ) ص 60 </w:t>
      </w:r>
      <w:r w:rsidRPr="00CF57F4">
        <w:rPr>
          <w:rFonts w:cs="Traditional Arabic"/>
          <w:sz w:val="36"/>
          <w:szCs w:val="36"/>
          <w:rtl/>
        </w:rPr>
        <w:t>–</w:t>
      </w:r>
      <w:r w:rsidRPr="00CF57F4">
        <w:rPr>
          <w:rFonts w:cs="Traditional Arabic" w:hint="cs"/>
          <w:sz w:val="36"/>
          <w:szCs w:val="36"/>
          <w:rtl/>
        </w:rPr>
        <w:t xml:space="preserve"> 102.</w:t>
      </w:r>
    </w:p>
    <w:p w14:paraId="33D52F98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148FB15D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"العبرة في العقود للمقاصد والمعاني لا للألفاظ والمباني": دراسة تأصيلية تطبيقية</w:t>
      </w:r>
      <w:r w:rsidRPr="00CF57F4">
        <w:rPr>
          <w:rFonts w:cs="Traditional Arabic" w:hint="cs"/>
          <w:sz w:val="36"/>
          <w:szCs w:val="36"/>
          <w:rtl/>
        </w:rPr>
        <w:t xml:space="preserve">/ علي بن حميد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القرقري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1425 هـ، 154 ورقة (بحث مكمل للماجستير).</w:t>
      </w:r>
    </w:p>
    <w:p w14:paraId="6793F9C6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32E21B97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lastRenderedPageBreak/>
        <w:t>قاعدة "الغارُّ ضامن" وتطبيقاته الفقهية</w:t>
      </w:r>
      <w:r w:rsidRPr="00CF57F4">
        <w:rPr>
          <w:rFonts w:cs="Traditional Arabic" w:hint="cs"/>
          <w:sz w:val="36"/>
          <w:szCs w:val="36"/>
          <w:rtl/>
        </w:rPr>
        <w:t xml:space="preserve">/ جميل بن عبدالمحسن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الخلف.-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مجلة العدل (الرياض) ع 142 (ربيع الآخر 1430 هـ) ص 87 </w:t>
      </w:r>
      <w:r w:rsidRPr="00CF57F4">
        <w:rPr>
          <w:rFonts w:cs="Traditional Arabic"/>
          <w:sz w:val="36"/>
          <w:szCs w:val="36"/>
          <w:rtl/>
        </w:rPr>
        <w:t>–</w:t>
      </w:r>
      <w:r w:rsidRPr="00CF57F4">
        <w:rPr>
          <w:rFonts w:cs="Traditional Arabic" w:hint="cs"/>
          <w:sz w:val="36"/>
          <w:szCs w:val="36"/>
          <w:rtl/>
        </w:rPr>
        <w:t xml:space="preserve"> 152.</w:t>
      </w:r>
    </w:p>
    <w:p w14:paraId="27493098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sz w:val="36"/>
          <w:szCs w:val="36"/>
          <w:rtl/>
        </w:rPr>
        <w:t>الغارّ: من الغرَر.</w:t>
      </w:r>
    </w:p>
    <w:p w14:paraId="3DDA0EA9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71714242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القاعدة الكلية: "إعمال الكلام أولى من إهماله" وأثرها في الأصول</w:t>
      </w:r>
      <w:r w:rsidRPr="00CF57F4">
        <w:rPr>
          <w:rFonts w:cs="Traditional Arabic" w:hint="cs"/>
          <w:sz w:val="36"/>
          <w:szCs w:val="36"/>
          <w:rtl/>
        </w:rPr>
        <w:t xml:space="preserve">/ محمود مصطفى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هرموش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بيروت: المؤسسة الجامعية للدراسات والنشر، 1406 هـ، 509 ص.</w:t>
      </w:r>
    </w:p>
    <w:p w14:paraId="2107C827" w14:textId="77777777" w:rsid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sz w:val="36"/>
          <w:szCs w:val="36"/>
          <w:rtl/>
        </w:rPr>
        <w:t xml:space="preserve">الأصل: رسالة ماجستير </w:t>
      </w:r>
      <w:r w:rsidRPr="00CF57F4">
        <w:rPr>
          <w:rFonts w:cs="Traditional Arabic"/>
          <w:sz w:val="36"/>
          <w:szCs w:val="36"/>
          <w:rtl/>
        </w:rPr>
        <w:t>–</w:t>
      </w:r>
      <w:r w:rsidRPr="00CF57F4">
        <w:rPr>
          <w:rFonts w:cs="Traditional Arabic" w:hint="cs"/>
          <w:sz w:val="36"/>
          <w:szCs w:val="36"/>
          <w:rtl/>
        </w:rPr>
        <w:t xml:space="preserve"> جامعة الإمام.</w:t>
      </w:r>
    </w:p>
    <w:p w14:paraId="4296427B" w14:textId="77777777" w:rsidR="00394098" w:rsidRDefault="00394098" w:rsidP="0029501B">
      <w:pPr>
        <w:jc w:val="both"/>
        <w:rPr>
          <w:rFonts w:cs="Traditional Arabic"/>
          <w:sz w:val="36"/>
          <w:szCs w:val="36"/>
          <w:rtl/>
        </w:rPr>
      </w:pPr>
    </w:p>
    <w:p w14:paraId="19813902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"لا ضرر ولا ضرار"</w:t>
      </w:r>
      <w:r w:rsidRPr="00CF57F4">
        <w:rPr>
          <w:rFonts w:cs="Traditional Arabic" w:hint="cs"/>
          <w:sz w:val="36"/>
          <w:szCs w:val="36"/>
          <w:rtl/>
        </w:rPr>
        <w:t xml:space="preserve">/ محمد بن عبدالعزيز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السويلم.-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دار عالم الكتب، 1423 هـ، 76 ص.</w:t>
      </w:r>
    </w:p>
    <w:p w14:paraId="0D74D0C8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</w:p>
    <w:p w14:paraId="557A2DF8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"لا ضرر ولا ضرار" في نطاق المعاملات المالية والأعمال الطبية المعاصرة في الفقه الإسلامي</w:t>
      </w:r>
      <w:r w:rsidRPr="00CF57F4">
        <w:rPr>
          <w:rFonts w:cs="Traditional Arabic" w:hint="cs"/>
          <w:sz w:val="36"/>
          <w:szCs w:val="36"/>
          <w:rtl/>
        </w:rPr>
        <w:t xml:space="preserve">/ أسامة عبدالعليم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الشيخ.-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الإسكندرية: دار الجامعة الجديدة، 1428 هـ، 897 ص.</w:t>
      </w:r>
    </w:p>
    <w:p w14:paraId="4B426E77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</w:p>
    <w:p w14:paraId="4E94B03C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"لا ينسب لساكت قول" وتطبيقاتها الفقهية</w:t>
      </w:r>
      <w:r w:rsidRPr="00CF57F4">
        <w:rPr>
          <w:rFonts w:cs="Traditional Arabic" w:hint="cs"/>
          <w:sz w:val="36"/>
          <w:szCs w:val="36"/>
          <w:rtl/>
        </w:rPr>
        <w:t xml:space="preserve">/ أحمد بن محمد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السراح.-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المؤلف، 1431 هـ، 312 ص.</w:t>
      </w:r>
    </w:p>
    <w:p w14:paraId="3939C1F1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</w:p>
    <w:p w14:paraId="77D213B6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"لا عبرة بالظن البيِّن خطؤه" وتطبيقاتها القضائية</w:t>
      </w:r>
      <w:r w:rsidRPr="00CF57F4">
        <w:rPr>
          <w:rFonts w:cs="Traditional Arabic" w:hint="cs"/>
          <w:sz w:val="36"/>
          <w:szCs w:val="36"/>
          <w:rtl/>
        </w:rPr>
        <w:t xml:space="preserve">/ سعيد بن متعب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القحطاني.-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مجلة العدل (الرياض) ع 62 (ربيع الأول 1435 هـ) ص 44 </w:t>
      </w:r>
      <w:r w:rsidRPr="00CF57F4">
        <w:rPr>
          <w:rFonts w:cs="Traditional Arabic"/>
          <w:sz w:val="36"/>
          <w:szCs w:val="36"/>
          <w:rtl/>
        </w:rPr>
        <w:t>–</w:t>
      </w:r>
      <w:r w:rsidRPr="00CF57F4">
        <w:rPr>
          <w:rFonts w:cs="Traditional Arabic" w:hint="cs"/>
          <w:sz w:val="36"/>
          <w:szCs w:val="36"/>
          <w:rtl/>
        </w:rPr>
        <w:t xml:space="preserve"> 110.</w:t>
      </w:r>
    </w:p>
    <w:p w14:paraId="514B332A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</w:p>
    <w:p w14:paraId="4CF6AA73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"لا مساغ للاجتهاد مع النص" وعلاقتها بمحل الاجتهاد الفقهي</w:t>
      </w:r>
      <w:r w:rsidRPr="00CF57F4">
        <w:rPr>
          <w:rFonts w:cs="Traditional Arabic" w:hint="cs"/>
          <w:sz w:val="36"/>
          <w:szCs w:val="36"/>
          <w:rtl/>
        </w:rPr>
        <w:t xml:space="preserve">/ حمد بن حمدي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الصاعدي.-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بيروت: دار الكتب العلمية، 1428 هـ، 158 ص.</w:t>
      </w:r>
    </w:p>
    <w:p w14:paraId="2DF5CF9A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</w:p>
    <w:p w14:paraId="4A2A07E8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lastRenderedPageBreak/>
        <w:t>قاعدة "لا ينكر تغير الأحكام بتغير الأزمان": دراسة تأصيلية تطبيقية</w:t>
      </w:r>
      <w:r w:rsidRPr="00CF57F4">
        <w:rPr>
          <w:rFonts w:cs="Traditional Arabic" w:hint="cs"/>
          <w:sz w:val="36"/>
          <w:szCs w:val="36"/>
          <w:rtl/>
        </w:rPr>
        <w:t xml:space="preserve">/ محمد بن إبراهيم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التركي.-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جامعة الإمام، كلية الشريعة، 1429 هـ، 3 مج (ماجستير).</w:t>
      </w:r>
    </w:p>
    <w:p w14:paraId="497E3BA1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</w:p>
    <w:p w14:paraId="0AC25BFE" w14:textId="77777777" w:rsidR="0029501B" w:rsidRDefault="0029501B" w:rsidP="0029501B">
      <w:pPr>
        <w:rPr>
          <w:rtl/>
        </w:rPr>
      </w:pPr>
    </w:p>
    <w:p w14:paraId="5D4FE435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"ما ترتب على المأذون فهو غير مضمون" وتطبيقاتها في فقه الأسرة والأطعمة: جمعًا ودراسة</w:t>
      </w:r>
      <w:r w:rsidRPr="00CF57F4">
        <w:rPr>
          <w:rFonts w:cs="Traditional Arabic" w:hint="cs"/>
          <w:sz w:val="36"/>
          <w:szCs w:val="36"/>
          <w:rtl/>
        </w:rPr>
        <w:t xml:space="preserve">/ بدر بن فياض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العنزي.-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1434 هـ، 116 ورقة (بحث مكمل للماجستير).</w:t>
      </w:r>
    </w:p>
    <w:p w14:paraId="5CF2A34A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</w:p>
    <w:p w14:paraId="636F2626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"ما ترتب على المأذون فهو غير مضمون" وتطبيقاتها في باب الجنايات والديات</w:t>
      </w:r>
      <w:r w:rsidRPr="00CF57F4">
        <w:rPr>
          <w:rFonts w:cs="Traditional Arabic" w:hint="cs"/>
          <w:sz w:val="36"/>
          <w:szCs w:val="36"/>
          <w:rtl/>
        </w:rPr>
        <w:t xml:space="preserve">/ مخلد بن فيحان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العتيبي.-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1435 هـ، 100 ورقة (بحث مكمل للماجستير).</w:t>
      </w:r>
    </w:p>
    <w:p w14:paraId="3A175898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2CAEA26D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"المشقة تجلب التيسير": دراسة نظرية تأصيلية تطبيقية</w:t>
      </w:r>
      <w:r w:rsidRPr="00CF57F4">
        <w:rPr>
          <w:rFonts w:cs="Traditional Arabic" w:hint="cs"/>
          <w:sz w:val="36"/>
          <w:szCs w:val="36"/>
          <w:rtl/>
        </w:rPr>
        <w:t xml:space="preserve">/ يعقوب بن عبدالوهاب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الباحسين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مكتبة الرشد، 1424 هـ، 620 ص.</w:t>
      </w:r>
    </w:p>
    <w:p w14:paraId="4299F5F5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277D80FC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"المعاملة بالمثل" وتطبيقاتها الفقهية</w:t>
      </w:r>
      <w:r w:rsidRPr="00CF57F4">
        <w:rPr>
          <w:rFonts w:cs="Traditional Arabic" w:hint="cs"/>
          <w:sz w:val="36"/>
          <w:szCs w:val="36"/>
          <w:rtl/>
        </w:rPr>
        <w:t xml:space="preserve">/ جميل بن عبدالمحسن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الخلف.-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مجلة البحوث الفقهية المعاصرة (الرياض) ع 78 (محرم 1429 هـ) ص 7 </w:t>
      </w:r>
      <w:r w:rsidRPr="00CF57F4">
        <w:rPr>
          <w:rFonts w:cs="Traditional Arabic"/>
          <w:sz w:val="36"/>
          <w:szCs w:val="36"/>
          <w:rtl/>
        </w:rPr>
        <w:t>–</w:t>
      </w:r>
      <w:r w:rsidRPr="00CF57F4">
        <w:rPr>
          <w:rFonts w:cs="Traditional Arabic" w:hint="cs"/>
          <w:sz w:val="36"/>
          <w:szCs w:val="36"/>
          <w:rtl/>
        </w:rPr>
        <w:t xml:space="preserve"> 119.</w:t>
      </w:r>
    </w:p>
    <w:p w14:paraId="14CA1A3E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285D7612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"المعروف عرفًا كالمشروط شرطًا" وتطبيقاتها المالية</w:t>
      </w:r>
      <w:r w:rsidRPr="00CF57F4">
        <w:rPr>
          <w:rFonts w:cs="Traditional Arabic" w:hint="cs"/>
          <w:sz w:val="36"/>
          <w:szCs w:val="36"/>
          <w:rtl/>
        </w:rPr>
        <w:t xml:space="preserve">/ منصور بن محمد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الشبيب.-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1428 هـ، 196 ورقة (بحث مكمل للماجستير).</w:t>
      </w:r>
    </w:p>
    <w:p w14:paraId="24875733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7728FE04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"المندوب لا يجب إتمامه ولا قضاؤه" وتطبيقاتها الفقهية</w:t>
      </w:r>
      <w:r w:rsidRPr="00CF57F4">
        <w:rPr>
          <w:rFonts w:cs="Traditional Arabic" w:hint="cs"/>
          <w:sz w:val="36"/>
          <w:szCs w:val="36"/>
          <w:rtl/>
        </w:rPr>
        <w:t xml:space="preserve">/ أيمن عبدالحميد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البدارين.-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بيروت: دار الكتب العلمية، 1434 هـ، 128 ص.</w:t>
      </w:r>
    </w:p>
    <w:p w14:paraId="7AA5CC05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4590E3A9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"الميسور لا يسقط بالمعسور"</w:t>
      </w:r>
      <w:r w:rsidRPr="00CF57F4">
        <w:rPr>
          <w:rFonts w:cs="Traditional Arabic" w:hint="cs"/>
          <w:sz w:val="36"/>
          <w:szCs w:val="36"/>
          <w:rtl/>
        </w:rPr>
        <w:t xml:space="preserve">/ إيمان عبدالحميد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الهادي.-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دار الكيان، 1427 هـ، 391 ص.</w:t>
      </w:r>
    </w:p>
    <w:p w14:paraId="627AB05F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sz w:val="36"/>
          <w:szCs w:val="36"/>
          <w:rtl/>
        </w:rPr>
        <w:lastRenderedPageBreak/>
        <w:t>الأصل: رسالة علمية (القاهرة).</w:t>
      </w:r>
    </w:p>
    <w:p w14:paraId="17CD0E85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30B2CE46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"الميسور لا يسقط بالمعسور": دراسة فقهية تطبيقية مقارنة في الطهارة والصلاة</w:t>
      </w:r>
      <w:r w:rsidRPr="00CF57F4">
        <w:rPr>
          <w:rFonts w:cs="Traditional Arabic" w:hint="cs"/>
          <w:sz w:val="36"/>
          <w:szCs w:val="36"/>
          <w:rtl/>
        </w:rPr>
        <w:t xml:space="preserve">/ يونس </w:t>
      </w:r>
      <w:proofErr w:type="spellStart"/>
      <w:r w:rsidRPr="00CF57F4">
        <w:rPr>
          <w:rFonts w:cs="Traditional Arabic" w:hint="cs"/>
          <w:sz w:val="36"/>
          <w:szCs w:val="36"/>
          <w:rtl/>
        </w:rPr>
        <w:t>بولاغادي</w:t>
      </w:r>
      <w:proofErr w:type="spellEnd"/>
      <w:r w:rsidRPr="00CF57F4">
        <w:rPr>
          <w:rFonts w:cs="Traditional Arabic" w:hint="cs"/>
          <w:sz w:val="36"/>
          <w:szCs w:val="36"/>
          <w:rtl/>
        </w:rPr>
        <w:t xml:space="preserve"> </w:t>
      </w:r>
      <w:proofErr w:type="gramStart"/>
      <w:r w:rsidRPr="00CF57F4">
        <w:rPr>
          <w:rFonts w:cs="Traditional Arabic" w:hint="cs"/>
          <w:sz w:val="36"/>
          <w:szCs w:val="36"/>
          <w:rtl/>
        </w:rPr>
        <w:t>خراشي.-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جامعة الملك سعود، 1429 هـ، 264 ورقة (بحث مكمل للماجستير).</w:t>
      </w:r>
    </w:p>
    <w:p w14:paraId="56A0119E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55D0D175" w14:textId="77777777" w:rsid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"الوصف في الحاضر لغو وفي الغائب معتبر" وتطبيقاتها في العقود المالية</w:t>
      </w:r>
      <w:r w:rsidRPr="00CF57F4">
        <w:rPr>
          <w:rFonts w:cs="Traditional Arabic" w:hint="cs"/>
          <w:sz w:val="36"/>
          <w:szCs w:val="36"/>
          <w:rtl/>
        </w:rPr>
        <w:t xml:space="preserve">/ عبدالعزيز بن أحمد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المشعلي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1431 هـ، 127 ورقة (بحث مكمل للماجستير).</w:t>
      </w:r>
    </w:p>
    <w:p w14:paraId="47006765" w14:textId="77777777" w:rsidR="0029501B" w:rsidRDefault="0029501B" w:rsidP="00CF57F4">
      <w:pPr>
        <w:jc w:val="both"/>
        <w:rPr>
          <w:rFonts w:cs="Traditional Arabic"/>
          <w:sz w:val="36"/>
          <w:szCs w:val="36"/>
          <w:rtl/>
        </w:rPr>
      </w:pPr>
    </w:p>
    <w:p w14:paraId="758B6B20" w14:textId="77777777" w:rsidR="0029501B" w:rsidRPr="00CF57F4" w:rsidRDefault="0029501B" w:rsidP="00394098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"يثبت تبعًا ما لا يثبت استقلالًا" وتطبيقاتها الفقهية في المعاملات</w:t>
      </w:r>
      <w:r w:rsidRPr="00CF57F4">
        <w:rPr>
          <w:rFonts w:cs="Traditional Arabic" w:hint="cs"/>
          <w:sz w:val="36"/>
          <w:szCs w:val="36"/>
          <w:rtl/>
        </w:rPr>
        <w:t xml:space="preserve">/ عبدالعزيز بن أحمد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السلامة.-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دار أطلس الخضراء، 1433 هـ، 124 ص.</w:t>
      </w:r>
    </w:p>
    <w:p w14:paraId="009997E0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sz w:val="36"/>
          <w:szCs w:val="36"/>
          <w:rtl/>
        </w:rPr>
        <w:t xml:space="preserve">الأصل: بحث مكمل للماجستير </w:t>
      </w:r>
      <w:r w:rsidRPr="00CF57F4">
        <w:rPr>
          <w:rFonts w:cs="Traditional Arabic"/>
          <w:sz w:val="36"/>
          <w:szCs w:val="36"/>
          <w:rtl/>
        </w:rPr>
        <w:t>–</w:t>
      </w:r>
      <w:r w:rsidRPr="00CF57F4">
        <w:rPr>
          <w:rFonts w:cs="Traditional Arabic" w:hint="cs"/>
          <w:sz w:val="36"/>
          <w:szCs w:val="36"/>
          <w:rtl/>
        </w:rPr>
        <w:t xml:space="preserve"> المعهد العالي للقضاء، 1429 هـ.</w:t>
      </w:r>
    </w:p>
    <w:p w14:paraId="1F64198F" w14:textId="77777777" w:rsidR="0029501B" w:rsidRDefault="0029501B" w:rsidP="00CF57F4">
      <w:pPr>
        <w:jc w:val="both"/>
        <w:rPr>
          <w:rFonts w:cs="Traditional Arabic"/>
          <w:sz w:val="36"/>
          <w:szCs w:val="36"/>
          <w:rtl/>
        </w:rPr>
      </w:pPr>
    </w:p>
    <w:p w14:paraId="5E354ABB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"يغتفر في الدوام ما لا يغتفر في الابتداء" وتطبيقاتها الفقهية في العبادات</w:t>
      </w:r>
      <w:r w:rsidRPr="00CF57F4">
        <w:rPr>
          <w:rFonts w:cs="Traditional Arabic" w:hint="cs"/>
          <w:sz w:val="36"/>
          <w:szCs w:val="36"/>
          <w:rtl/>
        </w:rPr>
        <w:t xml:space="preserve">/ محمد لواح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الرقاص.-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1425 هـ، 161 ورقة (بحث مكمل للماجستير).</w:t>
      </w:r>
    </w:p>
    <w:p w14:paraId="3D80CDB9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</w:p>
    <w:p w14:paraId="11611604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"يغتفر في الدوام ما لا يغتفر في الابتداء" وتطبيقاتها الفقهية في فقه الأسرة</w:t>
      </w:r>
      <w:r w:rsidRPr="00CF57F4">
        <w:rPr>
          <w:rFonts w:cs="Traditional Arabic" w:hint="cs"/>
          <w:sz w:val="36"/>
          <w:szCs w:val="36"/>
          <w:rtl/>
        </w:rPr>
        <w:t xml:space="preserve">/ مشاري بن منصور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العتيبي.-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1431 هـ، 165 ورقة (بحث مكمل للماجستير).</w:t>
      </w:r>
    </w:p>
    <w:p w14:paraId="549648D4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</w:p>
    <w:p w14:paraId="2474E1C2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"يغتفر في الدوام ما لا يغتفر في الابتداء" وتطبيقاتها الفقهية في المعاملات</w:t>
      </w:r>
      <w:r w:rsidRPr="00CF57F4">
        <w:rPr>
          <w:rFonts w:cs="Traditional Arabic" w:hint="cs"/>
          <w:sz w:val="36"/>
          <w:szCs w:val="36"/>
          <w:rtl/>
        </w:rPr>
        <w:t xml:space="preserve">/ محمد بن سالم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القحطاني.-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1425 هـ، 186 ورقة (بحث مكمل للماجستير).</w:t>
      </w:r>
    </w:p>
    <w:p w14:paraId="330582CE" w14:textId="77777777" w:rsidR="0029501B" w:rsidRPr="00CF57F4" w:rsidRDefault="0029501B" w:rsidP="0029501B">
      <w:pPr>
        <w:jc w:val="both"/>
        <w:rPr>
          <w:rFonts w:cs="Traditional Arabic"/>
          <w:sz w:val="36"/>
          <w:szCs w:val="36"/>
          <w:rtl/>
        </w:rPr>
      </w:pPr>
    </w:p>
    <w:p w14:paraId="7577DC91" w14:textId="77777777" w:rsid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قاعدة "اليقين لا يزول بالشك": دراسة نظرية تأصيلية وتطبيقية</w:t>
      </w:r>
      <w:r w:rsidRPr="00CF57F4">
        <w:rPr>
          <w:rFonts w:cs="Traditional Arabic" w:hint="cs"/>
          <w:sz w:val="36"/>
          <w:szCs w:val="36"/>
          <w:rtl/>
        </w:rPr>
        <w:t xml:space="preserve">/ يعقوب عبدالوهاب </w:t>
      </w:r>
      <w:proofErr w:type="spellStart"/>
      <w:proofErr w:type="gramStart"/>
      <w:r w:rsidRPr="00CF57F4">
        <w:rPr>
          <w:rFonts w:cs="Traditional Arabic" w:hint="cs"/>
          <w:sz w:val="36"/>
          <w:szCs w:val="36"/>
          <w:rtl/>
        </w:rPr>
        <w:t>الباحسين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مكتبة الرشد، 1417 هـ، 284 ص.</w:t>
      </w:r>
    </w:p>
    <w:p w14:paraId="1255AEAC" w14:textId="77777777" w:rsidR="00A17101" w:rsidRDefault="00A17101" w:rsidP="00CF57F4">
      <w:pPr>
        <w:jc w:val="both"/>
        <w:rPr>
          <w:rFonts w:cs="Traditional Arabic"/>
          <w:sz w:val="36"/>
          <w:szCs w:val="36"/>
          <w:rtl/>
        </w:rPr>
      </w:pPr>
    </w:p>
    <w:p w14:paraId="7C1ACA08" w14:textId="77777777" w:rsidR="00A17101" w:rsidRP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  <w:r w:rsidRPr="00A17101">
        <w:rPr>
          <w:rFonts w:cs="Traditional Arabic" w:hint="cs"/>
          <w:b/>
          <w:bCs/>
          <w:sz w:val="36"/>
          <w:szCs w:val="36"/>
          <w:rtl/>
        </w:rPr>
        <w:t>القضاء الشرعي: القواعد والضوابط الفقهية</w:t>
      </w:r>
      <w:r w:rsidRPr="00A17101">
        <w:rPr>
          <w:rFonts w:cs="Traditional Arabic" w:hint="cs"/>
          <w:sz w:val="36"/>
          <w:szCs w:val="36"/>
          <w:rtl/>
        </w:rPr>
        <w:t xml:space="preserve">/ محمد </w:t>
      </w:r>
      <w:proofErr w:type="spellStart"/>
      <w:proofErr w:type="gramStart"/>
      <w:r w:rsidRPr="00A17101">
        <w:rPr>
          <w:rFonts w:cs="Traditional Arabic" w:hint="cs"/>
          <w:sz w:val="36"/>
          <w:szCs w:val="36"/>
          <w:rtl/>
        </w:rPr>
        <w:t>الزحيلي</w:t>
      </w:r>
      <w:proofErr w:type="spellEnd"/>
      <w:r w:rsidRPr="00A17101">
        <w:rPr>
          <w:rFonts w:cs="Traditional Arabic" w:hint="cs"/>
          <w:sz w:val="36"/>
          <w:szCs w:val="36"/>
          <w:rtl/>
        </w:rPr>
        <w:t>.-</w:t>
      </w:r>
      <w:proofErr w:type="gramEnd"/>
      <w:r w:rsidRPr="00A17101">
        <w:rPr>
          <w:rFonts w:cs="Traditional Arabic" w:hint="cs"/>
          <w:sz w:val="36"/>
          <w:szCs w:val="36"/>
          <w:rtl/>
        </w:rPr>
        <w:t xml:space="preserve"> دمشق: دار الفكر، 1436 هـ، 2 مج.</w:t>
      </w:r>
    </w:p>
    <w:p w14:paraId="2AC59509" w14:textId="77777777" w:rsidR="00623A19" w:rsidRDefault="00623A19" w:rsidP="00CF57F4">
      <w:pPr>
        <w:jc w:val="both"/>
        <w:rPr>
          <w:rFonts w:cs="Traditional Arabic"/>
          <w:sz w:val="36"/>
          <w:szCs w:val="36"/>
          <w:rtl/>
        </w:rPr>
      </w:pPr>
    </w:p>
    <w:p w14:paraId="78F3451F" w14:textId="77777777" w:rsidR="00BD3989" w:rsidRDefault="00BD3989" w:rsidP="00BD3989">
      <w:pPr>
        <w:jc w:val="both"/>
        <w:rPr>
          <w:rFonts w:cs="Traditional Arabic"/>
          <w:sz w:val="36"/>
          <w:szCs w:val="36"/>
          <w:rtl/>
        </w:rPr>
      </w:pPr>
      <w:r w:rsidRPr="00BD3989">
        <w:rPr>
          <w:rFonts w:cs="Traditional Arabic" w:hint="cs"/>
          <w:b/>
          <w:bCs/>
          <w:sz w:val="36"/>
          <w:szCs w:val="36"/>
          <w:rtl/>
        </w:rPr>
        <w:t>القواعد الأصولية في الأوامر الشرعية وأثر ذلك في فقه العبادات</w:t>
      </w:r>
      <w:r>
        <w:rPr>
          <w:rFonts w:cs="Traditional Arabic" w:hint="cs"/>
          <w:sz w:val="36"/>
          <w:szCs w:val="36"/>
          <w:rtl/>
        </w:rPr>
        <w:t xml:space="preserve">/ هاشم العبد محمد </w:t>
      </w:r>
      <w:proofErr w:type="gramStart"/>
      <w:r>
        <w:rPr>
          <w:rFonts w:cs="Traditional Arabic" w:hint="cs"/>
          <w:sz w:val="36"/>
          <w:szCs w:val="36"/>
          <w:rtl/>
        </w:rPr>
        <w:t>النور.-</w:t>
      </w:r>
      <w:proofErr w:type="gramEnd"/>
      <w:r>
        <w:rPr>
          <w:rFonts w:cs="Traditional Arabic" w:hint="cs"/>
          <w:sz w:val="36"/>
          <w:szCs w:val="36"/>
          <w:rtl/>
        </w:rPr>
        <w:t xml:space="preserve"> مكة المكرمة: جامعة أم القرى، 1409 هـ، 610 ورقة (دكتوراه).</w:t>
      </w:r>
    </w:p>
    <w:p w14:paraId="27AFA1B6" w14:textId="77777777" w:rsidR="00BD3989" w:rsidRDefault="00BD3989" w:rsidP="00BD3989">
      <w:pPr>
        <w:jc w:val="both"/>
        <w:rPr>
          <w:rFonts w:cs="Traditional Arabic"/>
          <w:sz w:val="36"/>
          <w:szCs w:val="36"/>
          <w:rtl/>
        </w:rPr>
      </w:pPr>
    </w:p>
    <w:p w14:paraId="17DB88E1" w14:textId="77777777" w:rsidR="00BD3989" w:rsidRDefault="00BD3989" w:rsidP="00BD3989">
      <w:pPr>
        <w:jc w:val="both"/>
        <w:rPr>
          <w:rFonts w:cs="Traditional Arabic"/>
          <w:sz w:val="36"/>
          <w:szCs w:val="36"/>
          <w:rtl/>
        </w:rPr>
      </w:pPr>
      <w:r w:rsidRPr="00BD3989">
        <w:rPr>
          <w:rFonts w:cs="Traditional Arabic" w:hint="cs"/>
          <w:b/>
          <w:bCs/>
          <w:sz w:val="36"/>
          <w:szCs w:val="36"/>
          <w:rtl/>
        </w:rPr>
        <w:t xml:space="preserve">القواعد الأصولية </w:t>
      </w:r>
      <w:r>
        <w:rPr>
          <w:rFonts w:cs="Traditional Arabic" w:hint="cs"/>
          <w:b/>
          <w:bCs/>
          <w:sz w:val="36"/>
          <w:szCs w:val="36"/>
          <w:rtl/>
        </w:rPr>
        <w:t xml:space="preserve">المتعلقة بالأمر والنهي وأثرها التطبيقي في باب العبادات/ </w:t>
      </w:r>
      <w:r w:rsidRPr="00BD3989">
        <w:rPr>
          <w:rFonts w:cs="Traditional Arabic" w:hint="cs"/>
          <w:sz w:val="36"/>
          <w:szCs w:val="36"/>
          <w:rtl/>
        </w:rPr>
        <w:t xml:space="preserve">عبدالله بن زيد </w:t>
      </w:r>
      <w:proofErr w:type="gramStart"/>
      <w:r w:rsidRPr="00BD3989">
        <w:rPr>
          <w:rFonts w:cs="Traditional Arabic" w:hint="cs"/>
          <w:sz w:val="36"/>
          <w:szCs w:val="36"/>
          <w:rtl/>
        </w:rPr>
        <w:t>المسلم.-</w:t>
      </w:r>
      <w:proofErr w:type="gramEnd"/>
      <w:r w:rsidRPr="00BD3989">
        <w:rPr>
          <w:rFonts w:cs="Traditional Arabic" w:hint="cs"/>
          <w:sz w:val="36"/>
          <w:szCs w:val="36"/>
          <w:rtl/>
        </w:rPr>
        <w:t xml:space="preserve"> الرياض: جامعة الإمام، 1407 هـ، 2 مج (ماجستير).</w:t>
      </w:r>
    </w:p>
    <w:p w14:paraId="5C1ED755" w14:textId="77777777" w:rsidR="00BD3989" w:rsidRDefault="00BD3989" w:rsidP="00BD3989">
      <w:pPr>
        <w:jc w:val="both"/>
        <w:rPr>
          <w:rFonts w:cs="Traditional Arabic"/>
          <w:sz w:val="36"/>
          <w:szCs w:val="36"/>
          <w:rtl/>
        </w:rPr>
      </w:pPr>
    </w:p>
    <w:p w14:paraId="2637CF8B" w14:textId="77777777" w:rsidR="00BD3989" w:rsidRDefault="00BD3989" w:rsidP="00BD3989">
      <w:pPr>
        <w:jc w:val="both"/>
        <w:rPr>
          <w:rFonts w:cs="Traditional Arabic"/>
          <w:sz w:val="36"/>
          <w:szCs w:val="36"/>
          <w:rtl/>
        </w:rPr>
      </w:pPr>
      <w:r w:rsidRPr="00BD3989">
        <w:rPr>
          <w:rFonts w:cs="Traditional Arabic" w:hint="cs"/>
          <w:b/>
          <w:bCs/>
          <w:sz w:val="36"/>
          <w:szCs w:val="36"/>
          <w:rtl/>
        </w:rPr>
        <w:t xml:space="preserve">القواعد الأصولية </w:t>
      </w:r>
      <w:r>
        <w:rPr>
          <w:rFonts w:cs="Traditional Arabic" w:hint="cs"/>
          <w:b/>
          <w:bCs/>
          <w:sz w:val="36"/>
          <w:szCs w:val="36"/>
          <w:rtl/>
        </w:rPr>
        <w:t xml:space="preserve">المتعلقة بالتعارض والتخلص منه عن طريق الجمع بين المتعارضين أو ترجيح أحدهما على الآخر: تطبيقًا من كتاب "فتح الباري"/ </w:t>
      </w:r>
      <w:r w:rsidRPr="00BD3989">
        <w:rPr>
          <w:rFonts w:cs="Traditional Arabic" w:hint="cs"/>
          <w:sz w:val="36"/>
          <w:szCs w:val="36"/>
          <w:rtl/>
        </w:rPr>
        <w:t xml:space="preserve">جيلان </w:t>
      </w:r>
      <w:proofErr w:type="spellStart"/>
      <w:r w:rsidRPr="00BD3989">
        <w:rPr>
          <w:rFonts w:cs="Traditional Arabic" w:hint="cs"/>
          <w:sz w:val="36"/>
          <w:szCs w:val="36"/>
          <w:rtl/>
        </w:rPr>
        <w:t>غلاتا</w:t>
      </w:r>
      <w:proofErr w:type="spellEnd"/>
      <w:r w:rsidRPr="00BD3989">
        <w:rPr>
          <w:rFonts w:cs="Traditional Arabic" w:hint="cs"/>
          <w:sz w:val="36"/>
          <w:szCs w:val="36"/>
          <w:rtl/>
        </w:rPr>
        <w:t xml:space="preserve"> مامي باتي </w:t>
      </w:r>
      <w:proofErr w:type="gramStart"/>
      <w:r w:rsidRPr="00BD3989">
        <w:rPr>
          <w:rFonts w:cs="Traditional Arabic" w:hint="cs"/>
          <w:sz w:val="36"/>
          <w:szCs w:val="36"/>
          <w:rtl/>
        </w:rPr>
        <w:t>البالي.-</w:t>
      </w:r>
      <w:proofErr w:type="gramEnd"/>
      <w:r w:rsidRPr="00BD3989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مكة المكرمة: جامعة أم القرى، 1419 هـ، 2 مج (دكتوراه).</w:t>
      </w:r>
    </w:p>
    <w:p w14:paraId="4621BE0B" w14:textId="77777777" w:rsidR="00A17101" w:rsidRDefault="00A17101" w:rsidP="00BD3989">
      <w:pPr>
        <w:jc w:val="both"/>
        <w:rPr>
          <w:rFonts w:cs="Traditional Arabic"/>
          <w:sz w:val="36"/>
          <w:szCs w:val="36"/>
          <w:rtl/>
        </w:rPr>
      </w:pPr>
    </w:p>
    <w:p w14:paraId="17848ED4" w14:textId="77777777" w:rsidR="00A17101" w:rsidRP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  <w:r w:rsidRPr="00A17101">
        <w:rPr>
          <w:rFonts w:cs="Traditional Arabic" w:hint="cs"/>
          <w:b/>
          <w:bCs/>
          <w:sz w:val="36"/>
          <w:szCs w:val="36"/>
          <w:rtl/>
        </w:rPr>
        <w:t>القواعد الأصولية المتعلقة بالحكم الشرعي الوضعي وتطبيقاتها الفقهية في باب المعاملات من كتاب "نهاية المطلب في دراية المذهب" للإمام الجويني</w:t>
      </w:r>
      <w:r w:rsidRPr="00A17101">
        <w:rPr>
          <w:rFonts w:cs="Traditional Arabic" w:hint="cs"/>
          <w:sz w:val="36"/>
          <w:szCs w:val="36"/>
          <w:rtl/>
        </w:rPr>
        <w:t xml:space="preserve">/ متروك بن عوض </w:t>
      </w:r>
      <w:proofErr w:type="gramStart"/>
      <w:r w:rsidRPr="00A17101">
        <w:rPr>
          <w:rFonts w:cs="Traditional Arabic" w:hint="cs"/>
          <w:sz w:val="36"/>
          <w:szCs w:val="36"/>
          <w:rtl/>
        </w:rPr>
        <w:t>القثامي.-</w:t>
      </w:r>
      <w:proofErr w:type="gramEnd"/>
      <w:r w:rsidRPr="00A17101">
        <w:rPr>
          <w:rFonts w:cs="Traditional Arabic" w:hint="cs"/>
          <w:sz w:val="36"/>
          <w:szCs w:val="36"/>
          <w:rtl/>
        </w:rPr>
        <w:t xml:space="preserve"> الطائف: جامعة الطائف، 1435 هـ، 162 ورقة (ماجستير).</w:t>
      </w:r>
    </w:p>
    <w:p w14:paraId="536824E5" w14:textId="77777777" w:rsidR="00BD3989" w:rsidRDefault="00BD3989" w:rsidP="00BD3989">
      <w:pPr>
        <w:jc w:val="both"/>
        <w:rPr>
          <w:rFonts w:cs="Traditional Arabic"/>
          <w:sz w:val="36"/>
          <w:szCs w:val="36"/>
          <w:rtl/>
        </w:rPr>
      </w:pPr>
    </w:p>
    <w:p w14:paraId="5D5C42C6" w14:textId="77777777" w:rsidR="00BD3989" w:rsidRDefault="00BD3989" w:rsidP="00BD3989">
      <w:pPr>
        <w:jc w:val="both"/>
        <w:rPr>
          <w:rFonts w:cs="Traditional Arabic"/>
          <w:sz w:val="36"/>
          <w:szCs w:val="36"/>
          <w:rtl/>
        </w:rPr>
      </w:pPr>
      <w:r w:rsidRPr="00BD3989">
        <w:rPr>
          <w:rFonts w:cs="Traditional Arabic" w:hint="cs"/>
          <w:b/>
          <w:bCs/>
          <w:sz w:val="36"/>
          <w:szCs w:val="36"/>
          <w:rtl/>
        </w:rPr>
        <w:t xml:space="preserve">القواعد الأصولية </w:t>
      </w:r>
      <w:r>
        <w:rPr>
          <w:rFonts w:cs="Traditional Arabic" w:hint="cs"/>
          <w:b/>
          <w:bCs/>
          <w:sz w:val="36"/>
          <w:szCs w:val="36"/>
          <w:rtl/>
        </w:rPr>
        <w:t xml:space="preserve">المتعلقة بالنسخ والتطبيق عليها من كتاب "فتح الباري" لابن حجر العسقلاني/ </w:t>
      </w:r>
      <w:r w:rsidRPr="00BD3989">
        <w:rPr>
          <w:rFonts w:cs="Traditional Arabic" w:hint="cs"/>
          <w:sz w:val="36"/>
          <w:szCs w:val="36"/>
          <w:rtl/>
        </w:rPr>
        <w:t xml:space="preserve">شيك عمر </w:t>
      </w:r>
      <w:proofErr w:type="gramStart"/>
      <w:r w:rsidRPr="00BD3989">
        <w:rPr>
          <w:rFonts w:cs="Traditional Arabic" w:hint="cs"/>
          <w:sz w:val="36"/>
          <w:szCs w:val="36"/>
          <w:rtl/>
        </w:rPr>
        <w:t>شو</w:t>
      </w:r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مكة المكرمة: جامعة أم القرى، 14149 هـ، 468 ورقة (ماجستير).</w:t>
      </w:r>
    </w:p>
    <w:p w14:paraId="377AA11D" w14:textId="77777777" w:rsidR="00BD3989" w:rsidRDefault="00BD3989" w:rsidP="00BD3989">
      <w:pPr>
        <w:jc w:val="both"/>
        <w:rPr>
          <w:rFonts w:cs="Traditional Arabic"/>
          <w:sz w:val="36"/>
          <w:szCs w:val="36"/>
          <w:rtl/>
        </w:rPr>
      </w:pPr>
    </w:p>
    <w:p w14:paraId="7683A0AF" w14:textId="77777777" w:rsidR="00BD3989" w:rsidRDefault="00BD3989" w:rsidP="00BD3989">
      <w:pPr>
        <w:jc w:val="both"/>
        <w:rPr>
          <w:rFonts w:cs="Traditional Arabic"/>
          <w:sz w:val="36"/>
          <w:szCs w:val="36"/>
          <w:rtl/>
        </w:rPr>
      </w:pPr>
      <w:r w:rsidRPr="00BD3989">
        <w:rPr>
          <w:rFonts w:cs="Traditional Arabic" w:hint="cs"/>
          <w:b/>
          <w:bCs/>
          <w:sz w:val="36"/>
          <w:szCs w:val="36"/>
          <w:rtl/>
        </w:rPr>
        <w:lastRenderedPageBreak/>
        <w:t>القواعد الأصولية المؤثرة في حكم قراءة الفاتحة في الصلاة</w:t>
      </w:r>
      <w:r>
        <w:rPr>
          <w:rFonts w:cs="Traditional Arabic" w:hint="cs"/>
          <w:sz w:val="36"/>
          <w:szCs w:val="36"/>
          <w:rtl/>
        </w:rPr>
        <w:t xml:space="preserve">/ ترحيب ربيعان </w:t>
      </w:r>
      <w:proofErr w:type="gramStart"/>
      <w:r>
        <w:rPr>
          <w:rFonts w:cs="Traditional Arabic" w:hint="cs"/>
          <w:sz w:val="36"/>
          <w:szCs w:val="36"/>
          <w:rtl/>
        </w:rPr>
        <w:t>الدوسري.-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مجلة الجامعة الإسلامية ع 150 (1431 هـ) ص 253 </w:t>
      </w:r>
      <w:r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378.</w:t>
      </w:r>
    </w:p>
    <w:p w14:paraId="32B860E5" w14:textId="77777777" w:rsidR="00395F1A" w:rsidRDefault="00395F1A" w:rsidP="00BD3989">
      <w:pPr>
        <w:jc w:val="both"/>
        <w:rPr>
          <w:rFonts w:cs="Traditional Arabic"/>
          <w:sz w:val="36"/>
          <w:szCs w:val="36"/>
          <w:rtl/>
        </w:rPr>
      </w:pPr>
    </w:p>
    <w:p w14:paraId="666A0CD4" w14:textId="77777777" w:rsidR="00395F1A" w:rsidRDefault="00395F1A" w:rsidP="00F14DDD">
      <w:pPr>
        <w:jc w:val="both"/>
        <w:rPr>
          <w:rFonts w:cs="Traditional Arabic"/>
          <w:sz w:val="36"/>
          <w:szCs w:val="36"/>
          <w:rtl/>
        </w:rPr>
      </w:pPr>
      <w:r w:rsidRPr="00BD3989">
        <w:rPr>
          <w:rFonts w:cs="Traditional Arabic" w:hint="cs"/>
          <w:b/>
          <w:bCs/>
          <w:sz w:val="36"/>
          <w:szCs w:val="36"/>
          <w:rtl/>
        </w:rPr>
        <w:t xml:space="preserve">القواعد الأصولية </w:t>
      </w:r>
      <w:r>
        <w:rPr>
          <w:rFonts w:cs="Traditional Arabic" w:hint="cs"/>
          <w:b/>
          <w:bCs/>
          <w:sz w:val="36"/>
          <w:szCs w:val="36"/>
          <w:rtl/>
        </w:rPr>
        <w:t xml:space="preserve">المؤثرة في فقه الأقليات المسلمة: جمعًا ودراسة/ </w:t>
      </w:r>
      <w:r w:rsidRPr="00395F1A">
        <w:rPr>
          <w:rFonts w:cs="Traditional Arabic" w:hint="cs"/>
          <w:sz w:val="36"/>
          <w:szCs w:val="36"/>
          <w:rtl/>
        </w:rPr>
        <w:t xml:space="preserve">يحيى بن عثمان </w:t>
      </w:r>
      <w:proofErr w:type="gramStart"/>
      <w:r w:rsidRPr="00395F1A">
        <w:rPr>
          <w:rFonts w:cs="Traditional Arabic" w:hint="cs"/>
          <w:sz w:val="36"/>
          <w:szCs w:val="36"/>
          <w:rtl/>
        </w:rPr>
        <w:t>صو</w:t>
      </w:r>
      <w:r w:rsidR="00F14DDD">
        <w:rPr>
          <w:rFonts w:cs="Traditional Arabic" w:hint="cs"/>
          <w:sz w:val="36"/>
          <w:szCs w:val="36"/>
          <w:rtl/>
        </w:rPr>
        <w:t>ف</w:t>
      </w:r>
      <w:r w:rsidRPr="00395F1A">
        <w:rPr>
          <w:rFonts w:cs="Traditional Arabic" w:hint="cs"/>
          <w:sz w:val="36"/>
          <w:szCs w:val="36"/>
          <w:rtl/>
        </w:rPr>
        <w:t>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المدينة المنورة: الجامعة الإسلامية، 1435 هـ، 760 ورقة (ماجستير).</w:t>
      </w:r>
    </w:p>
    <w:p w14:paraId="0D7B007A" w14:textId="77777777" w:rsidR="00395F1A" w:rsidRDefault="00395F1A" w:rsidP="00395F1A">
      <w:pPr>
        <w:jc w:val="both"/>
        <w:rPr>
          <w:rFonts w:cs="Traditional Arabic"/>
          <w:sz w:val="36"/>
          <w:szCs w:val="36"/>
          <w:rtl/>
        </w:rPr>
      </w:pPr>
    </w:p>
    <w:p w14:paraId="42CE0B88" w14:textId="77777777" w:rsidR="00395F1A" w:rsidRDefault="00395F1A" w:rsidP="00395F1A">
      <w:pPr>
        <w:jc w:val="both"/>
        <w:rPr>
          <w:rFonts w:cs="Traditional Arabic"/>
          <w:sz w:val="36"/>
          <w:szCs w:val="36"/>
          <w:rtl/>
        </w:rPr>
      </w:pPr>
      <w:r w:rsidRPr="00BD3989">
        <w:rPr>
          <w:rFonts w:cs="Traditional Arabic" w:hint="cs"/>
          <w:b/>
          <w:bCs/>
          <w:sz w:val="36"/>
          <w:szCs w:val="36"/>
          <w:rtl/>
        </w:rPr>
        <w:t xml:space="preserve">القواعد الأصولية </w:t>
      </w:r>
      <w:r>
        <w:rPr>
          <w:rFonts w:cs="Traditional Arabic" w:hint="cs"/>
          <w:b/>
          <w:bCs/>
          <w:sz w:val="36"/>
          <w:szCs w:val="36"/>
          <w:rtl/>
        </w:rPr>
        <w:t xml:space="preserve">المؤثرة في مسائل الحدود والجنايات/ </w:t>
      </w:r>
      <w:r w:rsidRPr="00395F1A">
        <w:rPr>
          <w:rFonts w:cs="Traditional Arabic" w:hint="cs"/>
          <w:sz w:val="36"/>
          <w:szCs w:val="36"/>
          <w:rtl/>
        </w:rPr>
        <w:t xml:space="preserve">حميد يحيى </w:t>
      </w:r>
      <w:proofErr w:type="gramStart"/>
      <w:r w:rsidRPr="00395F1A">
        <w:rPr>
          <w:rFonts w:cs="Traditional Arabic" w:hint="cs"/>
          <w:sz w:val="36"/>
          <w:szCs w:val="36"/>
          <w:rtl/>
        </w:rPr>
        <w:t>الغريبي.-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المدينة المنورة: الجامعة الإسلامية، 1431 هـ، 781 ورقة (ماجستير).</w:t>
      </w:r>
    </w:p>
    <w:p w14:paraId="759D379F" w14:textId="77777777" w:rsidR="00395F1A" w:rsidRDefault="00395F1A" w:rsidP="00395F1A">
      <w:pPr>
        <w:jc w:val="both"/>
        <w:rPr>
          <w:rFonts w:cs="Traditional Arabic"/>
          <w:sz w:val="36"/>
          <w:szCs w:val="36"/>
          <w:rtl/>
        </w:rPr>
      </w:pPr>
    </w:p>
    <w:p w14:paraId="2B6BB916" w14:textId="77777777" w:rsidR="00395F1A" w:rsidRDefault="00395F1A" w:rsidP="00395F1A">
      <w:pPr>
        <w:jc w:val="both"/>
        <w:rPr>
          <w:rFonts w:cs="Traditional Arabic"/>
          <w:sz w:val="36"/>
          <w:szCs w:val="36"/>
          <w:rtl/>
        </w:rPr>
      </w:pPr>
      <w:r w:rsidRPr="00BD3989">
        <w:rPr>
          <w:rFonts w:cs="Traditional Arabic" w:hint="cs"/>
          <w:b/>
          <w:bCs/>
          <w:sz w:val="36"/>
          <w:szCs w:val="36"/>
          <w:rtl/>
        </w:rPr>
        <w:t xml:space="preserve">القواعد الأصولية </w:t>
      </w:r>
      <w:r>
        <w:rPr>
          <w:rFonts w:cs="Traditional Arabic" w:hint="cs"/>
          <w:b/>
          <w:bCs/>
          <w:sz w:val="36"/>
          <w:szCs w:val="36"/>
          <w:rtl/>
        </w:rPr>
        <w:t xml:space="preserve">المؤثرة في مسائل الزكاة والصيام/ </w:t>
      </w:r>
      <w:r>
        <w:rPr>
          <w:rFonts w:cs="Traditional Arabic" w:hint="cs"/>
          <w:sz w:val="36"/>
          <w:szCs w:val="36"/>
          <w:rtl/>
        </w:rPr>
        <w:t xml:space="preserve">علاء بن سالم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باكوين</w:t>
      </w:r>
      <w:proofErr w:type="spellEnd"/>
      <w:r w:rsidRPr="00395F1A"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المدينة المنورة: الجامعة الإسلامية، 1429 هـ، 440 ص (ماجستير).</w:t>
      </w:r>
    </w:p>
    <w:p w14:paraId="5EA8513D" w14:textId="77777777" w:rsidR="00395F1A" w:rsidRDefault="00395F1A" w:rsidP="00395F1A">
      <w:pPr>
        <w:jc w:val="both"/>
        <w:rPr>
          <w:rFonts w:cs="Traditional Arabic"/>
          <w:sz w:val="36"/>
          <w:szCs w:val="36"/>
          <w:rtl/>
        </w:rPr>
      </w:pPr>
    </w:p>
    <w:p w14:paraId="7A417F9A" w14:textId="77777777" w:rsidR="00395F1A" w:rsidRDefault="00395F1A" w:rsidP="00395F1A">
      <w:pPr>
        <w:jc w:val="both"/>
        <w:rPr>
          <w:rFonts w:cs="Traditional Arabic"/>
          <w:sz w:val="36"/>
          <w:szCs w:val="36"/>
          <w:rtl/>
        </w:rPr>
      </w:pPr>
      <w:r w:rsidRPr="00BD3989">
        <w:rPr>
          <w:rFonts w:cs="Traditional Arabic" w:hint="cs"/>
          <w:b/>
          <w:bCs/>
          <w:sz w:val="36"/>
          <w:szCs w:val="36"/>
          <w:rtl/>
        </w:rPr>
        <w:t xml:space="preserve">القواعد الأصولية </w:t>
      </w:r>
      <w:r>
        <w:rPr>
          <w:rFonts w:cs="Traditional Arabic" w:hint="cs"/>
          <w:b/>
          <w:bCs/>
          <w:sz w:val="36"/>
          <w:szCs w:val="36"/>
          <w:rtl/>
        </w:rPr>
        <w:t xml:space="preserve">المؤثرة في مسائل السياسة الشرعية/ </w:t>
      </w:r>
      <w:r>
        <w:rPr>
          <w:rFonts w:cs="Traditional Arabic" w:hint="cs"/>
          <w:sz w:val="36"/>
          <w:szCs w:val="36"/>
          <w:rtl/>
        </w:rPr>
        <w:t xml:space="preserve">محمد </w:t>
      </w:r>
      <w:proofErr w:type="spellStart"/>
      <w:r>
        <w:rPr>
          <w:rFonts w:cs="Traditional Arabic" w:hint="cs"/>
          <w:sz w:val="36"/>
          <w:szCs w:val="36"/>
          <w:rtl/>
        </w:rPr>
        <w:t>بشيبش</w:t>
      </w:r>
      <w:proofErr w:type="spellEnd"/>
      <w:r>
        <w:rPr>
          <w:rFonts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cs="Traditional Arabic" w:hint="cs"/>
          <w:sz w:val="36"/>
          <w:szCs w:val="36"/>
          <w:rtl/>
        </w:rPr>
        <w:t>الحربي</w:t>
      </w:r>
      <w:r w:rsidRPr="00395F1A"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المدينة المنورة: الجامعة الإسلامية، 1433 هـ، 576 ورقة (ماجستير).</w:t>
      </w:r>
    </w:p>
    <w:p w14:paraId="3DC92D1C" w14:textId="77777777" w:rsidR="00395F1A" w:rsidRDefault="00395F1A" w:rsidP="00395F1A">
      <w:pPr>
        <w:jc w:val="both"/>
        <w:rPr>
          <w:rFonts w:cs="Traditional Arabic"/>
          <w:sz w:val="36"/>
          <w:szCs w:val="36"/>
          <w:rtl/>
        </w:rPr>
      </w:pPr>
    </w:p>
    <w:p w14:paraId="69D44FE1" w14:textId="77777777" w:rsidR="00395F1A" w:rsidRDefault="00395F1A" w:rsidP="00395F1A">
      <w:pPr>
        <w:jc w:val="both"/>
        <w:rPr>
          <w:rFonts w:cs="Traditional Arabic"/>
          <w:sz w:val="36"/>
          <w:szCs w:val="36"/>
          <w:rtl/>
        </w:rPr>
      </w:pPr>
      <w:r w:rsidRPr="00BD3989">
        <w:rPr>
          <w:rFonts w:cs="Traditional Arabic" w:hint="cs"/>
          <w:b/>
          <w:bCs/>
          <w:sz w:val="36"/>
          <w:szCs w:val="36"/>
          <w:rtl/>
        </w:rPr>
        <w:t xml:space="preserve">القواعد الأصولية </w:t>
      </w:r>
      <w:r>
        <w:rPr>
          <w:rFonts w:cs="Traditional Arabic" w:hint="cs"/>
          <w:b/>
          <w:bCs/>
          <w:sz w:val="36"/>
          <w:szCs w:val="36"/>
          <w:rtl/>
        </w:rPr>
        <w:t xml:space="preserve">المؤثرة في مسائل الطهارة والصلاة: جمعًا ودراسة/ </w:t>
      </w:r>
      <w:r>
        <w:rPr>
          <w:rFonts w:cs="Traditional Arabic" w:hint="cs"/>
          <w:sz w:val="36"/>
          <w:szCs w:val="36"/>
          <w:rtl/>
        </w:rPr>
        <w:t xml:space="preserve">هارون عبدالرحمن شيخ </w:t>
      </w:r>
      <w:proofErr w:type="gramStart"/>
      <w:r>
        <w:rPr>
          <w:rFonts w:cs="Traditional Arabic" w:hint="cs"/>
          <w:sz w:val="36"/>
          <w:szCs w:val="36"/>
          <w:rtl/>
        </w:rPr>
        <w:t>عبدة</w:t>
      </w:r>
      <w:r w:rsidRPr="00395F1A"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المدينة المنورة: الجامعة الإسلامية، 1428 هـ، 622 ص (ماجستير).</w:t>
      </w:r>
    </w:p>
    <w:p w14:paraId="11095A3C" w14:textId="77777777" w:rsidR="00395F1A" w:rsidRDefault="00395F1A" w:rsidP="00395F1A">
      <w:pPr>
        <w:jc w:val="both"/>
        <w:rPr>
          <w:rFonts w:cs="Traditional Arabic"/>
          <w:sz w:val="36"/>
          <w:szCs w:val="36"/>
          <w:rtl/>
        </w:rPr>
      </w:pPr>
    </w:p>
    <w:p w14:paraId="2ED76E10" w14:textId="77777777" w:rsidR="00395F1A" w:rsidRDefault="00395F1A" w:rsidP="00395F1A">
      <w:pPr>
        <w:jc w:val="both"/>
        <w:rPr>
          <w:rFonts w:cs="Traditional Arabic"/>
          <w:sz w:val="36"/>
          <w:szCs w:val="36"/>
          <w:rtl/>
        </w:rPr>
      </w:pPr>
      <w:r w:rsidRPr="00BD3989">
        <w:rPr>
          <w:rFonts w:cs="Traditional Arabic" w:hint="cs"/>
          <w:b/>
          <w:bCs/>
          <w:sz w:val="36"/>
          <w:szCs w:val="36"/>
          <w:rtl/>
        </w:rPr>
        <w:t xml:space="preserve">القواعد الأصولية </w:t>
      </w:r>
      <w:r>
        <w:rPr>
          <w:rFonts w:cs="Traditional Arabic" w:hint="cs"/>
          <w:b/>
          <w:bCs/>
          <w:sz w:val="36"/>
          <w:szCs w:val="36"/>
          <w:rtl/>
        </w:rPr>
        <w:t xml:space="preserve">المؤثرة في مسائل القضاء والبينات/ </w:t>
      </w:r>
      <w:proofErr w:type="spellStart"/>
      <w:r>
        <w:rPr>
          <w:rFonts w:cs="Traditional Arabic" w:hint="cs"/>
          <w:sz w:val="36"/>
          <w:szCs w:val="36"/>
          <w:rtl/>
        </w:rPr>
        <w:t>جيبور</w:t>
      </w:r>
      <w:proofErr w:type="spellEnd"/>
      <w:r>
        <w:rPr>
          <w:rFonts w:cs="Traditional Arabic" w:hint="cs"/>
          <w:sz w:val="36"/>
          <w:szCs w:val="36"/>
          <w:rtl/>
        </w:rPr>
        <w:t xml:space="preserve"> عبدالغفور بن </w:t>
      </w:r>
      <w:proofErr w:type="gramStart"/>
      <w:r>
        <w:rPr>
          <w:rFonts w:cs="Traditional Arabic" w:hint="cs"/>
          <w:sz w:val="36"/>
          <w:szCs w:val="36"/>
          <w:rtl/>
        </w:rPr>
        <w:t>عبدالوهاب</w:t>
      </w:r>
      <w:r w:rsidRPr="00395F1A"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المدينة المنورة: الجامعة الإسلامية، 1431 هـ، 624 ورقة (ماجستير).</w:t>
      </w:r>
    </w:p>
    <w:p w14:paraId="19A6337B" w14:textId="77777777" w:rsidR="00395F1A" w:rsidRDefault="00395F1A" w:rsidP="00395F1A">
      <w:pPr>
        <w:jc w:val="both"/>
        <w:rPr>
          <w:rFonts w:cs="Traditional Arabic"/>
          <w:sz w:val="36"/>
          <w:szCs w:val="36"/>
          <w:rtl/>
        </w:rPr>
      </w:pPr>
    </w:p>
    <w:p w14:paraId="1811BD18" w14:textId="77777777" w:rsidR="00395F1A" w:rsidRDefault="00395F1A" w:rsidP="002A4255">
      <w:pPr>
        <w:jc w:val="both"/>
        <w:rPr>
          <w:rFonts w:cs="Traditional Arabic"/>
          <w:sz w:val="36"/>
          <w:szCs w:val="36"/>
          <w:rtl/>
        </w:rPr>
      </w:pPr>
      <w:r w:rsidRPr="00BD3989">
        <w:rPr>
          <w:rFonts w:cs="Traditional Arabic" w:hint="cs"/>
          <w:b/>
          <w:bCs/>
          <w:sz w:val="36"/>
          <w:szCs w:val="36"/>
          <w:rtl/>
        </w:rPr>
        <w:t xml:space="preserve">القواعد الأصولية </w:t>
      </w:r>
      <w:r>
        <w:rPr>
          <w:rFonts w:cs="Traditional Arabic" w:hint="cs"/>
          <w:b/>
          <w:bCs/>
          <w:sz w:val="36"/>
          <w:szCs w:val="36"/>
          <w:rtl/>
        </w:rPr>
        <w:t xml:space="preserve">المؤثرة في مسائل النكاح والطلاق والخلع والظهار والإيلاء واللعان/ </w:t>
      </w:r>
      <w:r w:rsidR="002A4255">
        <w:rPr>
          <w:rFonts w:cs="Traditional Arabic" w:hint="cs"/>
          <w:sz w:val="36"/>
          <w:szCs w:val="36"/>
          <w:rtl/>
        </w:rPr>
        <w:t xml:space="preserve">طارق صفي الرحمن </w:t>
      </w:r>
      <w:proofErr w:type="gramStart"/>
      <w:r w:rsidR="002A4255">
        <w:rPr>
          <w:rFonts w:cs="Traditional Arabic" w:hint="cs"/>
          <w:sz w:val="36"/>
          <w:szCs w:val="36"/>
          <w:rtl/>
        </w:rPr>
        <w:t>المباركفوري</w:t>
      </w:r>
      <w:r w:rsidRPr="00395F1A"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المدينة المنورة: الجامعة الإسلامية، 14</w:t>
      </w:r>
      <w:r w:rsidR="002A4255">
        <w:rPr>
          <w:rFonts w:cs="Traditional Arabic" w:hint="cs"/>
          <w:sz w:val="36"/>
          <w:szCs w:val="36"/>
          <w:rtl/>
        </w:rPr>
        <w:t>29</w:t>
      </w:r>
      <w:r>
        <w:rPr>
          <w:rFonts w:cs="Traditional Arabic" w:hint="cs"/>
          <w:sz w:val="36"/>
          <w:szCs w:val="36"/>
          <w:rtl/>
        </w:rPr>
        <w:t xml:space="preserve"> هـ، </w:t>
      </w:r>
      <w:r w:rsidR="002A4255">
        <w:rPr>
          <w:rFonts w:cs="Traditional Arabic" w:hint="cs"/>
          <w:sz w:val="36"/>
          <w:szCs w:val="36"/>
          <w:rtl/>
        </w:rPr>
        <w:t>858</w:t>
      </w:r>
      <w:r>
        <w:rPr>
          <w:rFonts w:cs="Traditional Arabic" w:hint="cs"/>
          <w:sz w:val="36"/>
          <w:szCs w:val="36"/>
          <w:rtl/>
        </w:rPr>
        <w:t xml:space="preserve"> ورقة (ماجستير).</w:t>
      </w:r>
    </w:p>
    <w:p w14:paraId="7B8FF92A" w14:textId="77777777" w:rsidR="002A4255" w:rsidRDefault="002A4255" w:rsidP="002A4255">
      <w:pPr>
        <w:jc w:val="both"/>
        <w:rPr>
          <w:rFonts w:cs="Traditional Arabic"/>
          <w:sz w:val="36"/>
          <w:szCs w:val="36"/>
          <w:rtl/>
        </w:rPr>
      </w:pPr>
    </w:p>
    <w:p w14:paraId="5D56A9FB" w14:textId="77777777" w:rsidR="002A4255" w:rsidRDefault="002A4255" w:rsidP="002A4255">
      <w:pPr>
        <w:jc w:val="both"/>
        <w:rPr>
          <w:rFonts w:cs="Traditional Arabic"/>
          <w:sz w:val="36"/>
          <w:szCs w:val="36"/>
          <w:rtl/>
        </w:rPr>
      </w:pPr>
      <w:r w:rsidRPr="00BD3989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القواعد الأصولية </w:t>
      </w:r>
      <w:r>
        <w:rPr>
          <w:rFonts w:cs="Traditional Arabic" w:hint="cs"/>
          <w:b/>
          <w:bCs/>
          <w:sz w:val="36"/>
          <w:szCs w:val="36"/>
          <w:rtl/>
        </w:rPr>
        <w:t xml:space="preserve">المؤثرة في مسائل الوصايا والمواريث: جمعًا ودراسة/ </w:t>
      </w:r>
      <w:r>
        <w:rPr>
          <w:rFonts w:cs="Traditional Arabic" w:hint="cs"/>
          <w:sz w:val="36"/>
          <w:szCs w:val="36"/>
          <w:rtl/>
        </w:rPr>
        <w:t xml:space="preserve">عبدالعزيز بن يحيى </w:t>
      </w:r>
      <w:proofErr w:type="gramStart"/>
      <w:r>
        <w:rPr>
          <w:rFonts w:cs="Traditional Arabic" w:hint="cs"/>
          <w:sz w:val="36"/>
          <w:szCs w:val="36"/>
          <w:rtl/>
        </w:rPr>
        <w:t>الشنقيطي</w:t>
      </w:r>
      <w:r w:rsidRPr="00395F1A"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المدينة المنورة: الجامعة الإسلامية، 1430 هـ، 2 مج (ماجستير).</w:t>
      </w:r>
    </w:p>
    <w:p w14:paraId="60C3E769" w14:textId="77777777" w:rsidR="002A4255" w:rsidRDefault="002A4255" w:rsidP="002A4255">
      <w:pPr>
        <w:jc w:val="both"/>
        <w:rPr>
          <w:rFonts w:cs="Traditional Arabic"/>
          <w:sz w:val="36"/>
          <w:szCs w:val="36"/>
          <w:rtl/>
        </w:rPr>
      </w:pPr>
    </w:p>
    <w:p w14:paraId="56919031" w14:textId="77777777" w:rsidR="002A4255" w:rsidRDefault="002A4255" w:rsidP="002A4255">
      <w:pPr>
        <w:jc w:val="both"/>
        <w:rPr>
          <w:rFonts w:cs="Traditional Arabic"/>
          <w:sz w:val="36"/>
          <w:szCs w:val="36"/>
          <w:rtl/>
        </w:rPr>
      </w:pPr>
      <w:r w:rsidRPr="00BD3989">
        <w:rPr>
          <w:rFonts w:cs="Traditional Arabic" w:hint="cs"/>
          <w:b/>
          <w:bCs/>
          <w:sz w:val="36"/>
          <w:szCs w:val="36"/>
          <w:rtl/>
        </w:rPr>
        <w:t xml:space="preserve">القواعد الأصولية </w:t>
      </w:r>
      <w:r>
        <w:rPr>
          <w:rFonts w:cs="Traditional Arabic" w:hint="cs"/>
          <w:b/>
          <w:bCs/>
          <w:sz w:val="36"/>
          <w:szCs w:val="36"/>
          <w:rtl/>
        </w:rPr>
        <w:t xml:space="preserve">المؤثرة في نوازل الأطعمة والأشربة واللباس والزينة: جمعًا ودراسة/ </w:t>
      </w:r>
      <w:r>
        <w:rPr>
          <w:rFonts w:cs="Traditional Arabic" w:hint="cs"/>
          <w:sz w:val="36"/>
          <w:szCs w:val="36"/>
          <w:rtl/>
        </w:rPr>
        <w:t xml:space="preserve">فرقاط رسمات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دورانوف</w:t>
      </w:r>
      <w:proofErr w:type="spellEnd"/>
      <w:r w:rsidRPr="00395F1A"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المدينة المنورة: الجامعة الإسلامية، 1433 هـ، 752 ص (ماجستير).</w:t>
      </w:r>
    </w:p>
    <w:p w14:paraId="29559AF8" w14:textId="77777777" w:rsidR="008314C7" w:rsidRDefault="008314C7" w:rsidP="002A4255">
      <w:pPr>
        <w:jc w:val="both"/>
        <w:rPr>
          <w:rFonts w:cs="Traditional Arabic"/>
          <w:sz w:val="36"/>
          <w:szCs w:val="36"/>
          <w:rtl/>
        </w:rPr>
      </w:pPr>
    </w:p>
    <w:p w14:paraId="5426D689" w14:textId="77777777" w:rsidR="008314C7" w:rsidRDefault="008314C7" w:rsidP="008314C7">
      <w:pPr>
        <w:jc w:val="both"/>
        <w:rPr>
          <w:rFonts w:cs="Traditional Arabic"/>
          <w:sz w:val="36"/>
          <w:szCs w:val="36"/>
          <w:rtl/>
        </w:rPr>
      </w:pPr>
      <w:r w:rsidRPr="00BD3989">
        <w:rPr>
          <w:rFonts w:cs="Traditional Arabic" w:hint="cs"/>
          <w:b/>
          <w:bCs/>
          <w:sz w:val="36"/>
          <w:szCs w:val="36"/>
          <w:rtl/>
        </w:rPr>
        <w:t xml:space="preserve">القواعد الأصولية </w:t>
      </w:r>
      <w:r>
        <w:rPr>
          <w:rFonts w:cs="Traditional Arabic" w:hint="cs"/>
          <w:b/>
          <w:bCs/>
          <w:sz w:val="36"/>
          <w:szCs w:val="36"/>
          <w:rtl/>
        </w:rPr>
        <w:t xml:space="preserve">المؤثرة في النوازل الطبية/ </w:t>
      </w:r>
      <w:r>
        <w:rPr>
          <w:rFonts w:cs="Traditional Arabic" w:hint="cs"/>
          <w:sz w:val="36"/>
          <w:szCs w:val="36"/>
          <w:rtl/>
        </w:rPr>
        <w:t xml:space="preserve">أيوب سعيد </w:t>
      </w:r>
      <w:proofErr w:type="gramStart"/>
      <w:r>
        <w:rPr>
          <w:rFonts w:cs="Traditional Arabic" w:hint="cs"/>
          <w:sz w:val="36"/>
          <w:szCs w:val="36"/>
          <w:rtl/>
        </w:rPr>
        <w:t>العطيف</w:t>
      </w:r>
      <w:r w:rsidRPr="00395F1A"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المدينة المنورة: الجامعة الإسلامية، 1431 هـ، 645 ورقة (ماجستير).</w:t>
      </w:r>
    </w:p>
    <w:p w14:paraId="710139AE" w14:textId="77777777" w:rsidR="008314C7" w:rsidRDefault="008314C7" w:rsidP="008314C7">
      <w:pPr>
        <w:jc w:val="both"/>
        <w:rPr>
          <w:rFonts w:cs="Traditional Arabic"/>
          <w:sz w:val="36"/>
          <w:szCs w:val="36"/>
          <w:rtl/>
        </w:rPr>
      </w:pPr>
    </w:p>
    <w:p w14:paraId="570EC856" w14:textId="77777777" w:rsidR="008314C7" w:rsidRDefault="008314C7" w:rsidP="008314C7">
      <w:pPr>
        <w:jc w:val="both"/>
        <w:rPr>
          <w:rFonts w:cs="Traditional Arabic"/>
          <w:sz w:val="36"/>
          <w:szCs w:val="36"/>
          <w:rtl/>
        </w:rPr>
      </w:pPr>
      <w:r w:rsidRPr="00BD3989">
        <w:rPr>
          <w:rFonts w:cs="Traditional Arabic" w:hint="cs"/>
          <w:b/>
          <w:bCs/>
          <w:sz w:val="36"/>
          <w:szCs w:val="36"/>
          <w:rtl/>
        </w:rPr>
        <w:t xml:space="preserve">القواعد الأصولية </w:t>
      </w:r>
      <w:r>
        <w:rPr>
          <w:rFonts w:cs="Traditional Arabic" w:hint="cs"/>
          <w:b/>
          <w:bCs/>
          <w:sz w:val="36"/>
          <w:szCs w:val="36"/>
          <w:rtl/>
        </w:rPr>
        <w:t xml:space="preserve">المؤثرة في النوازل المتعلقة بالصيام والحج/ </w:t>
      </w:r>
      <w:r>
        <w:rPr>
          <w:rFonts w:cs="Traditional Arabic" w:hint="cs"/>
          <w:sz w:val="36"/>
          <w:szCs w:val="36"/>
          <w:rtl/>
        </w:rPr>
        <w:t xml:space="preserve">إبراهيم تيجان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جكيتي</w:t>
      </w:r>
      <w:proofErr w:type="spellEnd"/>
      <w:r w:rsidRPr="00395F1A"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المدينة المنورة: الجامعة الإسلامية، 1432 هـ، 650 ورقة (ماجستير).</w:t>
      </w:r>
    </w:p>
    <w:p w14:paraId="6D287C75" w14:textId="77777777" w:rsidR="005E2452" w:rsidRDefault="005E2452" w:rsidP="008314C7">
      <w:pPr>
        <w:jc w:val="both"/>
        <w:rPr>
          <w:rFonts w:cs="Traditional Arabic"/>
          <w:sz w:val="36"/>
          <w:szCs w:val="36"/>
          <w:rtl/>
        </w:rPr>
      </w:pPr>
    </w:p>
    <w:p w14:paraId="453B7FF3" w14:textId="77777777" w:rsidR="005E2452" w:rsidRDefault="005E2452" w:rsidP="005E2452">
      <w:pPr>
        <w:jc w:val="both"/>
        <w:rPr>
          <w:rFonts w:cs="Traditional Arabic"/>
          <w:sz w:val="36"/>
          <w:szCs w:val="36"/>
          <w:rtl/>
        </w:rPr>
      </w:pPr>
      <w:r w:rsidRPr="00BD3989">
        <w:rPr>
          <w:rFonts w:cs="Traditional Arabic" w:hint="cs"/>
          <w:b/>
          <w:bCs/>
          <w:sz w:val="36"/>
          <w:szCs w:val="36"/>
          <w:rtl/>
        </w:rPr>
        <w:t xml:space="preserve">القواعد الأصولية </w:t>
      </w:r>
      <w:r>
        <w:rPr>
          <w:rFonts w:cs="Traditional Arabic" w:hint="cs"/>
          <w:b/>
          <w:bCs/>
          <w:sz w:val="36"/>
          <w:szCs w:val="36"/>
          <w:rtl/>
        </w:rPr>
        <w:t xml:space="preserve">المؤثرة في النوازل المتعلقة بالطهارة والصلاة والزكاة: جمعًا ودراسة/ </w:t>
      </w:r>
      <w:r w:rsidRPr="005E2452">
        <w:rPr>
          <w:rFonts w:cs="Traditional Arabic" w:hint="cs"/>
          <w:sz w:val="36"/>
          <w:szCs w:val="36"/>
          <w:rtl/>
        </w:rPr>
        <w:t xml:space="preserve">توري </w:t>
      </w:r>
      <w:proofErr w:type="gramStart"/>
      <w:r w:rsidRPr="005E2452">
        <w:rPr>
          <w:rFonts w:cs="Traditional Arabic" w:hint="cs"/>
          <w:sz w:val="36"/>
          <w:szCs w:val="36"/>
          <w:rtl/>
        </w:rPr>
        <w:t>لاسينا</w:t>
      </w:r>
      <w:r w:rsidRPr="00395F1A"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المدينة المنورة: الجامعة الإسلامية، 1433 هـ، 831 ص (ماجستير).</w:t>
      </w:r>
    </w:p>
    <w:p w14:paraId="16A87967" w14:textId="77777777" w:rsidR="005E2452" w:rsidRDefault="005E2452" w:rsidP="005E2452">
      <w:pPr>
        <w:jc w:val="both"/>
        <w:rPr>
          <w:rFonts w:cs="Traditional Arabic"/>
          <w:sz w:val="36"/>
          <w:szCs w:val="36"/>
          <w:rtl/>
        </w:rPr>
      </w:pPr>
    </w:p>
    <w:p w14:paraId="58461C03" w14:textId="77777777" w:rsidR="005E2452" w:rsidRDefault="005E2452" w:rsidP="005E2452">
      <w:pPr>
        <w:jc w:val="both"/>
        <w:rPr>
          <w:rFonts w:cs="Traditional Arabic"/>
          <w:sz w:val="36"/>
          <w:szCs w:val="36"/>
          <w:rtl/>
        </w:rPr>
      </w:pPr>
      <w:r w:rsidRPr="00BD3989">
        <w:rPr>
          <w:rFonts w:cs="Traditional Arabic" w:hint="cs"/>
          <w:b/>
          <w:bCs/>
          <w:sz w:val="36"/>
          <w:szCs w:val="36"/>
          <w:rtl/>
        </w:rPr>
        <w:t xml:space="preserve">القواعد الأصولية </w:t>
      </w:r>
      <w:r>
        <w:rPr>
          <w:rFonts w:cs="Traditional Arabic" w:hint="cs"/>
          <w:b/>
          <w:bCs/>
          <w:sz w:val="36"/>
          <w:szCs w:val="36"/>
          <w:rtl/>
        </w:rPr>
        <w:t xml:space="preserve">وتطبيقاتها في معايير هيئة المحاسبة والمراجعة للمؤسسات المالية الإسلامية/ </w:t>
      </w:r>
      <w:r>
        <w:rPr>
          <w:rFonts w:cs="Traditional Arabic" w:hint="cs"/>
          <w:sz w:val="36"/>
          <w:szCs w:val="36"/>
          <w:rtl/>
        </w:rPr>
        <w:t xml:space="preserve">مشعل بن عبدالله </w:t>
      </w:r>
      <w:proofErr w:type="gramStart"/>
      <w:r>
        <w:rPr>
          <w:rFonts w:cs="Traditional Arabic" w:hint="cs"/>
          <w:sz w:val="36"/>
          <w:szCs w:val="36"/>
          <w:rtl/>
        </w:rPr>
        <w:t>السهلي</w:t>
      </w:r>
      <w:r w:rsidRPr="00395F1A"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جامعة الملك سعود، 1435 هـ، </w:t>
      </w:r>
      <w:r w:rsidR="00F14DDD">
        <w:rPr>
          <w:rFonts w:cs="Traditional Arabic" w:hint="cs"/>
          <w:sz w:val="36"/>
          <w:szCs w:val="36"/>
          <w:rtl/>
        </w:rPr>
        <w:t>413</w:t>
      </w:r>
      <w:r>
        <w:rPr>
          <w:rFonts w:cs="Traditional Arabic" w:hint="cs"/>
          <w:sz w:val="36"/>
          <w:szCs w:val="36"/>
          <w:rtl/>
        </w:rPr>
        <w:t xml:space="preserve"> ورقة (بحث مكمل للماجستير).</w:t>
      </w:r>
    </w:p>
    <w:p w14:paraId="14AD96C1" w14:textId="77777777" w:rsidR="00CF57F4" w:rsidRP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</w:p>
    <w:p w14:paraId="627D20A9" w14:textId="77777777" w:rsidR="00CF57F4" w:rsidRDefault="00CF57F4" w:rsidP="00CF57F4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قواعد التحريم في المعاملات المالية: قاعدة المصالح والمفاسد: دراسة تأصيلية وتطبيقات معاصرة</w:t>
      </w:r>
      <w:r w:rsidRPr="00CF57F4">
        <w:rPr>
          <w:rFonts w:cs="Traditional Arabic" w:hint="cs"/>
          <w:sz w:val="36"/>
          <w:szCs w:val="36"/>
          <w:rtl/>
        </w:rPr>
        <w:t xml:space="preserve">/ عبدالله بن حمد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السكاكر.-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مجلة جامعة الملك سعود، العلوم التربوية والدراسات الإسلامية، مج 9، ع 1 (1427 هـ) ص 499 </w:t>
      </w:r>
      <w:r w:rsidRPr="00CF57F4">
        <w:rPr>
          <w:rFonts w:cs="Traditional Arabic"/>
          <w:sz w:val="36"/>
          <w:szCs w:val="36"/>
          <w:rtl/>
        </w:rPr>
        <w:t>–</w:t>
      </w:r>
      <w:r w:rsidRPr="00CF57F4">
        <w:rPr>
          <w:rFonts w:cs="Traditional Arabic" w:hint="cs"/>
          <w:sz w:val="36"/>
          <w:szCs w:val="36"/>
          <w:rtl/>
        </w:rPr>
        <w:t xml:space="preserve"> 529.</w:t>
      </w:r>
    </w:p>
    <w:p w14:paraId="755AD639" w14:textId="77777777" w:rsidR="006A3EF7" w:rsidRDefault="006A3EF7" w:rsidP="00CF57F4">
      <w:pPr>
        <w:jc w:val="both"/>
        <w:rPr>
          <w:rFonts w:cs="Traditional Arabic"/>
          <w:sz w:val="36"/>
          <w:szCs w:val="36"/>
          <w:rtl/>
        </w:rPr>
      </w:pPr>
    </w:p>
    <w:p w14:paraId="38D938F3" w14:textId="77777777" w:rsidR="006A3EF7" w:rsidRDefault="006A3EF7" w:rsidP="006A3EF7">
      <w:pPr>
        <w:jc w:val="both"/>
        <w:rPr>
          <w:rFonts w:cs="Traditional Arabic"/>
          <w:sz w:val="36"/>
          <w:szCs w:val="36"/>
          <w:rtl/>
        </w:rPr>
      </w:pPr>
      <w:r w:rsidRPr="006A3EF7">
        <w:rPr>
          <w:rFonts w:cs="Traditional Arabic" w:hint="cs"/>
          <w:b/>
          <w:bCs/>
          <w:sz w:val="36"/>
          <w:szCs w:val="36"/>
          <w:rtl/>
        </w:rPr>
        <w:lastRenderedPageBreak/>
        <w:t>القواعد الفقهية في صيغ العقود وتطبيقاتها</w:t>
      </w:r>
      <w:r>
        <w:rPr>
          <w:rFonts w:cs="Traditional Arabic" w:hint="cs"/>
          <w:sz w:val="36"/>
          <w:szCs w:val="36"/>
          <w:rtl/>
        </w:rPr>
        <w:t xml:space="preserve">/ عبدالعزيز محمد </w:t>
      </w:r>
      <w:proofErr w:type="gramStart"/>
      <w:r>
        <w:rPr>
          <w:rFonts w:cs="Traditional Arabic" w:hint="cs"/>
          <w:sz w:val="36"/>
          <w:szCs w:val="36"/>
          <w:rtl/>
        </w:rPr>
        <w:t>عبدالباقي.-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1427 هـ، 243 ورقة (بحث مكمل للماجستير).</w:t>
      </w:r>
    </w:p>
    <w:p w14:paraId="006AA004" w14:textId="77777777" w:rsidR="006A3EF7" w:rsidRDefault="006A3EF7" w:rsidP="006A3EF7">
      <w:pPr>
        <w:jc w:val="both"/>
        <w:rPr>
          <w:rFonts w:cs="Traditional Arabic"/>
          <w:sz w:val="36"/>
          <w:szCs w:val="36"/>
          <w:rtl/>
        </w:rPr>
      </w:pPr>
    </w:p>
    <w:p w14:paraId="158975D9" w14:textId="77777777" w:rsidR="006A3EF7" w:rsidRDefault="006A3EF7" w:rsidP="006A3EF7">
      <w:pPr>
        <w:jc w:val="both"/>
        <w:rPr>
          <w:rFonts w:cs="Traditional Arabic"/>
          <w:sz w:val="36"/>
          <w:szCs w:val="36"/>
          <w:rtl/>
        </w:rPr>
      </w:pPr>
      <w:r w:rsidRPr="006A3EF7">
        <w:rPr>
          <w:rFonts w:cs="Traditional Arabic" w:hint="cs"/>
          <w:b/>
          <w:bCs/>
          <w:sz w:val="36"/>
          <w:szCs w:val="36"/>
          <w:rtl/>
        </w:rPr>
        <w:t xml:space="preserve">القواعد الفقهية في العبادات عند الحافظ ابن </w:t>
      </w:r>
      <w:proofErr w:type="spellStart"/>
      <w:r w:rsidRPr="006A3EF7">
        <w:rPr>
          <w:rFonts w:cs="Traditional Arabic" w:hint="cs"/>
          <w:b/>
          <w:bCs/>
          <w:sz w:val="36"/>
          <w:szCs w:val="36"/>
          <w:rtl/>
        </w:rPr>
        <w:t>عبدالبرّ</w:t>
      </w:r>
      <w:proofErr w:type="spellEnd"/>
      <w:r w:rsidRPr="006A3EF7">
        <w:rPr>
          <w:rFonts w:cs="Traditional Arabic" w:hint="cs"/>
          <w:b/>
          <w:bCs/>
          <w:sz w:val="36"/>
          <w:szCs w:val="36"/>
          <w:rtl/>
        </w:rPr>
        <w:t>: جمعًا ودراسة وتطبيقًا</w:t>
      </w:r>
      <w:r>
        <w:rPr>
          <w:rFonts w:cs="Traditional Arabic" w:hint="cs"/>
          <w:sz w:val="36"/>
          <w:szCs w:val="36"/>
          <w:rtl/>
        </w:rPr>
        <w:t xml:space="preserve">/ سلطان بن عبدالله </w:t>
      </w:r>
      <w:proofErr w:type="gramStart"/>
      <w:r>
        <w:rPr>
          <w:rFonts w:cs="Traditional Arabic" w:hint="cs"/>
          <w:sz w:val="36"/>
          <w:szCs w:val="36"/>
          <w:rtl/>
        </w:rPr>
        <w:t>الخليوي.-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1433 هـ، 3 مج (دكتوراه).</w:t>
      </w:r>
    </w:p>
    <w:p w14:paraId="557AC8BE" w14:textId="77777777" w:rsidR="006A3EF7" w:rsidRDefault="006A3EF7" w:rsidP="006A3EF7">
      <w:pPr>
        <w:jc w:val="both"/>
        <w:rPr>
          <w:rFonts w:cs="Traditional Arabic"/>
          <w:sz w:val="36"/>
          <w:szCs w:val="36"/>
          <w:rtl/>
        </w:rPr>
      </w:pPr>
    </w:p>
    <w:p w14:paraId="62740E3B" w14:textId="77777777" w:rsidR="006A3EF7" w:rsidRDefault="006A3EF7" w:rsidP="006A3EF7">
      <w:pPr>
        <w:jc w:val="both"/>
        <w:rPr>
          <w:rFonts w:cs="Traditional Arabic"/>
          <w:sz w:val="36"/>
          <w:szCs w:val="36"/>
          <w:rtl/>
        </w:rPr>
      </w:pPr>
      <w:r w:rsidRPr="006A3EF7">
        <w:rPr>
          <w:rFonts w:cs="Traditional Arabic" w:hint="cs"/>
          <w:b/>
          <w:bCs/>
          <w:sz w:val="36"/>
          <w:szCs w:val="36"/>
          <w:rtl/>
        </w:rPr>
        <w:t xml:space="preserve">القواعد الفقهية في </w:t>
      </w:r>
      <w:r>
        <w:rPr>
          <w:rFonts w:cs="Traditional Arabic" w:hint="cs"/>
          <w:b/>
          <w:bCs/>
          <w:sz w:val="36"/>
          <w:szCs w:val="36"/>
          <w:rtl/>
        </w:rPr>
        <w:t>عقود المعاملات: دراسة مقارنة بين المذاهب الفقهية الأربعة</w:t>
      </w:r>
      <w:r>
        <w:rPr>
          <w:rFonts w:cs="Traditional Arabic" w:hint="cs"/>
          <w:sz w:val="36"/>
          <w:szCs w:val="36"/>
          <w:rtl/>
        </w:rPr>
        <w:t xml:space="preserve">/ إبراهيم </w:t>
      </w:r>
      <w:proofErr w:type="gramStart"/>
      <w:r>
        <w:rPr>
          <w:rFonts w:cs="Traditional Arabic" w:hint="cs"/>
          <w:sz w:val="36"/>
          <w:szCs w:val="36"/>
          <w:rtl/>
        </w:rPr>
        <w:t>جالو.-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المدينة المنورة: الجامعة الإسلامية، 1421 هـ، 619 ورقة (دكتوراه).</w:t>
      </w:r>
    </w:p>
    <w:p w14:paraId="1952D07E" w14:textId="77777777" w:rsidR="00A17101" w:rsidRDefault="00A17101" w:rsidP="006A3EF7">
      <w:pPr>
        <w:jc w:val="both"/>
        <w:rPr>
          <w:rFonts w:cs="Traditional Arabic"/>
          <w:sz w:val="36"/>
          <w:szCs w:val="36"/>
          <w:rtl/>
        </w:rPr>
      </w:pPr>
    </w:p>
    <w:p w14:paraId="19152A32" w14:textId="77777777" w:rsidR="00A17101" w:rsidRP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  <w:r w:rsidRPr="00A17101">
        <w:rPr>
          <w:rFonts w:cs="Traditional Arabic" w:hint="cs"/>
          <w:b/>
          <w:bCs/>
          <w:sz w:val="36"/>
          <w:szCs w:val="36"/>
          <w:rtl/>
        </w:rPr>
        <w:t xml:space="preserve">القواعد الفقهية في المعاملات المالية عند الحافظ ابن </w:t>
      </w:r>
      <w:proofErr w:type="spellStart"/>
      <w:r w:rsidRPr="00A17101">
        <w:rPr>
          <w:rFonts w:cs="Traditional Arabic" w:hint="cs"/>
          <w:b/>
          <w:bCs/>
          <w:sz w:val="36"/>
          <w:szCs w:val="36"/>
          <w:rtl/>
        </w:rPr>
        <w:t>عبدالبر</w:t>
      </w:r>
      <w:proofErr w:type="spellEnd"/>
      <w:r w:rsidRPr="00A17101">
        <w:rPr>
          <w:rFonts w:cs="Traditional Arabic" w:hint="cs"/>
          <w:b/>
          <w:bCs/>
          <w:sz w:val="36"/>
          <w:szCs w:val="36"/>
          <w:rtl/>
        </w:rPr>
        <w:t xml:space="preserve"> رحمه الله: جمعًا ودراسة</w:t>
      </w:r>
      <w:r w:rsidRPr="00A17101">
        <w:rPr>
          <w:rFonts w:cs="Traditional Arabic" w:hint="cs"/>
          <w:sz w:val="36"/>
          <w:szCs w:val="36"/>
          <w:rtl/>
        </w:rPr>
        <w:t xml:space="preserve">/ أحمد بن عبدالرحمن </w:t>
      </w:r>
      <w:proofErr w:type="gramStart"/>
      <w:r w:rsidRPr="00A17101">
        <w:rPr>
          <w:rFonts w:cs="Traditional Arabic" w:hint="cs"/>
          <w:sz w:val="36"/>
          <w:szCs w:val="36"/>
          <w:rtl/>
        </w:rPr>
        <w:t>الشيخ.-</w:t>
      </w:r>
      <w:proofErr w:type="gramEnd"/>
      <w:r w:rsidRPr="00A17101">
        <w:rPr>
          <w:rFonts w:cs="Traditional Arabic" w:hint="cs"/>
          <w:sz w:val="36"/>
          <w:szCs w:val="36"/>
          <w:rtl/>
        </w:rPr>
        <w:t xml:space="preserve"> الرياض: دار التدمرية، 1437 هـ (أصله رسالة ماجستير من جامعة الإمام).</w:t>
      </w:r>
    </w:p>
    <w:p w14:paraId="5C009163" w14:textId="77777777" w:rsidR="00A17101" w:rsidRDefault="00A17101" w:rsidP="006A3EF7">
      <w:pPr>
        <w:jc w:val="both"/>
        <w:rPr>
          <w:rFonts w:cs="Traditional Arabic"/>
          <w:sz w:val="36"/>
          <w:szCs w:val="36"/>
          <w:rtl/>
        </w:rPr>
      </w:pPr>
    </w:p>
    <w:p w14:paraId="1CD658E9" w14:textId="77777777" w:rsidR="00463843" w:rsidRDefault="00463843" w:rsidP="00463843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القواعد الفقهية في المفاضلة عند الحافظ ابن رجب رحمه الله/ </w:t>
      </w:r>
      <w:r w:rsidRPr="00463843">
        <w:rPr>
          <w:rFonts w:cs="Traditional Arabic" w:hint="cs"/>
          <w:sz w:val="36"/>
          <w:szCs w:val="36"/>
          <w:rtl/>
        </w:rPr>
        <w:t xml:space="preserve">عبدالمجيد بن محمد </w:t>
      </w:r>
      <w:proofErr w:type="gramStart"/>
      <w:r w:rsidRPr="00463843">
        <w:rPr>
          <w:rFonts w:cs="Traditional Arabic" w:hint="cs"/>
          <w:sz w:val="36"/>
          <w:szCs w:val="36"/>
          <w:rtl/>
        </w:rPr>
        <w:t>السبهان</w:t>
      </w:r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</w:t>
      </w:r>
      <w:r>
        <w:rPr>
          <w:rFonts w:cs="Traditional Arabic" w:hint="cs"/>
          <w:sz w:val="36"/>
          <w:szCs w:val="36"/>
          <w:rtl/>
        </w:rPr>
        <w:t>23</w:t>
      </w:r>
      <w:r w:rsidRPr="00CF57F4">
        <w:rPr>
          <w:rFonts w:cs="Traditional Arabic" w:hint="cs"/>
          <w:sz w:val="36"/>
          <w:szCs w:val="36"/>
          <w:rtl/>
        </w:rPr>
        <w:t xml:space="preserve"> هـ، 3</w:t>
      </w:r>
      <w:r>
        <w:rPr>
          <w:rFonts w:cs="Traditional Arabic" w:hint="cs"/>
          <w:sz w:val="36"/>
          <w:szCs w:val="36"/>
          <w:rtl/>
        </w:rPr>
        <w:t>08</w:t>
      </w:r>
      <w:r w:rsidRPr="00CF57F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ورقة</w:t>
      </w:r>
      <w:r w:rsidRPr="00CF57F4">
        <w:rPr>
          <w:rFonts w:cs="Traditional Arabic" w:hint="cs"/>
          <w:sz w:val="36"/>
          <w:szCs w:val="36"/>
          <w:rtl/>
        </w:rPr>
        <w:t xml:space="preserve"> (ماجستير).</w:t>
      </w:r>
    </w:p>
    <w:p w14:paraId="661DA33B" w14:textId="77777777" w:rsidR="00463843" w:rsidRDefault="00463843" w:rsidP="00463843">
      <w:pPr>
        <w:jc w:val="both"/>
        <w:rPr>
          <w:rFonts w:cs="Traditional Arabic"/>
          <w:sz w:val="36"/>
          <w:szCs w:val="36"/>
          <w:rtl/>
        </w:rPr>
      </w:pPr>
    </w:p>
    <w:p w14:paraId="1A0BFE4E" w14:textId="77777777" w:rsidR="00463843" w:rsidRDefault="00463843" w:rsidP="00463843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القواعد الفقهية الكبرى وأثرها في المعاملات المالية/ </w:t>
      </w:r>
      <w:r>
        <w:rPr>
          <w:rFonts w:cs="Traditional Arabic" w:hint="cs"/>
          <w:sz w:val="36"/>
          <w:szCs w:val="36"/>
          <w:rtl/>
        </w:rPr>
        <w:t xml:space="preserve">عمر عبدالله </w:t>
      </w:r>
      <w:proofErr w:type="gramStart"/>
      <w:r>
        <w:rPr>
          <w:rFonts w:cs="Traditional Arabic" w:hint="cs"/>
          <w:sz w:val="36"/>
          <w:szCs w:val="36"/>
          <w:rtl/>
        </w:rPr>
        <w:t>كامل</w:t>
      </w:r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القاهرة: دار الكتبي، 1421 هـ (أصله رسالة دكتوراه)</w:t>
      </w:r>
      <w:r w:rsidRPr="00CF57F4">
        <w:rPr>
          <w:rFonts w:cs="Traditional Arabic" w:hint="cs"/>
          <w:sz w:val="36"/>
          <w:szCs w:val="36"/>
          <w:rtl/>
        </w:rPr>
        <w:t>.</w:t>
      </w:r>
    </w:p>
    <w:p w14:paraId="5927B114" w14:textId="77777777" w:rsidR="00463843" w:rsidRDefault="00463843" w:rsidP="00463843">
      <w:pPr>
        <w:jc w:val="both"/>
        <w:rPr>
          <w:rFonts w:cs="Traditional Arabic"/>
          <w:sz w:val="36"/>
          <w:szCs w:val="36"/>
          <w:rtl/>
        </w:rPr>
      </w:pPr>
    </w:p>
    <w:p w14:paraId="62C135B0" w14:textId="77777777" w:rsidR="00463843" w:rsidRDefault="00463843" w:rsidP="00463843">
      <w:pPr>
        <w:jc w:val="both"/>
        <w:rPr>
          <w:rFonts w:cs="Traditional Arabic"/>
          <w:sz w:val="36"/>
          <w:szCs w:val="36"/>
          <w:rtl/>
        </w:rPr>
      </w:pPr>
      <w:r w:rsidRPr="00463843">
        <w:rPr>
          <w:rFonts w:cs="Traditional Arabic" w:hint="cs"/>
          <w:b/>
          <w:bCs/>
          <w:sz w:val="36"/>
          <w:szCs w:val="36"/>
          <w:rtl/>
        </w:rPr>
        <w:t>القواعد الفقهية الكلية وتطبيقاتها الدعوية</w:t>
      </w:r>
      <w:r>
        <w:rPr>
          <w:rFonts w:cs="Traditional Arabic" w:hint="cs"/>
          <w:sz w:val="36"/>
          <w:szCs w:val="36"/>
          <w:rtl/>
        </w:rPr>
        <w:t xml:space="preserve">/ ماجد علي </w:t>
      </w:r>
      <w:proofErr w:type="gramStart"/>
      <w:r>
        <w:rPr>
          <w:rFonts w:cs="Traditional Arabic" w:hint="cs"/>
          <w:sz w:val="36"/>
          <w:szCs w:val="36"/>
          <w:rtl/>
        </w:rPr>
        <w:t>القحطاني.-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أم درمان: جامعة أم درمان الإسلامية، 1429 هـ، 258 ورقة (ماجستير).</w:t>
      </w:r>
    </w:p>
    <w:p w14:paraId="29359095" w14:textId="77777777" w:rsidR="00463843" w:rsidRDefault="00463843" w:rsidP="00463843">
      <w:pPr>
        <w:jc w:val="both"/>
        <w:rPr>
          <w:rFonts w:cs="Traditional Arabic"/>
          <w:sz w:val="36"/>
          <w:szCs w:val="36"/>
          <w:rtl/>
        </w:rPr>
      </w:pPr>
    </w:p>
    <w:p w14:paraId="06F87056" w14:textId="77777777" w:rsidR="00463843" w:rsidRDefault="00463843" w:rsidP="00463843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القواعد الفقهية للحكم في المدَّعى به: دراسة تأصيلية تطبيقية/ </w:t>
      </w:r>
      <w:r w:rsidRPr="00463843">
        <w:rPr>
          <w:rFonts w:cs="Traditional Arabic" w:hint="cs"/>
          <w:sz w:val="36"/>
          <w:szCs w:val="36"/>
          <w:rtl/>
        </w:rPr>
        <w:t xml:space="preserve">أشرف بن محمد </w:t>
      </w:r>
      <w:proofErr w:type="spellStart"/>
      <w:proofErr w:type="gramStart"/>
      <w:r w:rsidRPr="00463843">
        <w:rPr>
          <w:rFonts w:cs="Traditional Arabic" w:hint="cs"/>
          <w:sz w:val="36"/>
          <w:szCs w:val="36"/>
          <w:rtl/>
        </w:rPr>
        <w:t>الغمري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>.</w:t>
      </w:r>
      <w:r w:rsidRPr="00CF57F4">
        <w:rPr>
          <w:rFonts w:cs="Traditional Arabic" w:hint="cs"/>
          <w:sz w:val="36"/>
          <w:szCs w:val="36"/>
          <w:rtl/>
        </w:rPr>
        <w:t>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</w:t>
      </w:r>
      <w:r>
        <w:rPr>
          <w:rFonts w:cs="Traditional Arabic" w:hint="cs"/>
          <w:sz w:val="36"/>
          <w:szCs w:val="36"/>
          <w:rtl/>
        </w:rPr>
        <w:t>4</w:t>
      </w:r>
      <w:r w:rsidRPr="00CF57F4">
        <w:rPr>
          <w:rFonts w:cs="Traditional Arabic" w:hint="cs"/>
          <w:sz w:val="36"/>
          <w:szCs w:val="36"/>
          <w:rtl/>
        </w:rPr>
        <w:t xml:space="preserve"> هـ،</w:t>
      </w:r>
      <w:r>
        <w:rPr>
          <w:rFonts w:cs="Traditional Arabic" w:hint="cs"/>
          <w:sz w:val="36"/>
          <w:szCs w:val="36"/>
          <w:rtl/>
        </w:rPr>
        <w:t xml:space="preserve"> 340 ورقة (بحث مكمل للماجستير).</w:t>
      </w:r>
    </w:p>
    <w:p w14:paraId="03FA3C4F" w14:textId="77777777" w:rsidR="00463843" w:rsidRDefault="00463843" w:rsidP="00463843">
      <w:pPr>
        <w:jc w:val="both"/>
        <w:rPr>
          <w:rFonts w:cs="Traditional Arabic"/>
          <w:sz w:val="36"/>
          <w:szCs w:val="36"/>
          <w:rtl/>
        </w:rPr>
      </w:pPr>
    </w:p>
    <w:p w14:paraId="31E8447E" w14:textId="77777777" w:rsidR="00463843" w:rsidRDefault="00463843" w:rsidP="00463843">
      <w:pPr>
        <w:jc w:val="both"/>
        <w:rPr>
          <w:rFonts w:cs="Traditional Arabic"/>
          <w:sz w:val="36"/>
          <w:szCs w:val="36"/>
          <w:rtl/>
        </w:rPr>
      </w:pPr>
      <w:r w:rsidRPr="00463843">
        <w:rPr>
          <w:rFonts w:cs="Traditional Arabic" w:hint="cs"/>
          <w:b/>
          <w:bCs/>
          <w:sz w:val="36"/>
          <w:szCs w:val="36"/>
          <w:rtl/>
        </w:rPr>
        <w:t>القواعد الفقهية للدعوى القضائية وتطبيقاتها في النظام القضائي في المملكة العربية السعودية</w:t>
      </w:r>
      <w:r>
        <w:rPr>
          <w:rFonts w:cs="Traditional Arabic" w:hint="cs"/>
          <w:sz w:val="36"/>
          <w:szCs w:val="36"/>
          <w:rtl/>
        </w:rPr>
        <w:t xml:space="preserve">/ حسن عبدالعزيز آل </w:t>
      </w:r>
      <w:proofErr w:type="gramStart"/>
      <w:r>
        <w:rPr>
          <w:rFonts w:cs="Traditional Arabic" w:hint="cs"/>
          <w:sz w:val="36"/>
          <w:szCs w:val="36"/>
          <w:rtl/>
        </w:rPr>
        <w:t>الشيخ.-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دار التوحيد، 1428 هـ، 2 مج (أصله رسالة دكتوراه).</w:t>
      </w:r>
    </w:p>
    <w:p w14:paraId="36986C8B" w14:textId="77777777" w:rsidR="00463843" w:rsidRDefault="00463843" w:rsidP="00463843">
      <w:pPr>
        <w:jc w:val="both"/>
        <w:rPr>
          <w:rFonts w:cs="Traditional Arabic"/>
          <w:sz w:val="36"/>
          <w:szCs w:val="36"/>
          <w:rtl/>
        </w:rPr>
      </w:pPr>
    </w:p>
    <w:p w14:paraId="1088D103" w14:textId="77777777" w:rsidR="00463843" w:rsidRDefault="00463843" w:rsidP="00F12B69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القواعد الفقهية للمسائل الطبية: جمعًا ودراسة وتطبيقًا/ </w:t>
      </w:r>
      <w:r w:rsidR="00F12B69">
        <w:rPr>
          <w:rFonts w:cs="Traditional Arabic" w:hint="cs"/>
          <w:sz w:val="36"/>
          <w:szCs w:val="36"/>
          <w:rtl/>
        </w:rPr>
        <w:t xml:space="preserve">يوسف بن عبدالرحمن آل </w:t>
      </w:r>
      <w:proofErr w:type="gramStart"/>
      <w:r w:rsidR="00F12B69">
        <w:rPr>
          <w:rFonts w:cs="Traditional Arabic" w:hint="cs"/>
          <w:sz w:val="36"/>
          <w:szCs w:val="36"/>
          <w:rtl/>
        </w:rPr>
        <w:t>الشيخ</w:t>
      </w:r>
      <w:r>
        <w:rPr>
          <w:rFonts w:cs="Traditional Arabic" w:hint="cs"/>
          <w:b/>
          <w:bCs/>
          <w:sz w:val="36"/>
          <w:szCs w:val="36"/>
          <w:rtl/>
        </w:rPr>
        <w:t>.</w:t>
      </w:r>
      <w:r w:rsidRPr="00CF57F4">
        <w:rPr>
          <w:rFonts w:cs="Traditional Arabic" w:hint="cs"/>
          <w:sz w:val="36"/>
          <w:szCs w:val="36"/>
          <w:rtl/>
        </w:rPr>
        <w:t>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</w:t>
      </w:r>
      <w:r w:rsidR="00F12B69">
        <w:rPr>
          <w:rFonts w:cs="Traditional Arabic" w:hint="cs"/>
          <w:sz w:val="36"/>
          <w:szCs w:val="36"/>
          <w:rtl/>
        </w:rPr>
        <w:t>3</w:t>
      </w:r>
      <w:r w:rsidRPr="00CF57F4">
        <w:rPr>
          <w:rFonts w:cs="Traditional Arabic" w:hint="cs"/>
          <w:sz w:val="36"/>
          <w:szCs w:val="36"/>
          <w:rtl/>
        </w:rPr>
        <w:t xml:space="preserve"> هـ،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F12B69">
        <w:rPr>
          <w:rFonts w:cs="Traditional Arabic" w:hint="cs"/>
          <w:sz w:val="36"/>
          <w:szCs w:val="36"/>
          <w:rtl/>
        </w:rPr>
        <w:t>2 مج</w:t>
      </w:r>
      <w:r>
        <w:rPr>
          <w:rFonts w:cs="Traditional Arabic" w:hint="cs"/>
          <w:sz w:val="36"/>
          <w:szCs w:val="36"/>
          <w:rtl/>
        </w:rPr>
        <w:t xml:space="preserve"> (</w:t>
      </w:r>
      <w:r w:rsidR="00F12B69">
        <w:rPr>
          <w:rFonts w:cs="Traditional Arabic" w:hint="cs"/>
          <w:sz w:val="36"/>
          <w:szCs w:val="36"/>
          <w:rtl/>
        </w:rPr>
        <w:t>دكتوراه</w:t>
      </w:r>
      <w:r>
        <w:rPr>
          <w:rFonts w:cs="Traditional Arabic" w:hint="cs"/>
          <w:sz w:val="36"/>
          <w:szCs w:val="36"/>
          <w:rtl/>
        </w:rPr>
        <w:t>).</w:t>
      </w:r>
    </w:p>
    <w:p w14:paraId="6BC722A0" w14:textId="77777777" w:rsidR="00A17101" w:rsidRDefault="00A17101" w:rsidP="00F12B69">
      <w:pPr>
        <w:jc w:val="both"/>
        <w:rPr>
          <w:rFonts w:cs="Traditional Arabic"/>
          <w:sz w:val="36"/>
          <w:szCs w:val="36"/>
          <w:rtl/>
        </w:rPr>
      </w:pPr>
    </w:p>
    <w:p w14:paraId="5188395A" w14:textId="77777777" w:rsidR="00A17101" w:rsidRP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  <w:r w:rsidRPr="00A17101">
        <w:rPr>
          <w:rFonts w:cs="Traditional Arabic" w:hint="cs"/>
          <w:b/>
          <w:bCs/>
          <w:sz w:val="36"/>
          <w:szCs w:val="36"/>
          <w:rtl/>
        </w:rPr>
        <w:t>القواعد الفقهية المتعلقة بأحكام التداوي وتطبيقاتها الطبية المعاصرة</w:t>
      </w:r>
      <w:r w:rsidRPr="00A17101">
        <w:rPr>
          <w:rFonts w:cs="Traditional Arabic" w:hint="cs"/>
          <w:sz w:val="36"/>
          <w:szCs w:val="36"/>
          <w:rtl/>
        </w:rPr>
        <w:t xml:space="preserve">/ أحمد محمد </w:t>
      </w:r>
      <w:proofErr w:type="gramStart"/>
      <w:r w:rsidRPr="00A17101">
        <w:rPr>
          <w:rFonts w:cs="Traditional Arabic" w:hint="cs"/>
          <w:sz w:val="36"/>
          <w:szCs w:val="36"/>
          <w:rtl/>
        </w:rPr>
        <w:t>السراح.-</w:t>
      </w:r>
      <w:proofErr w:type="gramEnd"/>
      <w:r w:rsidRPr="00A17101">
        <w:rPr>
          <w:rFonts w:cs="Traditional Arabic" w:hint="cs"/>
          <w:sz w:val="36"/>
          <w:szCs w:val="36"/>
          <w:rtl/>
        </w:rPr>
        <w:t xml:space="preserve"> الرياض: دار </w:t>
      </w:r>
      <w:proofErr w:type="spellStart"/>
      <w:r w:rsidRPr="00A17101">
        <w:rPr>
          <w:rFonts w:cs="Traditional Arabic" w:hint="cs"/>
          <w:sz w:val="36"/>
          <w:szCs w:val="36"/>
          <w:rtl/>
        </w:rPr>
        <w:t>الصميعي</w:t>
      </w:r>
      <w:proofErr w:type="spellEnd"/>
      <w:r w:rsidRPr="00A17101">
        <w:rPr>
          <w:rFonts w:cs="Traditional Arabic" w:hint="cs"/>
          <w:sz w:val="36"/>
          <w:szCs w:val="36"/>
          <w:rtl/>
        </w:rPr>
        <w:t>، 1433 هـ.</w:t>
      </w:r>
    </w:p>
    <w:p w14:paraId="720D1AD1" w14:textId="77777777" w:rsidR="00A17101" w:rsidRP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</w:p>
    <w:p w14:paraId="7BCABE0E" w14:textId="77777777" w:rsidR="00A17101" w:rsidRP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  <w:r w:rsidRPr="00A17101">
        <w:rPr>
          <w:rFonts w:cs="Traditional Arabic" w:hint="cs"/>
          <w:b/>
          <w:bCs/>
          <w:sz w:val="36"/>
          <w:szCs w:val="36"/>
          <w:rtl/>
        </w:rPr>
        <w:t>القواعد الفقهية المتعلقة بأحكام ذوي الاحتياجات الخاصة</w:t>
      </w:r>
      <w:r w:rsidRPr="00A17101">
        <w:rPr>
          <w:rFonts w:cs="Traditional Arabic" w:hint="cs"/>
          <w:sz w:val="36"/>
          <w:szCs w:val="36"/>
          <w:rtl/>
        </w:rPr>
        <w:t xml:space="preserve">/ أروى بنت عبدالله </w:t>
      </w:r>
      <w:proofErr w:type="spellStart"/>
      <w:proofErr w:type="gramStart"/>
      <w:r w:rsidRPr="00A17101">
        <w:rPr>
          <w:rFonts w:cs="Traditional Arabic" w:hint="cs"/>
          <w:sz w:val="36"/>
          <w:szCs w:val="36"/>
          <w:rtl/>
        </w:rPr>
        <w:t>العميريني</w:t>
      </w:r>
      <w:proofErr w:type="spellEnd"/>
      <w:r w:rsidRPr="00A17101">
        <w:rPr>
          <w:rFonts w:cs="Traditional Arabic" w:hint="cs"/>
          <w:sz w:val="36"/>
          <w:szCs w:val="36"/>
          <w:rtl/>
        </w:rPr>
        <w:t>.-</w:t>
      </w:r>
      <w:proofErr w:type="gramEnd"/>
      <w:r w:rsidRPr="00A17101">
        <w:rPr>
          <w:rFonts w:cs="Traditional Arabic" w:hint="cs"/>
          <w:sz w:val="36"/>
          <w:szCs w:val="36"/>
          <w:rtl/>
        </w:rPr>
        <w:t xml:space="preserve"> الرياض: جامعة الإمام، 1435 هـ، 455 ورقة (ماجستير).</w:t>
      </w:r>
    </w:p>
    <w:p w14:paraId="2BEA2249" w14:textId="77777777" w:rsidR="00F12B69" w:rsidRDefault="00F12B69" w:rsidP="00F12B69">
      <w:pPr>
        <w:jc w:val="both"/>
        <w:rPr>
          <w:rFonts w:cs="Traditional Arabic"/>
          <w:sz w:val="36"/>
          <w:szCs w:val="36"/>
          <w:rtl/>
        </w:rPr>
      </w:pPr>
    </w:p>
    <w:p w14:paraId="50322675" w14:textId="77777777" w:rsidR="00A17101" w:rsidRP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  <w:r w:rsidRPr="00A17101">
        <w:rPr>
          <w:rFonts w:cs="Traditional Arabic" w:hint="cs"/>
          <w:b/>
          <w:bCs/>
          <w:sz w:val="36"/>
          <w:szCs w:val="36"/>
          <w:rtl/>
        </w:rPr>
        <w:t>القواعد الفقهية المتعلقة بالأسباب: جمعًا وتوثيقًا ودراسة</w:t>
      </w:r>
      <w:r w:rsidRPr="00A17101">
        <w:rPr>
          <w:rFonts w:cs="Traditional Arabic" w:hint="cs"/>
          <w:sz w:val="36"/>
          <w:szCs w:val="36"/>
          <w:rtl/>
        </w:rPr>
        <w:t xml:space="preserve">/ بدر بن محمد </w:t>
      </w:r>
      <w:proofErr w:type="gramStart"/>
      <w:r w:rsidRPr="00A17101">
        <w:rPr>
          <w:rFonts w:cs="Traditional Arabic" w:hint="cs"/>
          <w:sz w:val="36"/>
          <w:szCs w:val="36"/>
          <w:rtl/>
        </w:rPr>
        <w:t>الحمدان.-</w:t>
      </w:r>
      <w:proofErr w:type="gramEnd"/>
      <w:r w:rsidRPr="00A17101">
        <w:rPr>
          <w:rFonts w:cs="Traditional Arabic" w:hint="cs"/>
          <w:sz w:val="36"/>
          <w:szCs w:val="36"/>
          <w:rtl/>
        </w:rPr>
        <w:t xml:space="preserve"> الرياض: جامعة الإمام، 1435 هـ، 406 ورقة (ماجستير).</w:t>
      </w:r>
    </w:p>
    <w:p w14:paraId="2EFA2B79" w14:textId="77777777" w:rsidR="00A17101" w:rsidRDefault="00A17101" w:rsidP="00F12B69">
      <w:pPr>
        <w:jc w:val="both"/>
        <w:rPr>
          <w:rFonts w:cs="Traditional Arabic"/>
          <w:sz w:val="36"/>
          <w:szCs w:val="36"/>
          <w:rtl/>
        </w:rPr>
      </w:pPr>
    </w:p>
    <w:p w14:paraId="4E629A0C" w14:textId="77777777" w:rsidR="00F12B69" w:rsidRDefault="00F12B69" w:rsidP="00F12B69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القواعد الفقهية المتعلقة بالأمن الشامل/ </w:t>
      </w:r>
      <w:r>
        <w:rPr>
          <w:rFonts w:cs="Traditional Arabic" w:hint="cs"/>
          <w:sz w:val="36"/>
          <w:szCs w:val="36"/>
          <w:rtl/>
        </w:rPr>
        <w:t xml:space="preserve">نور الدين مختار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الخادمي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>.</w:t>
      </w:r>
      <w:r w:rsidRPr="00CF57F4">
        <w:rPr>
          <w:rFonts w:cs="Traditional Arabic" w:hint="cs"/>
          <w:sz w:val="36"/>
          <w:szCs w:val="36"/>
          <w:rtl/>
        </w:rPr>
        <w:t>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المجلة العربية للدراسات الأمنية والتدريب ع 42 (رجب 1427 هـ) ص 5 - 42.</w:t>
      </w:r>
    </w:p>
    <w:p w14:paraId="37BC9713" w14:textId="77777777" w:rsidR="00F12B69" w:rsidRDefault="00F12B69" w:rsidP="00F12B69">
      <w:pPr>
        <w:jc w:val="both"/>
        <w:rPr>
          <w:rFonts w:cs="Traditional Arabic"/>
          <w:sz w:val="36"/>
          <w:szCs w:val="36"/>
          <w:rtl/>
        </w:rPr>
      </w:pPr>
    </w:p>
    <w:p w14:paraId="58FC9023" w14:textId="77777777" w:rsidR="00F12B69" w:rsidRDefault="00F12B69" w:rsidP="00F12B69">
      <w:pPr>
        <w:jc w:val="both"/>
        <w:rPr>
          <w:rFonts w:cs="Traditional Arabic"/>
          <w:sz w:val="36"/>
          <w:szCs w:val="36"/>
          <w:rtl/>
        </w:rPr>
      </w:pPr>
      <w:r w:rsidRPr="00F12B69">
        <w:rPr>
          <w:rFonts w:cs="Traditional Arabic" w:hint="cs"/>
          <w:b/>
          <w:bCs/>
          <w:sz w:val="36"/>
          <w:szCs w:val="36"/>
          <w:rtl/>
        </w:rPr>
        <w:t>القواعد الفقهية المتعلقة بالحدود والقصاص وأثرها: دراسة مقارنة</w:t>
      </w:r>
      <w:r>
        <w:rPr>
          <w:rFonts w:cs="Traditional Arabic" w:hint="cs"/>
          <w:sz w:val="36"/>
          <w:szCs w:val="36"/>
          <w:rtl/>
        </w:rPr>
        <w:t xml:space="preserve">/ محمد سيف الله بن أحمد </w:t>
      </w:r>
      <w:proofErr w:type="gramStart"/>
      <w:r>
        <w:rPr>
          <w:rFonts w:cs="Traditional Arabic" w:hint="cs"/>
          <w:sz w:val="36"/>
          <w:szCs w:val="36"/>
          <w:rtl/>
        </w:rPr>
        <w:t>كريم.-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المدينة المنورة: الجامعة الإسلامية، 1420 هـ، 1182 ورقة (ماجستير).</w:t>
      </w:r>
    </w:p>
    <w:p w14:paraId="6C327F8E" w14:textId="77777777" w:rsidR="00F12B69" w:rsidRDefault="00F12B69" w:rsidP="00F12B69">
      <w:pPr>
        <w:jc w:val="both"/>
        <w:rPr>
          <w:rFonts w:cs="Traditional Arabic"/>
          <w:sz w:val="36"/>
          <w:szCs w:val="36"/>
          <w:rtl/>
        </w:rPr>
      </w:pPr>
    </w:p>
    <w:p w14:paraId="6854598D" w14:textId="77777777" w:rsidR="00F12B69" w:rsidRDefault="00F12B69" w:rsidP="00F12B69">
      <w:pPr>
        <w:jc w:val="both"/>
        <w:rPr>
          <w:rFonts w:cs="Traditional Arabic"/>
          <w:sz w:val="36"/>
          <w:szCs w:val="36"/>
          <w:rtl/>
        </w:rPr>
      </w:pPr>
      <w:r w:rsidRPr="00F12B69">
        <w:rPr>
          <w:rFonts w:cs="Traditional Arabic" w:hint="cs"/>
          <w:b/>
          <w:bCs/>
          <w:sz w:val="36"/>
          <w:szCs w:val="36"/>
          <w:rtl/>
        </w:rPr>
        <w:t xml:space="preserve">القواعد الفقهية المتعلقة </w:t>
      </w:r>
      <w:r>
        <w:rPr>
          <w:rFonts w:cs="Traditional Arabic" w:hint="cs"/>
          <w:b/>
          <w:bCs/>
          <w:sz w:val="36"/>
          <w:szCs w:val="36"/>
          <w:rtl/>
        </w:rPr>
        <w:t>بالشروط: جمعًا وتوثيقًا ودراسة</w:t>
      </w:r>
      <w:r>
        <w:rPr>
          <w:rFonts w:cs="Traditional Arabic" w:hint="cs"/>
          <w:sz w:val="36"/>
          <w:szCs w:val="36"/>
          <w:rtl/>
        </w:rPr>
        <w:t xml:space="preserve">/ عبدالله بن جابر </w:t>
      </w:r>
      <w:proofErr w:type="gramStart"/>
      <w:r>
        <w:rPr>
          <w:rFonts w:cs="Traditional Arabic" w:hint="cs"/>
          <w:sz w:val="36"/>
          <w:szCs w:val="36"/>
          <w:rtl/>
        </w:rPr>
        <w:t>الزهراني.-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جامعة الإمام، 1431 هـ، 553 ورقة (ماجستير).</w:t>
      </w:r>
    </w:p>
    <w:p w14:paraId="06FC76E1" w14:textId="77777777" w:rsidR="00F12B69" w:rsidRDefault="00F12B69" w:rsidP="00F12B69">
      <w:pPr>
        <w:jc w:val="both"/>
        <w:rPr>
          <w:rFonts w:cs="Traditional Arabic"/>
          <w:sz w:val="36"/>
          <w:szCs w:val="36"/>
          <w:rtl/>
        </w:rPr>
      </w:pPr>
    </w:p>
    <w:p w14:paraId="1E69447F" w14:textId="77777777" w:rsidR="00F12B69" w:rsidRDefault="00F12B69" w:rsidP="00F12B69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القواعد الفقهية المتعلقة بالشروط الفاسدة وتطبيقاتها في العقود</w:t>
      </w:r>
      <w:r w:rsidRPr="00CF57F4">
        <w:rPr>
          <w:rFonts w:cs="Traditional Arabic" w:hint="cs"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 xml:space="preserve">محمد بن سعد </w:t>
      </w:r>
      <w:proofErr w:type="gramStart"/>
      <w:r>
        <w:rPr>
          <w:rFonts w:cs="Traditional Arabic" w:hint="cs"/>
          <w:sz w:val="36"/>
          <w:szCs w:val="36"/>
          <w:rtl/>
        </w:rPr>
        <w:t>العبدلي</w:t>
      </w:r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</w:t>
      </w:r>
      <w:r>
        <w:rPr>
          <w:rFonts w:cs="Traditional Arabic" w:hint="cs"/>
          <w:sz w:val="36"/>
          <w:szCs w:val="36"/>
          <w:rtl/>
        </w:rPr>
        <w:t>29</w:t>
      </w:r>
      <w:r w:rsidRPr="00CF57F4">
        <w:rPr>
          <w:rFonts w:cs="Traditional Arabic" w:hint="cs"/>
          <w:sz w:val="36"/>
          <w:szCs w:val="36"/>
          <w:rtl/>
        </w:rPr>
        <w:t xml:space="preserve"> هـ، </w:t>
      </w:r>
      <w:r>
        <w:rPr>
          <w:rFonts w:cs="Traditional Arabic" w:hint="cs"/>
          <w:sz w:val="36"/>
          <w:szCs w:val="36"/>
          <w:rtl/>
        </w:rPr>
        <w:t>226</w:t>
      </w:r>
      <w:r w:rsidRPr="00CF57F4">
        <w:rPr>
          <w:rFonts w:cs="Traditional Arabic" w:hint="cs"/>
          <w:sz w:val="36"/>
          <w:szCs w:val="36"/>
          <w:rtl/>
        </w:rPr>
        <w:t xml:space="preserve"> ص (بحث مكمل للماجستير).</w:t>
      </w:r>
    </w:p>
    <w:p w14:paraId="47757CCD" w14:textId="77777777" w:rsidR="00F12B69" w:rsidRDefault="00F12B69" w:rsidP="00F12B69">
      <w:pPr>
        <w:jc w:val="both"/>
        <w:rPr>
          <w:rFonts w:cs="Traditional Arabic"/>
          <w:sz w:val="36"/>
          <w:szCs w:val="36"/>
          <w:rtl/>
        </w:rPr>
      </w:pPr>
    </w:p>
    <w:p w14:paraId="014194F3" w14:textId="77777777" w:rsidR="00F12B69" w:rsidRDefault="00F12B69" w:rsidP="00A529E7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القواعد الفقهية المتعلقة بالمباشرة والتسبب وتطبيقاتها في الإسلام</w:t>
      </w:r>
      <w:r w:rsidRPr="00CF57F4">
        <w:rPr>
          <w:rFonts w:cs="Traditional Arabic" w:hint="cs"/>
          <w:sz w:val="36"/>
          <w:szCs w:val="36"/>
          <w:rtl/>
        </w:rPr>
        <w:t xml:space="preserve">/ </w:t>
      </w:r>
      <w:r w:rsidR="00A529E7">
        <w:rPr>
          <w:rFonts w:cs="Traditional Arabic" w:hint="cs"/>
          <w:sz w:val="36"/>
          <w:szCs w:val="36"/>
          <w:rtl/>
        </w:rPr>
        <w:t xml:space="preserve">أحمد محمد الحاج </w:t>
      </w:r>
      <w:proofErr w:type="gramStart"/>
      <w:r w:rsidR="00A529E7">
        <w:rPr>
          <w:rFonts w:cs="Traditional Arabic" w:hint="cs"/>
          <w:sz w:val="36"/>
          <w:szCs w:val="36"/>
          <w:rtl/>
        </w:rPr>
        <w:t>خليل</w:t>
      </w:r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</w:t>
      </w:r>
      <w:r w:rsidR="00A529E7">
        <w:rPr>
          <w:rFonts w:cs="Traditional Arabic" w:hint="cs"/>
          <w:sz w:val="36"/>
          <w:szCs w:val="36"/>
          <w:rtl/>
        </w:rPr>
        <w:t>عمّان: الجامعة الأردنية، 1426 هـ، 173 ورقة</w:t>
      </w:r>
      <w:r w:rsidRPr="00CF57F4">
        <w:rPr>
          <w:rFonts w:cs="Traditional Arabic" w:hint="cs"/>
          <w:sz w:val="36"/>
          <w:szCs w:val="36"/>
          <w:rtl/>
        </w:rPr>
        <w:t xml:space="preserve"> (بحث مكمل للماجستير).</w:t>
      </w:r>
    </w:p>
    <w:p w14:paraId="4BFBE4E6" w14:textId="77777777" w:rsidR="00A529E7" w:rsidRDefault="00A529E7" w:rsidP="00A529E7">
      <w:pPr>
        <w:jc w:val="both"/>
        <w:rPr>
          <w:rFonts w:cs="Traditional Arabic"/>
          <w:sz w:val="36"/>
          <w:szCs w:val="36"/>
          <w:rtl/>
        </w:rPr>
      </w:pPr>
    </w:p>
    <w:p w14:paraId="1989355B" w14:textId="77777777" w:rsidR="00A529E7" w:rsidRDefault="00A529E7" w:rsidP="00A529E7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القواعد الفقهية المتعلقة بتكوين الضمان مع تطبيقات قضائية من المحاكم الشرعية</w:t>
      </w:r>
      <w:r w:rsidRPr="00CF57F4">
        <w:rPr>
          <w:rFonts w:cs="Traditional Arabic" w:hint="cs"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 xml:space="preserve">يحيى بن حمد </w:t>
      </w:r>
      <w:proofErr w:type="gramStart"/>
      <w:r>
        <w:rPr>
          <w:rFonts w:cs="Traditional Arabic" w:hint="cs"/>
          <w:sz w:val="36"/>
          <w:szCs w:val="36"/>
          <w:rtl/>
        </w:rPr>
        <w:t>النعيمي</w:t>
      </w:r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</w:t>
      </w:r>
      <w:r>
        <w:rPr>
          <w:rFonts w:cs="Traditional Arabic" w:hint="cs"/>
          <w:sz w:val="36"/>
          <w:szCs w:val="36"/>
          <w:rtl/>
        </w:rPr>
        <w:t>جامعة الإمام</w:t>
      </w:r>
      <w:r w:rsidRPr="00CF57F4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24</w:t>
      </w:r>
      <w:r w:rsidRPr="00CF57F4">
        <w:rPr>
          <w:rFonts w:cs="Traditional Arabic" w:hint="cs"/>
          <w:sz w:val="36"/>
          <w:szCs w:val="36"/>
          <w:rtl/>
        </w:rPr>
        <w:t xml:space="preserve"> هـ، </w:t>
      </w:r>
      <w:r>
        <w:rPr>
          <w:rFonts w:cs="Traditional Arabic" w:hint="cs"/>
          <w:sz w:val="36"/>
          <w:szCs w:val="36"/>
          <w:rtl/>
        </w:rPr>
        <w:t>300 ورقة</w:t>
      </w:r>
      <w:r w:rsidRPr="00CF57F4">
        <w:rPr>
          <w:rFonts w:cs="Traditional Arabic" w:hint="cs"/>
          <w:sz w:val="36"/>
          <w:szCs w:val="36"/>
          <w:rtl/>
        </w:rPr>
        <w:t xml:space="preserve"> (بحث مكمل للماجستير).</w:t>
      </w:r>
    </w:p>
    <w:p w14:paraId="3FD0B548" w14:textId="77777777" w:rsidR="00A17101" w:rsidRDefault="00A17101" w:rsidP="00A529E7">
      <w:pPr>
        <w:jc w:val="both"/>
        <w:rPr>
          <w:rFonts w:cs="Traditional Arabic"/>
          <w:sz w:val="36"/>
          <w:szCs w:val="36"/>
          <w:rtl/>
        </w:rPr>
      </w:pPr>
    </w:p>
    <w:p w14:paraId="44C76119" w14:textId="77777777" w:rsidR="00A17101" w:rsidRP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  <w:r w:rsidRPr="00A17101">
        <w:rPr>
          <w:rFonts w:cs="Traditional Arabic" w:hint="cs"/>
          <w:b/>
          <w:bCs/>
          <w:sz w:val="36"/>
          <w:szCs w:val="36"/>
          <w:rtl/>
        </w:rPr>
        <w:t>القواعد الفقهية المتعلقة بحقوق الإنسان في الإسلام: جمعًا وتوثيقًا ودراسة</w:t>
      </w:r>
      <w:r w:rsidRPr="00A17101">
        <w:rPr>
          <w:rFonts w:cs="Traditional Arabic" w:hint="cs"/>
          <w:sz w:val="36"/>
          <w:szCs w:val="36"/>
          <w:rtl/>
        </w:rPr>
        <w:t xml:space="preserve">/ نوف بنت عبدالله </w:t>
      </w:r>
      <w:proofErr w:type="gramStart"/>
      <w:r w:rsidRPr="00A17101">
        <w:rPr>
          <w:rFonts w:cs="Traditional Arabic" w:hint="cs"/>
          <w:sz w:val="36"/>
          <w:szCs w:val="36"/>
          <w:rtl/>
        </w:rPr>
        <w:t>العتيبي.-</w:t>
      </w:r>
      <w:proofErr w:type="gramEnd"/>
      <w:r w:rsidRPr="00A17101">
        <w:rPr>
          <w:rFonts w:cs="Traditional Arabic" w:hint="cs"/>
          <w:sz w:val="36"/>
          <w:szCs w:val="36"/>
          <w:rtl/>
        </w:rPr>
        <w:t xml:space="preserve"> الرياض: جامعة الإمام، 1437 هـ (دكتوراه).</w:t>
      </w:r>
    </w:p>
    <w:p w14:paraId="2FE4E309" w14:textId="77777777" w:rsidR="00A17101" w:rsidRP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</w:p>
    <w:p w14:paraId="7AE699C5" w14:textId="77777777" w:rsidR="00A529E7" w:rsidRDefault="00A529E7" w:rsidP="00A529E7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القواعد الفقهية المتعلقة بدعوى الضمان وعوارضه وموانعه</w:t>
      </w:r>
      <w:r w:rsidRPr="00CF57F4">
        <w:rPr>
          <w:rFonts w:cs="Traditional Arabic" w:hint="cs"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 xml:space="preserve">محمد بن سالم </w:t>
      </w:r>
      <w:proofErr w:type="gramStart"/>
      <w:r>
        <w:rPr>
          <w:rFonts w:cs="Traditional Arabic" w:hint="cs"/>
          <w:sz w:val="36"/>
          <w:szCs w:val="36"/>
          <w:rtl/>
        </w:rPr>
        <w:t>المري</w:t>
      </w:r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</w:t>
      </w:r>
      <w:r>
        <w:rPr>
          <w:rFonts w:cs="Traditional Arabic" w:hint="cs"/>
          <w:sz w:val="36"/>
          <w:szCs w:val="36"/>
          <w:rtl/>
        </w:rPr>
        <w:t>24</w:t>
      </w:r>
      <w:r w:rsidRPr="00CF57F4">
        <w:rPr>
          <w:rFonts w:cs="Traditional Arabic" w:hint="cs"/>
          <w:sz w:val="36"/>
          <w:szCs w:val="36"/>
          <w:rtl/>
        </w:rPr>
        <w:t xml:space="preserve"> هـ، </w:t>
      </w:r>
      <w:r>
        <w:rPr>
          <w:rFonts w:cs="Traditional Arabic" w:hint="cs"/>
          <w:sz w:val="36"/>
          <w:szCs w:val="36"/>
          <w:rtl/>
        </w:rPr>
        <w:t>181</w:t>
      </w:r>
      <w:r w:rsidRPr="00CF57F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ورقة</w:t>
      </w:r>
      <w:r w:rsidRPr="00CF57F4">
        <w:rPr>
          <w:rFonts w:cs="Traditional Arabic" w:hint="cs"/>
          <w:sz w:val="36"/>
          <w:szCs w:val="36"/>
          <w:rtl/>
        </w:rPr>
        <w:t xml:space="preserve"> (بحث مكمل للماجستير).</w:t>
      </w:r>
    </w:p>
    <w:p w14:paraId="7BA62209" w14:textId="77777777" w:rsidR="00A529E7" w:rsidRDefault="00A529E7" w:rsidP="00A529E7">
      <w:pPr>
        <w:jc w:val="both"/>
        <w:rPr>
          <w:rFonts w:cs="Traditional Arabic"/>
          <w:sz w:val="36"/>
          <w:szCs w:val="36"/>
          <w:rtl/>
        </w:rPr>
      </w:pPr>
    </w:p>
    <w:p w14:paraId="2F749CB2" w14:textId="77777777" w:rsidR="00A529E7" w:rsidRDefault="00A529E7" w:rsidP="00A529E7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القواعد الفقهية المتعلقة بوسائل الإثبات: جمعًا وتوثيقًا ودراسة</w:t>
      </w:r>
      <w:r w:rsidRPr="00CF57F4">
        <w:rPr>
          <w:rFonts w:cs="Traditional Arabic" w:hint="cs"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 xml:space="preserve">محمد بن عبدالله </w:t>
      </w:r>
      <w:proofErr w:type="gramStart"/>
      <w:r>
        <w:rPr>
          <w:rFonts w:cs="Traditional Arabic" w:hint="cs"/>
          <w:sz w:val="36"/>
          <w:szCs w:val="36"/>
          <w:rtl/>
        </w:rPr>
        <w:t>البخيت</w:t>
      </w:r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الرياض: </w:t>
      </w:r>
      <w:r>
        <w:rPr>
          <w:rFonts w:cs="Traditional Arabic" w:hint="cs"/>
          <w:sz w:val="36"/>
          <w:szCs w:val="36"/>
          <w:rtl/>
        </w:rPr>
        <w:t>جامعة الإمام</w:t>
      </w:r>
      <w:r w:rsidRPr="00CF57F4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32</w:t>
      </w:r>
      <w:r w:rsidRPr="00CF57F4">
        <w:rPr>
          <w:rFonts w:cs="Traditional Arabic" w:hint="cs"/>
          <w:sz w:val="36"/>
          <w:szCs w:val="36"/>
          <w:rtl/>
        </w:rPr>
        <w:t xml:space="preserve"> هـ، </w:t>
      </w:r>
      <w:r>
        <w:rPr>
          <w:rFonts w:cs="Traditional Arabic" w:hint="cs"/>
          <w:sz w:val="36"/>
          <w:szCs w:val="36"/>
          <w:rtl/>
        </w:rPr>
        <w:t>2 مج</w:t>
      </w:r>
      <w:r w:rsidRPr="00CF57F4">
        <w:rPr>
          <w:rFonts w:cs="Traditional Arabic" w:hint="cs"/>
          <w:sz w:val="36"/>
          <w:szCs w:val="36"/>
          <w:rtl/>
        </w:rPr>
        <w:t xml:space="preserve"> (ماجستير).</w:t>
      </w:r>
    </w:p>
    <w:p w14:paraId="27AC2205" w14:textId="77777777" w:rsidR="00A529E7" w:rsidRDefault="00A529E7" w:rsidP="00A529E7">
      <w:pPr>
        <w:jc w:val="both"/>
        <w:rPr>
          <w:rFonts w:cs="Traditional Arabic"/>
          <w:sz w:val="36"/>
          <w:szCs w:val="36"/>
          <w:rtl/>
        </w:rPr>
      </w:pPr>
    </w:p>
    <w:p w14:paraId="11A1ECFD" w14:textId="77777777" w:rsidR="00A529E7" w:rsidRDefault="00A529E7" w:rsidP="00A529E7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القواعد الفقهية المختصة بمقومات الحكم القضائي وتطبيقاتها في القضاء الشرعي: دراسة مقارنة</w:t>
      </w:r>
      <w:r w:rsidRPr="00A529E7">
        <w:rPr>
          <w:rFonts w:cs="Traditional Arabic" w:hint="cs"/>
          <w:sz w:val="36"/>
          <w:szCs w:val="36"/>
          <w:rtl/>
        </w:rPr>
        <w:t xml:space="preserve">/ محمد يونس </w:t>
      </w:r>
      <w:proofErr w:type="gramStart"/>
      <w:r w:rsidRPr="00A529E7">
        <w:rPr>
          <w:rFonts w:cs="Traditional Arabic" w:hint="cs"/>
          <w:sz w:val="36"/>
          <w:szCs w:val="36"/>
          <w:rtl/>
        </w:rPr>
        <w:t>الزعبي</w:t>
      </w:r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عمّان: دار الحامد، 1433 هـ، 372 ص (أصله رسالة ماجستير من الجامعة الأردنية)</w:t>
      </w:r>
      <w:r w:rsidRPr="00CF57F4">
        <w:rPr>
          <w:rFonts w:cs="Traditional Arabic" w:hint="cs"/>
          <w:sz w:val="36"/>
          <w:szCs w:val="36"/>
          <w:rtl/>
        </w:rPr>
        <w:t>.</w:t>
      </w:r>
    </w:p>
    <w:p w14:paraId="0C0D7137" w14:textId="77777777" w:rsidR="00F12B69" w:rsidRDefault="00F12B69" w:rsidP="00F12B69">
      <w:pPr>
        <w:jc w:val="both"/>
        <w:rPr>
          <w:rFonts w:cs="Traditional Arabic"/>
          <w:sz w:val="36"/>
          <w:szCs w:val="36"/>
          <w:rtl/>
        </w:rPr>
      </w:pPr>
    </w:p>
    <w:p w14:paraId="7ABD1382" w14:textId="77777777" w:rsidR="009E091C" w:rsidRDefault="009E091C" w:rsidP="009E091C">
      <w:pPr>
        <w:jc w:val="both"/>
        <w:rPr>
          <w:rFonts w:cs="Traditional Arabic"/>
          <w:sz w:val="36"/>
          <w:szCs w:val="36"/>
          <w:rtl/>
        </w:rPr>
      </w:pPr>
      <w:r w:rsidRPr="009E091C">
        <w:rPr>
          <w:rFonts w:cs="Traditional Arabic"/>
          <w:b/>
          <w:bCs/>
          <w:sz w:val="36"/>
          <w:szCs w:val="36"/>
          <w:rtl/>
        </w:rPr>
        <w:lastRenderedPageBreak/>
        <w:t xml:space="preserve">القواعد الفقهية المرشدة للعمل الخيري/ </w:t>
      </w:r>
      <w:r w:rsidRPr="009E091C">
        <w:rPr>
          <w:rFonts w:cs="Traditional Arabic"/>
          <w:sz w:val="36"/>
          <w:szCs w:val="36"/>
          <w:rtl/>
        </w:rPr>
        <w:t xml:space="preserve">هاني بن عبدالله </w:t>
      </w:r>
      <w:proofErr w:type="gramStart"/>
      <w:r w:rsidRPr="009E091C">
        <w:rPr>
          <w:rFonts w:cs="Traditional Arabic"/>
          <w:sz w:val="36"/>
          <w:szCs w:val="36"/>
          <w:rtl/>
        </w:rPr>
        <w:t>الجبير.-</w:t>
      </w:r>
      <w:proofErr w:type="gramEnd"/>
      <w:r w:rsidRPr="009E091C">
        <w:rPr>
          <w:rFonts w:cs="Traditional Arabic"/>
          <w:sz w:val="36"/>
          <w:szCs w:val="36"/>
          <w:rtl/>
        </w:rPr>
        <w:t xml:space="preserve"> الرياض: مركز البيان للبحوث والدراسات، 1437 هـ، 137 ص.</w:t>
      </w:r>
    </w:p>
    <w:p w14:paraId="42A25BD6" w14:textId="77777777" w:rsidR="005E2452" w:rsidRDefault="005E2452" w:rsidP="009E091C">
      <w:pPr>
        <w:jc w:val="both"/>
        <w:rPr>
          <w:rFonts w:cs="Traditional Arabic"/>
          <w:sz w:val="36"/>
          <w:szCs w:val="36"/>
          <w:rtl/>
        </w:rPr>
      </w:pPr>
    </w:p>
    <w:p w14:paraId="69A9F316" w14:textId="77777777" w:rsidR="005E2452" w:rsidRDefault="005E2452" w:rsidP="00D3197B">
      <w:pPr>
        <w:jc w:val="both"/>
        <w:rPr>
          <w:rFonts w:cs="Traditional Arabic"/>
          <w:sz w:val="36"/>
          <w:szCs w:val="36"/>
          <w:rtl/>
        </w:rPr>
      </w:pPr>
      <w:r w:rsidRPr="00BD3989">
        <w:rPr>
          <w:rFonts w:cs="Traditional Arabic" w:hint="cs"/>
          <w:b/>
          <w:bCs/>
          <w:sz w:val="36"/>
          <w:szCs w:val="36"/>
          <w:rtl/>
        </w:rPr>
        <w:t xml:space="preserve">القواعد </w:t>
      </w:r>
      <w:r>
        <w:rPr>
          <w:rFonts w:cs="Traditional Arabic" w:hint="cs"/>
          <w:b/>
          <w:bCs/>
          <w:sz w:val="36"/>
          <w:szCs w:val="36"/>
          <w:rtl/>
        </w:rPr>
        <w:t xml:space="preserve">الفقهية المؤثرة في فقه الأمر بالمعروف والنهي عن المنكر: جمعًا ودراسة أصولية تطبيقية/ </w:t>
      </w:r>
      <w:r>
        <w:rPr>
          <w:rFonts w:cs="Traditional Arabic" w:hint="cs"/>
          <w:sz w:val="36"/>
          <w:szCs w:val="36"/>
          <w:rtl/>
        </w:rPr>
        <w:t xml:space="preserve">ناصر بن علي </w:t>
      </w:r>
      <w:proofErr w:type="gramStart"/>
      <w:r>
        <w:rPr>
          <w:rFonts w:cs="Traditional Arabic" w:hint="cs"/>
          <w:sz w:val="36"/>
          <w:szCs w:val="36"/>
          <w:rtl/>
        </w:rPr>
        <w:t>العلي</w:t>
      </w:r>
      <w:r w:rsidRPr="00395F1A"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المدينة المنورة: الجامعة الإسلامية، 1435 هـ، </w:t>
      </w:r>
      <w:r w:rsidR="00D3197B">
        <w:rPr>
          <w:rFonts w:cs="Traditional Arabic" w:hint="cs"/>
          <w:sz w:val="36"/>
          <w:szCs w:val="36"/>
          <w:rtl/>
        </w:rPr>
        <w:t>1140</w:t>
      </w:r>
      <w:r>
        <w:rPr>
          <w:rFonts w:cs="Traditional Arabic" w:hint="cs"/>
          <w:sz w:val="36"/>
          <w:szCs w:val="36"/>
          <w:rtl/>
        </w:rPr>
        <w:t xml:space="preserve"> ص (</w:t>
      </w:r>
      <w:r w:rsidR="00D3197B">
        <w:rPr>
          <w:rFonts w:cs="Traditional Arabic" w:hint="cs"/>
          <w:sz w:val="36"/>
          <w:szCs w:val="36"/>
          <w:rtl/>
        </w:rPr>
        <w:t>دكتوراه</w:t>
      </w:r>
      <w:r>
        <w:rPr>
          <w:rFonts w:cs="Traditional Arabic" w:hint="cs"/>
          <w:sz w:val="36"/>
          <w:szCs w:val="36"/>
          <w:rtl/>
        </w:rPr>
        <w:t>).</w:t>
      </w:r>
    </w:p>
    <w:p w14:paraId="37DF84BC" w14:textId="77777777" w:rsidR="00A17101" w:rsidRDefault="00A17101" w:rsidP="00D3197B">
      <w:pPr>
        <w:jc w:val="both"/>
        <w:rPr>
          <w:rFonts w:cs="Traditional Arabic"/>
          <w:sz w:val="36"/>
          <w:szCs w:val="36"/>
          <w:rtl/>
        </w:rPr>
      </w:pPr>
    </w:p>
    <w:p w14:paraId="14F3EFCC" w14:textId="77777777" w:rsidR="00A17101" w:rsidRP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  <w:r w:rsidRPr="00A17101">
        <w:rPr>
          <w:rFonts w:cs="Traditional Arabic" w:hint="cs"/>
          <w:b/>
          <w:bCs/>
          <w:sz w:val="36"/>
          <w:szCs w:val="36"/>
          <w:rtl/>
        </w:rPr>
        <w:t>القواعد الفقهية وأثرها في أحكام الطلاق في الفقه والقضاء والقانون</w:t>
      </w:r>
      <w:r w:rsidRPr="00A17101">
        <w:rPr>
          <w:rFonts w:cs="Traditional Arabic" w:hint="cs"/>
          <w:sz w:val="36"/>
          <w:szCs w:val="36"/>
          <w:rtl/>
        </w:rPr>
        <w:t xml:space="preserve">/ عبدالغفور محمد إسماعيل </w:t>
      </w:r>
      <w:proofErr w:type="gramStart"/>
      <w:r w:rsidRPr="00A17101">
        <w:rPr>
          <w:rFonts w:cs="Traditional Arabic" w:hint="cs"/>
          <w:sz w:val="36"/>
          <w:szCs w:val="36"/>
          <w:rtl/>
        </w:rPr>
        <w:t>البياتي.-</w:t>
      </w:r>
      <w:proofErr w:type="gramEnd"/>
      <w:r w:rsidRPr="00A17101">
        <w:rPr>
          <w:rFonts w:cs="Traditional Arabic" w:hint="cs"/>
          <w:sz w:val="36"/>
          <w:szCs w:val="36"/>
          <w:rtl/>
        </w:rPr>
        <w:t xml:space="preserve"> بيوت: دار الكتب العلمية، 1434 هـ، 125 ص.</w:t>
      </w:r>
    </w:p>
    <w:p w14:paraId="6D43343B" w14:textId="77777777" w:rsidR="00D3197B" w:rsidRDefault="00D3197B" w:rsidP="00D3197B">
      <w:pPr>
        <w:jc w:val="both"/>
        <w:rPr>
          <w:rFonts w:cs="Traditional Arabic"/>
          <w:sz w:val="36"/>
          <w:szCs w:val="36"/>
          <w:rtl/>
        </w:rPr>
      </w:pPr>
    </w:p>
    <w:p w14:paraId="4637B471" w14:textId="77777777" w:rsidR="00D3197B" w:rsidRDefault="00D3197B" w:rsidP="00D3197B">
      <w:pPr>
        <w:jc w:val="both"/>
        <w:rPr>
          <w:rFonts w:cs="Traditional Arabic"/>
          <w:sz w:val="36"/>
          <w:szCs w:val="36"/>
          <w:rtl/>
        </w:rPr>
      </w:pPr>
      <w:r w:rsidRPr="00D3197B">
        <w:rPr>
          <w:rFonts w:cs="Traditional Arabic" w:hint="cs"/>
          <w:b/>
          <w:bCs/>
          <w:sz w:val="36"/>
          <w:szCs w:val="36"/>
          <w:rtl/>
        </w:rPr>
        <w:t>القواعد الفقهية والأصولية المؤثرة في تحديد حرم المدينة النبوية</w:t>
      </w:r>
      <w:r>
        <w:rPr>
          <w:rFonts w:cs="Traditional Arabic" w:hint="cs"/>
          <w:sz w:val="36"/>
          <w:szCs w:val="36"/>
          <w:rtl/>
        </w:rPr>
        <w:t xml:space="preserve">/ محمد حسين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الجيزاني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مكتبة دار المنهاج، 1430 هـ، 159 ص.</w:t>
      </w:r>
    </w:p>
    <w:p w14:paraId="62123A60" w14:textId="77777777" w:rsidR="00D3197B" w:rsidRDefault="00D3197B" w:rsidP="00D3197B">
      <w:pPr>
        <w:jc w:val="both"/>
        <w:rPr>
          <w:rFonts w:cs="Traditional Arabic"/>
          <w:sz w:val="36"/>
          <w:szCs w:val="36"/>
          <w:rtl/>
        </w:rPr>
      </w:pPr>
    </w:p>
    <w:p w14:paraId="70566138" w14:textId="77777777" w:rsidR="00D3197B" w:rsidRDefault="00D3197B" w:rsidP="00D3197B">
      <w:pPr>
        <w:jc w:val="both"/>
        <w:rPr>
          <w:rFonts w:cs="Traditional Arabic"/>
          <w:sz w:val="36"/>
          <w:szCs w:val="36"/>
          <w:rtl/>
        </w:rPr>
      </w:pPr>
      <w:r w:rsidRPr="00D3197B">
        <w:rPr>
          <w:rFonts w:cs="Traditional Arabic" w:hint="cs"/>
          <w:b/>
          <w:bCs/>
          <w:sz w:val="36"/>
          <w:szCs w:val="36"/>
          <w:rtl/>
        </w:rPr>
        <w:t>القواعد الفقهية والأصولية ومقاصد الشريعة ذات الصلة ببحوث الخلايا الجذ</w:t>
      </w:r>
      <w:r>
        <w:rPr>
          <w:rFonts w:cs="Traditional Arabic" w:hint="cs"/>
          <w:b/>
          <w:bCs/>
          <w:sz w:val="36"/>
          <w:szCs w:val="36"/>
          <w:rtl/>
        </w:rPr>
        <w:t>ر</w:t>
      </w:r>
      <w:r w:rsidRPr="00D3197B">
        <w:rPr>
          <w:rFonts w:cs="Traditional Arabic" w:hint="cs"/>
          <w:b/>
          <w:bCs/>
          <w:sz w:val="36"/>
          <w:szCs w:val="36"/>
          <w:rtl/>
        </w:rPr>
        <w:t>ية</w:t>
      </w:r>
      <w:r>
        <w:rPr>
          <w:rFonts w:cs="Traditional Arabic" w:hint="cs"/>
          <w:sz w:val="36"/>
          <w:szCs w:val="36"/>
          <w:rtl/>
        </w:rPr>
        <w:t xml:space="preserve">/ سعد بن ناصر </w:t>
      </w:r>
      <w:proofErr w:type="gramStart"/>
      <w:r>
        <w:rPr>
          <w:rFonts w:cs="Traditional Arabic" w:hint="cs"/>
          <w:sz w:val="36"/>
          <w:szCs w:val="36"/>
          <w:rtl/>
        </w:rPr>
        <w:t>الشثري.-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مجلة مجمع الفقه الإسلامي ع 18 (1425 هـ) ص 225 </w:t>
      </w:r>
      <w:r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264.</w:t>
      </w:r>
    </w:p>
    <w:p w14:paraId="3CDC9436" w14:textId="77777777" w:rsidR="00A529E7" w:rsidRDefault="00A529E7" w:rsidP="00D3197B">
      <w:pPr>
        <w:jc w:val="both"/>
        <w:rPr>
          <w:rFonts w:cs="Traditional Arabic"/>
          <w:sz w:val="36"/>
          <w:szCs w:val="36"/>
          <w:rtl/>
        </w:rPr>
      </w:pPr>
    </w:p>
    <w:p w14:paraId="752EA0A0" w14:textId="77777777" w:rsidR="00A529E7" w:rsidRDefault="00A529E7" w:rsidP="00D3197B">
      <w:pPr>
        <w:jc w:val="both"/>
        <w:rPr>
          <w:rFonts w:cs="Traditional Arabic"/>
          <w:sz w:val="36"/>
          <w:szCs w:val="36"/>
          <w:rtl/>
        </w:rPr>
      </w:pPr>
      <w:r w:rsidRPr="002A43C6">
        <w:rPr>
          <w:rFonts w:cs="Traditional Arabic" w:hint="cs"/>
          <w:b/>
          <w:bCs/>
          <w:sz w:val="36"/>
          <w:szCs w:val="36"/>
          <w:rtl/>
        </w:rPr>
        <w:t>القواعد الفقهية ودورها في التفسير القضائي للعقد عند التنازع في عباراته المرتبة للحقوق والالتزامات في الفقه الإسلامي</w:t>
      </w:r>
      <w:r>
        <w:rPr>
          <w:rFonts w:cs="Traditional Arabic" w:hint="cs"/>
          <w:sz w:val="36"/>
          <w:szCs w:val="36"/>
          <w:rtl/>
        </w:rPr>
        <w:t xml:space="preserve">/ شوقي إبراهيم الكريم </w:t>
      </w:r>
      <w:proofErr w:type="gramStart"/>
      <w:r>
        <w:rPr>
          <w:rFonts w:cs="Traditional Arabic" w:hint="cs"/>
          <w:sz w:val="36"/>
          <w:szCs w:val="36"/>
          <w:rtl/>
        </w:rPr>
        <w:t>علام.-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الإسكندرية: مكتبة الوفاء القانونية، 1431 هـ، 150 ص.</w:t>
      </w:r>
    </w:p>
    <w:p w14:paraId="18D4FF22" w14:textId="77777777" w:rsidR="001F02DF" w:rsidRDefault="001F02DF" w:rsidP="00D3197B">
      <w:pPr>
        <w:jc w:val="both"/>
        <w:rPr>
          <w:rFonts w:cs="Traditional Arabic"/>
          <w:sz w:val="36"/>
          <w:szCs w:val="36"/>
          <w:rtl/>
        </w:rPr>
      </w:pPr>
    </w:p>
    <w:p w14:paraId="3E4C6922" w14:textId="77777777" w:rsidR="001F02DF" w:rsidRDefault="001F02DF" w:rsidP="001F02DF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القواعد والأصول الفقهية عند شيخ الإسلام ابن تيمية في الجنايات والعقوبات/ </w:t>
      </w:r>
      <w:r w:rsidRPr="001F02DF">
        <w:rPr>
          <w:rFonts w:cs="Traditional Arabic" w:hint="cs"/>
          <w:sz w:val="36"/>
          <w:szCs w:val="36"/>
          <w:rtl/>
        </w:rPr>
        <w:t xml:space="preserve">عبدالرشيد بن محمد أمين بن </w:t>
      </w:r>
      <w:proofErr w:type="gramStart"/>
      <w:r w:rsidRPr="001F02DF">
        <w:rPr>
          <w:rFonts w:cs="Traditional Arabic" w:hint="cs"/>
          <w:sz w:val="36"/>
          <w:szCs w:val="36"/>
          <w:rtl/>
        </w:rPr>
        <w:t>قاسم</w:t>
      </w:r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مكة المكرمة: جامعة أم القرى</w:t>
      </w:r>
      <w:r w:rsidRPr="00CF57F4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19</w:t>
      </w:r>
      <w:r w:rsidRPr="00CF57F4">
        <w:rPr>
          <w:rFonts w:cs="Traditional Arabic" w:hint="cs"/>
          <w:sz w:val="36"/>
          <w:szCs w:val="36"/>
          <w:rtl/>
        </w:rPr>
        <w:t xml:space="preserve"> هـ، </w:t>
      </w:r>
      <w:r>
        <w:rPr>
          <w:rFonts w:cs="Traditional Arabic" w:hint="cs"/>
          <w:sz w:val="36"/>
          <w:szCs w:val="36"/>
          <w:rtl/>
        </w:rPr>
        <w:t>450</w:t>
      </w:r>
      <w:r w:rsidRPr="00CF57F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ورقة</w:t>
      </w:r>
      <w:r w:rsidRPr="00CF57F4">
        <w:rPr>
          <w:rFonts w:cs="Traditional Arabic" w:hint="cs"/>
          <w:sz w:val="36"/>
          <w:szCs w:val="36"/>
          <w:rtl/>
        </w:rPr>
        <w:t xml:space="preserve"> (ماجستير).</w:t>
      </w:r>
    </w:p>
    <w:p w14:paraId="146A1685" w14:textId="77777777" w:rsidR="001F02DF" w:rsidRDefault="001F02DF" w:rsidP="00D3197B">
      <w:pPr>
        <w:jc w:val="both"/>
        <w:rPr>
          <w:rFonts w:cs="Traditional Arabic"/>
          <w:sz w:val="36"/>
          <w:szCs w:val="36"/>
          <w:rtl/>
        </w:rPr>
      </w:pPr>
    </w:p>
    <w:p w14:paraId="44EEA5A3" w14:textId="77777777" w:rsidR="001F02DF" w:rsidRDefault="001F02DF" w:rsidP="00D3197B">
      <w:pPr>
        <w:jc w:val="both"/>
        <w:rPr>
          <w:rFonts w:cs="Traditional Arabic"/>
          <w:sz w:val="36"/>
          <w:szCs w:val="36"/>
          <w:rtl/>
        </w:rPr>
      </w:pPr>
      <w:r w:rsidRPr="001F02DF">
        <w:rPr>
          <w:rFonts w:cs="Traditional Arabic" w:hint="cs"/>
          <w:b/>
          <w:bCs/>
          <w:sz w:val="36"/>
          <w:szCs w:val="36"/>
          <w:rtl/>
        </w:rPr>
        <w:lastRenderedPageBreak/>
        <w:t>قواعد وضوابط فقه الدعوة عند شيخ الإسلام ابن تيمية: دراسة فقهية</w:t>
      </w:r>
      <w:r>
        <w:rPr>
          <w:rFonts w:cs="Traditional Arabic" w:hint="cs"/>
          <w:sz w:val="36"/>
          <w:szCs w:val="36"/>
          <w:rtl/>
        </w:rPr>
        <w:t xml:space="preserve">/ عابد بن عبدالله </w:t>
      </w:r>
      <w:proofErr w:type="gramStart"/>
      <w:r>
        <w:rPr>
          <w:rFonts w:cs="Traditional Arabic" w:hint="cs"/>
          <w:sz w:val="36"/>
          <w:szCs w:val="36"/>
          <w:rtl/>
        </w:rPr>
        <w:t>الثبيتي.-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الدمام: دار ابن الجوزي، 1428 هـ، 344 ص (أصله رسالة ماجستير).</w:t>
      </w:r>
    </w:p>
    <w:p w14:paraId="12553655" w14:textId="77777777" w:rsidR="001F02DF" w:rsidRDefault="001F02DF" w:rsidP="00D3197B">
      <w:pPr>
        <w:jc w:val="both"/>
        <w:rPr>
          <w:rFonts w:cs="Traditional Arabic"/>
          <w:sz w:val="36"/>
          <w:szCs w:val="36"/>
          <w:rtl/>
        </w:rPr>
      </w:pPr>
    </w:p>
    <w:p w14:paraId="6A1225BB" w14:textId="77777777" w:rsidR="001F02DF" w:rsidRDefault="001F02DF" w:rsidP="001F02DF">
      <w:pPr>
        <w:jc w:val="both"/>
        <w:rPr>
          <w:rFonts w:cs="Traditional Arabic"/>
          <w:sz w:val="36"/>
          <w:szCs w:val="36"/>
          <w:rtl/>
        </w:rPr>
      </w:pPr>
      <w:r w:rsidRPr="001F02DF">
        <w:rPr>
          <w:rFonts w:cs="Traditional Arabic" w:hint="cs"/>
          <w:b/>
          <w:bCs/>
          <w:sz w:val="36"/>
          <w:szCs w:val="36"/>
          <w:rtl/>
        </w:rPr>
        <w:t>القواعد والضوابط الفقهية عند ابن تيمية في المعاملات المالية</w:t>
      </w:r>
      <w:r>
        <w:rPr>
          <w:rFonts w:cs="Traditional Arabic" w:hint="cs"/>
          <w:sz w:val="36"/>
          <w:szCs w:val="36"/>
          <w:rtl/>
        </w:rPr>
        <w:t xml:space="preserve">/ إبراهيم علي </w:t>
      </w:r>
      <w:proofErr w:type="gramStart"/>
      <w:r>
        <w:rPr>
          <w:rFonts w:cs="Traditional Arabic" w:hint="cs"/>
          <w:sz w:val="36"/>
          <w:szCs w:val="36"/>
          <w:rtl/>
        </w:rPr>
        <w:t>الشال.-</w:t>
      </w:r>
      <w:proofErr w:type="gramEnd"/>
      <w:r>
        <w:rPr>
          <w:rFonts w:cs="Traditional Arabic" w:hint="cs"/>
          <w:sz w:val="36"/>
          <w:szCs w:val="36"/>
          <w:rtl/>
        </w:rPr>
        <w:t xml:space="preserve"> عمّان: دار النفائس، 1422 هـ، 239 ص (أصله رسالة ماجستير).</w:t>
      </w:r>
    </w:p>
    <w:p w14:paraId="553E6261" w14:textId="77777777" w:rsidR="00A17101" w:rsidRDefault="00A17101" w:rsidP="001F02DF">
      <w:pPr>
        <w:jc w:val="both"/>
        <w:rPr>
          <w:rFonts w:cs="Traditional Arabic"/>
          <w:sz w:val="36"/>
          <w:szCs w:val="36"/>
          <w:rtl/>
        </w:rPr>
      </w:pPr>
    </w:p>
    <w:p w14:paraId="55510F35" w14:textId="77777777" w:rsid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  <w:r w:rsidRPr="00A17101">
        <w:rPr>
          <w:rFonts w:cs="Traditional Arabic" w:hint="cs"/>
          <w:b/>
          <w:bCs/>
          <w:sz w:val="36"/>
          <w:szCs w:val="36"/>
          <w:rtl/>
        </w:rPr>
        <w:t>القواعد والضوابط الفقهية عند الإمام ابن القيم في العبادات</w:t>
      </w:r>
      <w:r w:rsidRPr="00A17101">
        <w:rPr>
          <w:rFonts w:cs="Traditional Arabic" w:hint="cs"/>
          <w:sz w:val="36"/>
          <w:szCs w:val="36"/>
          <w:rtl/>
        </w:rPr>
        <w:t xml:space="preserve">/ محمد بن عبدالله </w:t>
      </w:r>
      <w:proofErr w:type="spellStart"/>
      <w:proofErr w:type="gramStart"/>
      <w:r w:rsidRPr="00A17101">
        <w:rPr>
          <w:rFonts w:cs="Traditional Arabic" w:hint="cs"/>
          <w:sz w:val="36"/>
          <w:szCs w:val="36"/>
          <w:rtl/>
        </w:rPr>
        <w:t>الصواط</w:t>
      </w:r>
      <w:proofErr w:type="spellEnd"/>
      <w:r w:rsidRPr="00A17101">
        <w:rPr>
          <w:rFonts w:cs="Traditional Arabic" w:hint="cs"/>
          <w:sz w:val="36"/>
          <w:szCs w:val="36"/>
          <w:rtl/>
        </w:rPr>
        <w:t>.-</w:t>
      </w:r>
      <w:proofErr w:type="gramEnd"/>
      <w:r w:rsidRPr="00A17101">
        <w:rPr>
          <w:rFonts w:cs="Traditional Arabic" w:hint="cs"/>
          <w:sz w:val="36"/>
          <w:szCs w:val="36"/>
          <w:rtl/>
        </w:rPr>
        <w:t xml:space="preserve"> الرياض: مكتبة دار المنهاج، 1434هـ، 1086 ص (أصله رسالة دكتوراه من جامعة أم القرى).</w:t>
      </w:r>
    </w:p>
    <w:p w14:paraId="21C15AA5" w14:textId="77777777" w:rsid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</w:p>
    <w:p w14:paraId="11BF1F1F" w14:textId="77777777" w:rsid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</w:t>
      </w:r>
      <w:r w:rsidRPr="00315371">
        <w:rPr>
          <w:rFonts w:cs="Traditional Arabic" w:hint="cs"/>
          <w:b/>
          <w:bCs/>
          <w:sz w:val="36"/>
          <w:szCs w:val="36"/>
          <w:rtl/>
        </w:rPr>
        <w:t>لقواعد والضوابط الفقهية عند الشيخ ابن عثيمين رحمه الله في المعاملات من "الشرح الممتع": جمعًا ودراسة</w:t>
      </w:r>
      <w:r>
        <w:rPr>
          <w:rFonts w:cs="Traditional Arabic" w:hint="cs"/>
          <w:sz w:val="36"/>
          <w:szCs w:val="36"/>
          <w:rtl/>
        </w:rPr>
        <w:t xml:space="preserve">/ مرادي </w:t>
      </w:r>
      <w:proofErr w:type="gramStart"/>
      <w:r>
        <w:rPr>
          <w:rFonts w:cs="Traditional Arabic" w:hint="cs"/>
          <w:sz w:val="36"/>
          <w:szCs w:val="36"/>
          <w:rtl/>
        </w:rPr>
        <w:t>سمير.-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المدينة المنورة: الجامعة الإسلامية، 1434 هـ، 694 ورقة (ماجستير).</w:t>
      </w:r>
    </w:p>
    <w:p w14:paraId="6C199E0F" w14:textId="77777777" w:rsidR="00A17101" w:rsidRDefault="00A17101" w:rsidP="001F02DF">
      <w:pPr>
        <w:jc w:val="both"/>
        <w:rPr>
          <w:rFonts w:cs="Traditional Arabic"/>
          <w:sz w:val="36"/>
          <w:szCs w:val="36"/>
          <w:rtl/>
        </w:rPr>
      </w:pPr>
    </w:p>
    <w:p w14:paraId="2DD18F53" w14:textId="77777777" w:rsidR="001F02DF" w:rsidRDefault="001F02DF" w:rsidP="001F02DF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القواعد والضوابط الفقهية عند شيخ الإسلام ابن تيمية في الأقضية والشهادات والقسمة والإقرارات/ </w:t>
      </w:r>
      <w:r>
        <w:rPr>
          <w:rFonts w:cs="Traditional Arabic" w:hint="cs"/>
          <w:sz w:val="36"/>
          <w:szCs w:val="36"/>
          <w:rtl/>
        </w:rPr>
        <w:t xml:space="preserve">عبدالله عبيد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النفاعي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مكة المكرمة: جامعة أم القرى، 14</w:t>
      </w:r>
      <w:r>
        <w:rPr>
          <w:rFonts w:cs="Traditional Arabic" w:hint="cs"/>
          <w:sz w:val="36"/>
          <w:szCs w:val="36"/>
          <w:rtl/>
        </w:rPr>
        <w:t>24</w:t>
      </w:r>
      <w:r w:rsidRPr="00CF57F4">
        <w:rPr>
          <w:rFonts w:cs="Traditional Arabic" w:hint="cs"/>
          <w:sz w:val="36"/>
          <w:szCs w:val="36"/>
          <w:rtl/>
        </w:rPr>
        <w:t xml:space="preserve"> هـ، </w:t>
      </w:r>
      <w:r>
        <w:rPr>
          <w:rFonts w:cs="Traditional Arabic" w:hint="cs"/>
          <w:sz w:val="36"/>
          <w:szCs w:val="36"/>
          <w:rtl/>
        </w:rPr>
        <w:t>462 ورقة</w:t>
      </w:r>
      <w:r w:rsidRPr="00CF57F4">
        <w:rPr>
          <w:rFonts w:cs="Traditional Arabic" w:hint="cs"/>
          <w:sz w:val="36"/>
          <w:szCs w:val="36"/>
          <w:rtl/>
        </w:rPr>
        <w:t xml:space="preserve"> (</w:t>
      </w:r>
      <w:r>
        <w:rPr>
          <w:rFonts w:cs="Traditional Arabic" w:hint="cs"/>
          <w:sz w:val="36"/>
          <w:szCs w:val="36"/>
          <w:rtl/>
        </w:rPr>
        <w:t>ماجستير</w:t>
      </w:r>
      <w:r w:rsidRPr="00CF57F4">
        <w:rPr>
          <w:rFonts w:cs="Traditional Arabic" w:hint="cs"/>
          <w:sz w:val="36"/>
          <w:szCs w:val="36"/>
          <w:rtl/>
        </w:rPr>
        <w:t>).</w:t>
      </w:r>
    </w:p>
    <w:p w14:paraId="5B742FF4" w14:textId="77777777" w:rsidR="001F02DF" w:rsidRDefault="001F02DF" w:rsidP="001F02DF">
      <w:pPr>
        <w:jc w:val="both"/>
        <w:rPr>
          <w:rFonts w:cs="Traditional Arabic"/>
          <w:sz w:val="36"/>
          <w:szCs w:val="36"/>
          <w:rtl/>
        </w:rPr>
      </w:pPr>
    </w:p>
    <w:p w14:paraId="13608473" w14:textId="77777777" w:rsidR="001F02DF" w:rsidRDefault="001F02DF" w:rsidP="00A440A0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القواعد والضوابط الفقهية عند شيخ الإسلام ابن تيمية في الأيمان والنذور/ </w:t>
      </w:r>
      <w:r w:rsidR="00A440A0">
        <w:rPr>
          <w:rFonts w:cs="Traditional Arabic" w:hint="cs"/>
          <w:sz w:val="36"/>
          <w:szCs w:val="36"/>
          <w:rtl/>
        </w:rPr>
        <w:t xml:space="preserve">محمد بن </w:t>
      </w:r>
      <w:r>
        <w:rPr>
          <w:rFonts w:cs="Traditional Arabic" w:hint="cs"/>
          <w:sz w:val="36"/>
          <w:szCs w:val="36"/>
          <w:rtl/>
        </w:rPr>
        <w:t xml:space="preserve">عبدالله </w:t>
      </w:r>
      <w:proofErr w:type="spellStart"/>
      <w:proofErr w:type="gramStart"/>
      <w:r w:rsidR="00A440A0">
        <w:rPr>
          <w:rFonts w:cs="Traditional Arabic" w:hint="cs"/>
          <w:sz w:val="36"/>
          <w:szCs w:val="36"/>
          <w:rtl/>
        </w:rPr>
        <w:t>التمبكتي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مكة المكرمة: جامعة أم القرى، 14</w:t>
      </w:r>
      <w:r w:rsidR="00A440A0">
        <w:rPr>
          <w:rFonts w:cs="Traditional Arabic" w:hint="cs"/>
          <w:sz w:val="36"/>
          <w:szCs w:val="36"/>
          <w:rtl/>
        </w:rPr>
        <w:t>19</w:t>
      </w:r>
      <w:r w:rsidRPr="00CF57F4">
        <w:rPr>
          <w:rFonts w:cs="Traditional Arabic" w:hint="cs"/>
          <w:sz w:val="36"/>
          <w:szCs w:val="36"/>
          <w:rtl/>
        </w:rPr>
        <w:t xml:space="preserve"> هـ، </w:t>
      </w:r>
      <w:r w:rsidR="00A440A0">
        <w:rPr>
          <w:rFonts w:cs="Traditional Arabic" w:hint="cs"/>
          <w:sz w:val="36"/>
          <w:szCs w:val="36"/>
          <w:rtl/>
        </w:rPr>
        <w:t>697</w:t>
      </w:r>
      <w:r>
        <w:rPr>
          <w:rFonts w:cs="Traditional Arabic" w:hint="cs"/>
          <w:sz w:val="36"/>
          <w:szCs w:val="36"/>
          <w:rtl/>
        </w:rPr>
        <w:t xml:space="preserve"> ورقة</w:t>
      </w:r>
      <w:r w:rsidRPr="00CF57F4">
        <w:rPr>
          <w:rFonts w:cs="Traditional Arabic" w:hint="cs"/>
          <w:sz w:val="36"/>
          <w:szCs w:val="36"/>
          <w:rtl/>
        </w:rPr>
        <w:t xml:space="preserve"> (</w:t>
      </w:r>
      <w:r w:rsidR="00A440A0">
        <w:rPr>
          <w:rFonts w:cs="Traditional Arabic" w:hint="cs"/>
          <w:sz w:val="36"/>
          <w:szCs w:val="36"/>
          <w:rtl/>
        </w:rPr>
        <w:t>بحث مكمل لل</w:t>
      </w:r>
      <w:r>
        <w:rPr>
          <w:rFonts w:cs="Traditional Arabic" w:hint="cs"/>
          <w:sz w:val="36"/>
          <w:szCs w:val="36"/>
          <w:rtl/>
        </w:rPr>
        <w:t>ماجستير</w:t>
      </w:r>
      <w:r w:rsidRPr="00CF57F4">
        <w:rPr>
          <w:rFonts w:cs="Traditional Arabic" w:hint="cs"/>
          <w:sz w:val="36"/>
          <w:szCs w:val="36"/>
          <w:rtl/>
        </w:rPr>
        <w:t>).</w:t>
      </w:r>
    </w:p>
    <w:p w14:paraId="78C5FD53" w14:textId="77777777" w:rsidR="00A440A0" w:rsidRDefault="00A440A0" w:rsidP="00A440A0">
      <w:pPr>
        <w:jc w:val="both"/>
        <w:rPr>
          <w:rFonts w:cs="Traditional Arabic"/>
          <w:sz w:val="36"/>
          <w:szCs w:val="36"/>
          <w:rtl/>
        </w:rPr>
      </w:pPr>
    </w:p>
    <w:p w14:paraId="5E945947" w14:textId="77777777" w:rsidR="00A440A0" w:rsidRDefault="00A440A0" w:rsidP="00A440A0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القواعد والضوابط الفقهية عند شيخ الإسلام ابن تيمية في فقه الأسرة/ </w:t>
      </w:r>
      <w:r>
        <w:rPr>
          <w:rFonts w:cs="Traditional Arabic" w:hint="cs"/>
          <w:sz w:val="36"/>
          <w:szCs w:val="36"/>
          <w:rtl/>
        </w:rPr>
        <w:t xml:space="preserve">محمد بن عبدالله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الصواط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الطائف: دار البيان الحديثة، 1422 هـ، 2 مج</w:t>
      </w:r>
      <w:r w:rsidRPr="00CF57F4">
        <w:rPr>
          <w:rFonts w:cs="Traditional Arabic" w:hint="cs"/>
          <w:sz w:val="36"/>
          <w:szCs w:val="36"/>
          <w:rtl/>
        </w:rPr>
        <w:t xml:space="preserve"> (</w:t>
      </w:r>
      <w:r>
        <w:rPr>
          <w:rFonts w:cs="Traditional Arabic" w:hint="cs"/>
          <w:sz w:val="36"/>
          <w:szCs w:val="36"/>
          <w:rtl/>
        </w:rPr>
        <w:t>أصله رسالة ماجستير من جامعة أم القرى</w:t>
      </w:r>
      <w:r w:rsidRPr="00CF57F4">
        <w:rPr>
          <w:rFonts w:cs="Traditional Arabic" w:hint="cs"/>
          <w:sz w:val="36"/>
          <w:szCs w:val="36"/>
          <w:rtl/>
        </w:rPr>
        <w:t>).</w:t>
      </w:r>
    </w:p>
    <w:p w14:paraId="7C31EA02" w14:textId="77777777" w:rsidR="00A440A0" w:rsidRDefault="00A440A0" w:rsidP="00A440A0">
      <w:pPr>
        <w:jc w:val="both"/>
        <w:rPr>
          <w:rFonts w:cs="Traditional Arabic"/>
          <w:sz w:val="36"/>
          <w:szCs w:val="36"/>
          <w:rtl/>
        </w:rPr>
      </w:pPr>
    </w:p>
    <w:p w14:paraId="21EB3A2D" w14:textId="77777777" w:rsidR="00A440A0" w:rsidRDefault="00A440A0" w:rsidP="00A440A0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القواعد والضوابط الفقهية عند شيخ الإسلام ابن تيمية في كتابي الجهاد والوقف/ </w:t>
      </w:r>
      <w:r>
        <w:rPr>
          <w:rFonts w:cs="Traditional Arabic" w:hint="cs"/>
          <w:sz w:val="36"/>
          <w:szCs w:val="36"/>
          <w:rtl/>
        </w:rPr>
        <w:t xml:space="preserve">محمد بن مرزا عالم </w:t>
      </w:r>
      <w:proofErr w:type="gramStart"/>
      <w:r>
        <w:rPr>
          <w:rFonts w:cs="Traditional Arabic" w:hint="cs"/>
          <w:sz w:val="36"/>
          <w:szCs w:val="36"/>
          <w:rtl/>
        </w:rPr>
        <w:t>البخاري</w:t>
      </w:r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مكة المكرمة: جامعة أم القرى، 14</w:t>
      </w:r>
      <w:r>
        <w:rPr>
          <w:rFonts w:cs="Traditional Arabic" w:hint="cs"/>
          <w:sz w:val="36"/>
          <w:szCs w:val="36"/>
          <w:rtl/>
        </w:rPr>
        <w:t>23</w:t>
      </w:r>
      <w:r w:rsidRPr="00CF57F4">
        <w:rPr>
          <w:rFonts w:cs="Traditional Arabic" w:hint="cs"/>
          <w:sz w:val="36"/>
          <w:szCs w:val="36"/>
          <w:rtl/>
        </w:rPr>
        <w:t xml:space="preserve"> هـ، </w:t>
      </w:r>
      <w:r>
        <w:rPr>
          <w:rFonts w:cs="Traditional Arabic" w:hint="cs"/>
          <w:sz w:val="36"/>
          <w:szCs w:val="36"/>
          <w:rtl/>
        </w:rPr>
        <w:t>607 ورقة</w:t>
      </w:r>
      <w:r w:rsidRPr="00CF57F4">
        <w:rPr>
          <w:rFonts w:cs="Traditional Arabic" w:hint="cs"/>
          <w:sz w:val="36"/>
          <w:szCs w:val="36"/>
          <w:rtl/>
        </w:rPr>
        <w:t xml:space="preserve"> (</w:t>
      </w:r>
      <w:r>
        <w:rPr>
          <w:rFonts w:cs="Traditional Arabic" w:hint="cs"/>
          <w:sz w:val="36"/>
          <w:szCs w:val="36"/>
          <w:rtl/>
        </w:rPr>
        <w:t>ماجستير</w:t>
      </w:r>
      <w:r w:rsidRPr="00CF57F4">
        <w:rPr>
          <w:rFonts w:cs="Traditional Arabic" w:hint="cs"/>
          <w:sz w:val="36"/>
          <w:szCs w:val="36"/>
          <w:rtl/>
        </w:rPr>
        <w:t>).</w:t>
      </w:r>
    </w:p>
    <w:p w14:paraId="5823961B" w14:textId="77777777" w:rsidR="00A440A0" w:rsidRDefault="00A440A0" w:rsidP="00A440A0">
      <w:pPr>
        <w:jc w:val="both"/>
        <w:rPr>
          <w:rFonts w:cs="Traditional Arabic"/>
          <w:sz w:val="36"/>
          <w:szCs w:val="36"/>
          <w:rtl/>
        </w:rPr>
      </w:pPr>
    </w:p>
    <w:p w14:paraId="684267C4" w14:textId="77777777" w:rsidR="00A440A0" w:rsidRDefault="00A440A0" w:rsidP="00A440A0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القواعد والضوابط الفقهية عند شيخ الإسلام ابن تيمية في كتاب الزكاة والصوم والحج/ </w:t>
      </w:r>
      <w:r>
        <w:rPr>
          <w:rFonts w:cs="Traditional Arabic" w:hint="cs"/>
          <w:sz w:val="36"/>
          <w:szCs w:val="36"/>
          <w:rtl/>
        </w:rPr>
        <w:t xml:space="preserve">حليمة بنت حسن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برناوي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مكة المكرمة: جامعة أم القرى، 14</w:t>
      </w:r>
      <w:r>
        <w:rPr>
          <w:rFonts w:cs="Traditional Arabic" w:hint="cs"/>
          <w:sz w:val="36"/>
          <w:szCs w:val="36"/>
          <w:rtl/>
        </w:rPr>
        <w:t>18</w:t>
      </w:r>
      <w:r w:rsidRPr="00CF57F4">
        <w:rPr>
          <w:rFonts w:cs="Traditional Arabic" w:hint="cs"/>
          <w:sz w:val="36"/>
          <w:szCs w:val="36"/>
          <w:rtl/>
        </w:rPr>
        <w:t xml:space="preserve"> هـ، </w:t>
      </w:r>
      <w:r>
        <w:rPr>
          <w:rFonts w:cs="Traditional Arabic" w:hint="cs"/>
          <w:sz w:val="36"/>
          <w:szCs w:val="36"/>
          <w:rtl/>
        </w:rPr>
        <w:t>455 ورقة</w:t>
      </w:r>
      <w:r w:rsidRPr="00CF57F4">
        <w:rPr>
          <w:rFonts w:cs="Traditional Arabic" w:hint="cs"/>
          <w:sz w:val="36"/>
          <w:szCs w:val="36"/>
          <w:rtl/>
        </w:rPr>
        <w:t xml:space="preserve"> (</w:t>
      </w:r>
      <w:r>
        <w:rPr>
          <w:rFonts w:cs="Traditional Arabic" w:hint="cs"/>
          <w:sz w:val="36"/>
          <w:szCs w:val="36"/>
          <w:rtl/>
        </w:rPr>
        <w:t>ماجستير</w:t>
      </w:r>
      <w:r w:rsidRPr="00CF57F4">
        <w:rPr>
          <w:rFonts w:cs="Traditional Arabic" w:hint="cs"/>
          <w:sz w:val="36"/>
          <w:szCs w:val="36"/>
          <w:rtl/>
        </w:rPr>
        <w:t>).</w:t>
      </w:r>
    </w:p>
    <w:p w14:paraId="5693C1DD" w14:textId="77777777" w:rsidR="00A17101" w:rsidRDefault="00A17101" w:rsidP="00A440A0">
      <w:pPr>
        <w:jc w:val="both"/>
        <w:rPr>
          <w:rFonts w:cs="Traditional Arabic"/>
          <w:sz w:val="36"/>
          <w:szCs w:val="36"/>
          <w:rtl/>
        </w:rPr>
      </w:pPr>
    </w:p>
    <w:p w14:paraId="7D811831" w14:textId="77777777" w:rsid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  <w:r w:rsidRPr="00315371">
        <w:rPr>
          <w:rFonts w:cs="Traditional Arabic" w:hint="cs"/>
          <w:b/>
          <w:bCs/>
          <w:sz w:val="36"/>
          <w:szCs w:val="36"/>
          <w:rtl/>
        </w:rPr>
        <w:t>قواعد وضوابط فقهية في أحكام القروض</w:t>
      </w:r>
      <w:r>
        <w:rPr>
          <w:rFonts w:cs="Traditional Arabic" w:hint="cs"/>
          <w:sz w:val="36"/>
          <w:szCs w:val="36"/>
          <w:rtl/>
        </w:rPr>
        <w:t xml:space="preserve">/ ثناء محمد إحسان </w:t>
      </w:r>
      <w:proofErr w:type="gramStart"/>
      <w:r>
        <w:rPr>
          <w:rFonts w:cs="Traditional Arabic" w:hint="cs"/>
          <w:sz w:val="36"/>
          <w:szCs w:val="36"/>
          <w:rtl/>
        </w:rPr>
        <w:t>الحافظ.-</w:t>
      </w:r>
      <w:proofErr w:type="gramEnd"/>
      <w:r>
        <w:rPr>
          <w:rFonts w:cs="Traditional Arabic" w:hint="cs"/>
          <w:sz w:val="36"/>
          <w:szCs w:val="36"/>
          <w:rtl/>
        </w:rPr>
        <w:t xml:space="preserve"> دمشق: توزيع دار الفكر، 1436 هـ، 455 ص.</w:t>
      </w:r>
    </w:p>
    <w:p w14:paraId="5C8A18FE" w14:textId="77777777" w:rsidR="00A440A0" w:rsidRDefault="00A440A0" w:rsidP="00A440A0">
      <w:pPr>
        <w:jc w:val="both"/>
        <w:rPr>
          <w:rFonts w:cs="Traditional Arabic"/>
          <w:sz w:val="36"/>
          <w:szCs w:val="36"/>
          <w:rtl/>
        </w:rPr>
      </w:pPr>
    </w:p>
    <w:p w14:paraId="38EDB897" w14:textId="77777777" w:rsidR="00A440A0" w:rsidRDefault="00A440A0" w:rsidP="00A440A0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القواعد والضوابط الفقهية في الجهالة المؤثرة في العقود وآثارها/ </w:t>
      </w:r>
      <w:r>
        <w:rPr>
          <w:rFonts w:cs="Traditional Arabic" w:hint="cs"/>
          <w:sz w:val="36"/>
          <w:szCs w:val="36"/>
          <w:rtl/>
        </w:rPr>
        <w:t xml:space="preserve">دهام بن كريم </w:t>
      </w:r>
      <w:proofErr w:type="gramStart"/>
      <w:r>
        <w:rPr>
          <w:rFonts w:cs="Traditional Arabic" w:hint="cs"/>
          <w:sz w:val="36"/>
          <w:szCs w:val="36"/>
          <w:rtl/>
        </w:rPr>
        <w:t>الفضلي</w:t>
      </w:r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المدينة المنورة: الجامعة الإسلامية</w:t>
      </w:r>
      <w:r w:rsidRPr="00CF57F4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27</w:t>
      </w:r>
      <w:r w:rsidRPr="00CF57F4">
        <w:rPr>
          <w:rFonts w:cs="Traditional Arabic" w:hint="cs"/>
          <w:sz w:val="36"/>
          <w:szCs w:val="36"/>
          <w:rtl/>
        </w:rPr>
        <w:t xml:space="preserve"> هـ، </w:t>
      </w:r>
      <w:r>
        <w:rPr>
          <w:rFonts w:cs="Traditional Arabic" w:hint="cs"/>
          <w:sz w:val="36"/>
          <w:szCs w:val="36"/>
          <w:rtl/>
        </w:rPr>
        <w:t>609 ص (دكتوراه</w:t>
      </w:r>
      <w:r w:rsidRPr="00CF57F4">
        <w:rPr>
          <w:rFonts w:cs="Traditional Arabic" w:hint="cs"/>
          <w:sz w:val="36"/>
          <w:szCs w:val="36"/>
          <w:rtl/>
        </w:rPr>
        <w:t>).</w:t>
      </w:r>
    </w:p>
    <w:p w14:paraId="12CF5D6A" w14:textId="77777777" w:rsidR="00A440A0" w:rsidRDefault="00A440A0" w:rsidP="00A440A0">
      <w:pPr>
        <w:jc w:val="both"/>
        <w:rPr>
          <w:rFonts w:cs="Traditional Arabic"/>
          <w:sz w:val="36"/>
          <w:szCs w:val="36"/>
          <w:rtl/>
        </w:rPr>
      </w:pPr>
    </w:p>
    <w:p w14:paraId="383F55D8" w14:textId="77777777" w:rsidR="00A440A0" w:rsidRDefault="00A440A0" w:rsidP="00A440A0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القواعد والضوابط الفقهية في الضمان المالي/ </w:t>
      </w:r>
      <w:r>
        <w:rPr>
          <w:rFonts w:cs="Traditional Arabic" w:hint="cs"/>
          <w:sz w:val="36"/>
          <w:szCs w:val="36"/>
          <w:rtl/>
        </w:rPr>
        <w:t xml:space="preserve">حمد بن محمد الجابر </w:t>
      </w:r>
      <w:proofErr w:type="gramStart"/>
      <w:r>
        <w:rPr>
          <w:rFonts w:cs="Traditional Arabic" w:hint="cs"/>
          <w:sz w:val="36"/>
          <w:szCs w:val="36"/>
          <w:rtl/>
        </w:rPr>
        <w:t>الهاجري.-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دار كنوز إشبيليا</w:t>
      </w:r>
      <w:r w:rsidRPr="00CF57F4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28 هـ (أصله رسالة ماجستير من الجامعة الإسلامية، 1423 هـ، 719 ص</w:t>
      </w:r>
      <w:r w:rsidRPr="00CF57F4">
        <w:rPr>
          <w:rFonts w:cs="Traditional Arabic" w:hint="cs"/>
          <w:sz w:val="36"/>
          <w:szCs w:val="36"/>
          <w:rtl/>
        </w:rPr>
        <w:t>).</w:t>
      </w:r>
    </w:p>
    <w:p w14:paraId="70CD0AFE" w14:textId="77777777" w:rsidR="00A440A0" w:rsidRDefault="00A440A0" w:rsidP="00A440A0">
      <w:pPr>
        <w:jc w:val="both"/>
        <w:rPr>
          <w:rFonts w:cs="Traditional Arabic"/>
          <w:sz w:val="36"/>
          <w:szCs w:val="36"/>
          <w:rtl/>
        </w:rPr>
      </w:pPr>
    </w:p>
    <w:p w14:paraId="052BB614" w14:textId="77777777" w:rsidR="00A440A0" w:rsidRDefault="00A440A0" w:rsidP="00A440A0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القواعد والضوابط الفقهية في علاقة الدولة المسلمة بغيرها / </w:t>
      </w:r>
      <w:r>
        <w:rPr>
          <w:rFonts w:cs="Traditional Arabic" w:hint="cs"/>
          <w:sz w:val="36"/>
          <w:szCs w:val="36"/>
          <w:rtl/>
        </w:rPr>
        <w:t xml:space="preserve">محمد بن عبدالله بن </w:t>
      </w:r>
      <w:proofErr w:type="gramStart"/>
      <w:r>
        <w:rPr>
          <w:rFonts w:cs="Traditional Arabic" w:hint="cs"/>
          <w:sz w:val="36"/>
          <w:szCs w:val="36"/>
          <w:rtl/>
        </w:rPr>
        <w:t>عبدالكريم</w:t>
      </w:r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الرياض: جامعة الإمام</w:t>
      </w:r>
      <w:r w:rsidRPr="00CF57F4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27</w:t>
      </w:r>
      <w:r w:rsidRPr="00CF57F4">
        <w:rPr>
          <w:rFonts w:cs="Traditional Arabic" w:hint="cs"/>
          <w:sz w:val="36"/>
          <w:szCs w:val="36"/>
          <w:rtl/>
        </w:rPr>
        <w:t xml:space="preserve"> هـ، </w:t>
      </w:r>
      <w:r>
        <w:rPr>
          <w:rFonts w:cs="Traditional Arabic" w:hint="cs"/>
          <w:sz w:val="36"/>
          <w:szCs w:val="36"/>
          <w:rtl/>
        </w:rPr>
        <w:t>978 ص (دكتوراه</w:t>
      </w:r>
      <w:r w:rsidRPr="00CF57F4">
        <w:rPr>
          <w:rFonts w:cs="Traditional Arabic" w:hint="cs"/>
          <w:sz w:val="36"/>
          <w:szCs w:val="36"/>
          <w:rtl/>
        </w:rPr>
        <w:t>).</w:t>
      </w:r>
    </w:p>
    <w:p w14:paraId="78F4BDDB" w14:textId="77777777" w:rsidR="00A440A0" w:rsidRDefault="00A440A0" w:rsidP="00A440A0">
      <w:pPr>
        <w:jc w:val="both"/>
        <w:rPr>
          <w:rFonts w:cs="Traditional Arabic"/>
          <w:sz w:val="36"/>
          <w:szCs w:val="36"/>
          <w:rtl/>
        </w:rPr>
      </w:pPr>
    </w:p>
    <w:p w14:paraId="60247B49" w14:textId="77777777" w:rsidR="00644D6E" w:rsidRDefault="00644D6E" w:rsidP="00644D6E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القواعد والضوابط الفقهية في عوارض الأهلية غير المكتسبة: جمعًا وتوثيقًا ودراسة/ </w:t>
      </w:r>
      <w:r>
        <w:rPr>
          <w:rFonts w:cs="Traditional Arabic" w:hint="cs"/>
          <w:sz w:val="36"/>
          <w:szCs w:val="36"/>
          <w:rtl/>
        </w:rPr>
        <w:t xml:space="preserve">علي بن سليمان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الذويخ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الرياض: جامعة الإمام</w:t>
      </w:r>
      <w:r w:rsidRPr="00CF57F4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29</w:t>
      </w:r>
      <w:r w:rsidRPr="00CF57F4">
        <w:rPr>
          <w:rFonts w:cs="Traditional Arabic" w:hint="cs"/>
          <w:sz w:val="36"/>
          <w:szCs w:val="36"/>
          <w:rtl/>
        </w:rPr>
        <w:t xml:space="preserve"> هـ، </w:t>
      </w:r>
      <w:r>
        <w:rPr>
          <w:rFonts w:cs="Traditional Arabic" w:hint="cs"/>
          <w:sz w:val="36"/>
          <w:szCs w:val="36"/>
          <w:rtl/>
        </w:rPr>
        <w:t>388 ورقة (بحث مكمل للماجستير</w:t>
      </w:r>
      <w:r w:rsidRPr="00CF57F4">
        <w:rPr>
          <w:rFonts w:cs="Traditional Arabic" w:hint="cs"/>
          <w:sz w:val="36"/>
          <w:szCs w:val="36"/>
          <w:rtl/>
        </w:rPr>
        <w:t>).</w:t>
      </w:r>
    </w:p>
    <w:p w14:paraId="729A7BC1" w14:textId="77777777" w:rsidR="00644D6E" w:rsidRDefault="00644D6E" w:rsidP="00644D6E">
      <w:pPr>
        <w:jc w:val="both"/>
        <w:rPr>
          <w:rFonts w:cs="Traditional Arabic"/>
          <w:sz w:val="36"/>
          <w:szCs w:val="36"/>
          <w:rtl/>
        </w:rPr>
      </w:pPr>
    </w:p>
    <w:p w14:paraId="2B8A8BF5" w14:textId="77777777" w:rsidR="00644D6E" w:rsidRDefault="00644D6E" w:rsidP="00CD70C5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القواعد والضوابط الفقهية في عوارض الأهلية المكتسبة: جمعًا وتوثيقًا ودراسة/ </w:t>
      </w:r>
      <w:r>
        <w:rPr>
          <w:rFonts w:cs="Traditional Arabic" w:hint="cs"/>
          <w:sz w:val="36"/>
          <w:szCs w:val="36"/>
          <w:rtl/>
        </w:rPr>
        <w:t xml:space="preserve">هدى بنت محمد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الهدلق</w:t>
      </w:r>
      <w:proofErr w:type="spellEnd"/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الرياض: جامعة الإمام</w:t>
      </w:r>
      <w:r w:rsidRPr="00CF57F4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 xml:space="preserve">31 </w:t>
      </w:r>
      <w:r w:rsidRPr="00CF57F4">
        <w:rPr>
          <w:rFonts w:cs="Traditional Arabic" w:hint="cs"/>
          <w:sz w:val="36"/>
          <w:szCs w:val="36"/>
          <w:rtl/>
        </w:rPr>
        <w:t xml:space="preserve">هـ، </w:t>
      </w:r>
      <w:r w:rsidR="00CD70C5">
        <w:rPr>
          <w:rFonts w:cs="Traditional Arabic" w:hint="cs"/>
          <w:sz w:val="36"/>
          <w:szCs w:val="36"/>
          <w:rtl/>
        </w:rPr>
        <w:t>498</w:t>
      </w:r>
      <w:r>
        <w:rPr>
          <w:rFonts w:cs="Traditional Arabic" w:hint="cs"/>
          <w:sz w:val="36"/>
          <w:szCs w:val="36"/>
          <w:rtl/>
        </w:rPr>
        <w:t xml:space="preserve"> ورقة (ماجستير</w:t>
      </w:r>
      <w:r w:rsidRPr="00CF57F4">
        <w:rPr>
          <w:rFonts w:cs="Traditional Arabic" w:hint="cs"/>
          <w:sz w:val="36"/>
          <w:szCs w:val="36"/>
          <w:rtl/>
        </w:rPr>
        <w:t>).</w:t>
      </w:r>
    </w:p>
    <w:p w14:paraId="7D27FEC2" w14:textId="77777777" w:rsidR="00A17101" w:rsidRDefault="00A17101" w:rsidP="00644D6E">
      <w:pPr>
        <w:jc w:val="both"/>
        <w:rPr>
          <w:rFonts w:cs="Traditional Arabic"/>
          <w:sz w:val="36"/>
          <w:szCs w:val="36"/>
          <w:rtl/>
        </w:rPr>
      </w:pPr>
    </w:p>
    <w:p w14:paraId="026540A2" w14:textId="77777777" w:rsid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  <w:r w:rsidRPr="00315371">
        <w:rPr>
          <w:rFonts w:cs="Traditional Arabic" w:hint="cs"/>
          <w:b/>
          <w:bCs/>
          <w:sz w:val="36"/>
          <w:szCs w:val="36"/>
          <w:rtl/>
        </w:rPr>
        <w:t>القواعد والضوابط الفقهية في كتاب "الأموال" لأبي عبيد القاسم بن سلام البغدادي</w:t>
      </w:r>
      <w:r>
        <w:rPr>
          <w:rFonts w:cs="Traditional Arabic" w:hint="cs"/>
          <w:sz w:val="36"/>
          <w:szCs w:val="36"/>
          <w:rtl/>
        </w:rPr>
        <w:t xml:space="preserve">/ عبداللطيف بن بخيت </w:t>
      </w:r>
      <w:proofErr w:type="gramStart"/>
      <w:r>
        <w:rPr>
          <w:rFonts w:cs="Traditional Arabic" w:hint="cs"/>
          <w:sz w:val="36"/>
          <w:szCs w:val="36"/>
          <w:rtl/>
        </w:rPr>
        <w:t>المدرع.-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الطائف: جامعة الطائف، 1434 هـ، 396 ورقة (ماجستير).</w:t>
      </w:r>
    </w:p>
    <w:p w14:paraId="016D268D" w14:textId="77777777" w:rsidR="00644D6E" w:rsidRDefault="00644D6E" w:rsidP="00644D6E">
      <w:pPr>
        <w:jc w:val="both"/>
        <w:rPr>
          <w:rFonts w:cs="Traditional Arabic"/>
          <w:sz w:val="36"/>
          <w:szCs w:val="36"/>
          <w:rtl/>
        </w:rPr>
      </w:pPr>
    </w:p>
    <w:p w14:paraId="536C9C55" w14:textId="77777777" w:rsidR="00644D6E" w:rsidRDefault="00644D6E" w:rsidP="00644D6E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القواعد والضوابط الفقهية في نظرية الضمان: دراسة فقهية تحليلية/ </w:t>
      </w:r>
      <w:r>
        <w:rPr>
          <w:rFonts w:cs="Traditional Arabic" w:hint="cs"/>
          <w:sz w:val="36"/>
          <w:szCs w:val="36"/>
          <w:rtl/>
        </w:rPr>
        <w:t xml:space="preserve">إدريس صالح الشيخ </w:t>
      </w:r>
      <w:proofErr w:type="gramStart"/>
      <w:r>
        <w:rPr>
          <w:rFonts w:cs="Traditional Arabic" w:hint="cs"/>
          <w:sz w:val="36"/>
          <w:szCs w:val="36"/>
          <w:rtl/>
        </w:rPr>
        <w:t>فقيه</w:t>
      </w:r>
      <w:r w:rsidRPr="00CF57F4">
        <w:rPr>
          <w:rFonts w:cs="Traditional Arabic" w:hint="cs"/>
          <w:sz w:val="36"/>
          <w:szCs w:val="36"/>
          <w:rtl/>
        </w:rPr>
        <w:t>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عمّان: الجامعة الأردنية</w:t>
      </w:r>
      <w:r w:rsidRPr="00CF57F4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27</w:t>
      </w:r>
      <w:r w:rsidRPr="00CF57F4">
        <w:rPr>
          <w:rFonts w:cs="Traditional Arabic" w:hint="cs"/>
          <w:sz w:val="36"/>
          <w:szCs w:val="36"/>
          <w:rtl/>
        </w:rPr>
        <w:t xml:space="preserve"> هـ، </w:t>
      </w:r>
      <w:r>
        <w:rPr>
          <w:rFonts w:cs="Traditional Arabic" w:hint="cs"/>
          <w:sz w:val="36"/>
          <w:szCs w:val="36"/>
          <w:rtl/>
        </w:rPr>
        <w:t>233 ورقة (بحث مكمل للماجستير</w:t>
      </w:r>
      <w:r w:rsidRPr="00CF57F4">
        <w:rPr>
          <w:rFonts w:cs="Traditional Arabic" w:hint="cs"/>
          <w:sz w:val="36"/>
          <w:szCs w:val="36"/>
          <w:rtl/>
        </w:rPr>
        <w:t>).</w:t>
      </w:r>
    </w:p>
    <w:p w14:paraId="08B640B1" w14:textId="77777777" w:rsidR="00672F2A" w:rsidRDefault="00672F2A" w:rsidP="00644D6E">
      <w:pPr>
        <w:jc w:val="both"/>
        <w:rPr>
          <w:rFonts w:cs="Traditional Arabic"/>
          <w:sz w:val="36"/>
          <w:szCs w:val="36"/>
          <w:rtl/>
        </w:rPr>
      </w:pPr>
    </w:p>
    <w:p w14:paraId="52DC8889" w14:textId="77777777" w:rsidR="00672F2A" w:rsidRDefault="00672F2A" w:rsidP="00644D6E">
      <w:pPr>
        <w:jc w:val="both"/>
        <w:rPr>
          <w:rFonts w:cs="Traditional Arabic"/>
          <w:sz w:val="36"/>
          <w:szCs w:val="36"/>
          <w:rtl/>
        </w:rPr>
      </w:pPr>
      <w:r w:rsidRPr="00672F2A">
        <w:rPr>
          <w:rFonts w:cs="Traditional Arabic" w:hint="cs"/>
          <w:b/>
          <w:bCs/>
          <w:sz w:val="36"/>
          <w:szCs w:val="36"/>
          <w:rtl/>
        </w:rPr>
        <w:t xml:space="preserve">القواعد والضوابط الفقهية </w:t>
      </w:r>
      <w:proofErr w:type="spellStart"/>
      <w:r w:rsidRPr="00672F2A">
        <w:rPr>
          <w:rFonts w:cs="Traditional Arabic" w:hint="cs"/>
          <w:b/>
          <w:bCs/>
          <w:sz w:val="36"/>
          <w:szCs w:val="36"/>
          <w:rtl/>
        </w:rPr>
        <w:t>القرافية</w:t>
      </w:r>
      <w:proofErr w:type="spellEnd"/>
      <w:r w:rsidRPr="00672F2A">
        <w:rPr>
          <w:rFonts w:cs="Traditional Arabic" w:hint="cs"/>
          <w:b/>
          <w:bCs/>
          <w:sz w:val="36"/>
          <w:szCs w:val="36"/>
          <w:rtl/>
        </w:rPr>
        <w:t xml:space="preserve">: زمرة </w:t>
      </w:r>
      <w:proofErr w:type="spellStart"/>
      <w:r w:rsidRPr="00672F2A">
        <w:rPr>
          <w:rFonts w:cs="Traditional Arabic" w:hint="cs"/>
          <w:b/>
          <w:bCs/>
          <w:sz w:val="36"/>
          <w:szCs w:val="36"/>
          <w:rtl/>
        </w:rPr>
        <w:t>التمليكات</w:t>
      </w:r>
      <w:proofErr w:type="spellEnd"/>
      <w:r w:rsidRPr="00672F2A">
        <w:rPr>
          <w:rFonts w:cs="Traditional Arabic" w:hint="cs"/>
          <w:b/>
          <w:bCs/>
          <w:sz w:val="36"/>
          <w:szCs w:val="36"/>
          <w:rtl/>
        </w:rPr>
        <w:t xml:space="preserve"> المالية</w:t>
      </w:r>
      <w:r>
        <w:rPr>
          <w:rFonts w:cs="Traditional Arabic" w:hint="cs"/>
          <w:sz w:val="36"/>
          <w:szCs w:val="36"/>
          <w:rtl/>
        </w:rPr>
        <w:t xml:space="preserve">/ استخرجها وشرحها وقدم لها عادل بن عبدالقادر </w:t>
      </w:r>
      <w:proofErr w:type="spellStart"/>
      <w:r>
        <w:rPr>
          <w:rFonts w:cs="Traditional Arabic" w:hint="cs"/>
          <w:sz w:val="36"/>
          <w:szCs w:val="36"/>
          <w:rtl/>
        </w:rPr>
        <w:t>قوتة</w:t>
      </w:r>
      <w:proofErr w:type="spellEnd"/>
      <w:r>
        <w:rPr>
          <w:rFonts w:cs="Traditional Arabic" w:hint="cs"/>
          <w:sz w:val="36"/>
          <w:szCs w:val="36"/>
          <w:rtl/>
        </w:rPr>
        <w:t xml:space="preserve">؛ قرأها وعرَّف بها عبدالله بن بيه، محمد بن الهادي أبو الأجفان، عبدالوهاب إبراهيم أبو </w:t>
      </w:r>
      <w:proofErr w:type="gramStart"/>
      <w:r>
        <w:rPr>
          <w:rFonts w:cs="Traditional Arabic" w:hint="cs"/>
          <w:sz w:val="36"/>
          <w:szCs w:val="36"/>
          <w:rtl/>
        </w:rPr>
        <w:t>سليمان.-</w:t>
      </w:r>
      <w:proofErr w:type="gramEnd"/>
      <w:r>
        <w:rPr>
          <w:rFonts w:cs="Traditional Arabic" w:hint="cs"/>
          <w:sz w:val="36"/>
          <w:szCs w:val="36"/>
          <w:rtl/>
        </w:rPr>
        <w:t xml:space="preserve"> بيروت: دار البشائر الإسلامية، 1425 هـ، 2 مج.</w:t>
      </w:r>
    </w:p>
    <w:p w14:paraId="716EDF7C" w14:textId="77777777" w:rsidR="00672F2A" w:rsidRDefault="00672F2A" w:rsidP="00644D6E">
      <w:pPr>
        <w:jc w:val="both"/>
        <w:rPr>
          <w:rFonts w:cs="Traditional Arabic"/>
          <w:sz w:val="36"/>
          <w:szCs w:val="36"/>
          <w:rtl/>
        </w:rPr>
      </w:pPr>
    </w:p>
    <w:p w14:paraId="45809195" w14:textId="77777777" w:rsidR="00672F2A" w:rsidRDefault="00672F2A" w:rsidP="00CD70C5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القواعد والضوابط الفقهية لأحكام المبيع في الشريعة الإسلامية/ </w:t>
      </w:r>
      <w:r>
        <w:rPr>
          <w:rFonts w:cs="Traditional Arabic" w:hint="cs"/>
          <w:sz w:val="36"/>
          <w:szCs w:val="36"/>
          <w:rtl/>
        </w:rPr>
        <w:t xml:space="preserve">عبدالمجيد عبدالله </w:t>
      </w:r>
      <w:proofErr w:type="gramStart"/>
      <w:r>
        <w:rPr>
          <w:rFonts w:cs="Traditional Arabic" w:hint="cs"/>
          <w:sz w:val="36"/>
          <w:szCs w:val="36"/>
          <w:rtl/>
        </w:rPr>
        <w:t>دية.-</w:t>
      </w:r>
      <w:proofErr w:type="gramEnd"/>
      <w:r>
        <w:rPr>
          <w:rFonts w:cs="Traditional Arabic" w:hint="cs"/>
          <w:sz w:val="36"/>
          <w:szCs w:val="36"/>
          <w:rtl/>
        </w:rPr>
        <w:t xml:space="preserve"> عمّان: دار النفائس، 14</w:t>
      </w:r>
      <w:r w:rsidR="00CD70C5">
        <w:rPr>
          <w:rFonts w:cs="Traditional Arabic" w:hint="cs"/>
          <w:sz w:val="36"/>
          <w:szCs w:val="36"/>
          <w:rtl/>
        </w:rPr>
        <w:t>2</w:t>
      </w:r>
      <w:r>
        <w:rPr>
          <w:rFonts w:cs="Traditional Arabic" w:hint="cs"/>
          <w:sz w:val="36"/>
          <w:szCs w:val="36"/>
          <w:rtl/>
        </w:rPr>
        <w:t>5 هـ، 432 ص (أصله رسالة ماجستير من الجامعة الأردنية)</w:t>
      </w:r>
      <w:r w:rsidRPr="00CF57F4">
        <w:rPr>
          <w:rFonts w:cs="Traditional Arabic" w:hint="cs"/>
          <w:sz w:val="36"/>
          <w:szCs w:val="36"/>
          <w:rtl/>
        </w:rPr>
        <w:t>.</w:t>
      </w:r>
    </w:p>
    <w:p w14:paraId="705DCC94" w14:textId="77777777" w:rsidR="00672F2A" w:rsidRDefault="00672F2A" w:rsidP="00672F2A">
      <w:pPr>
        <w:jc w:val="both"/>
        <w:rPr>
          <w:rFonts w:cs="Traditional Arabic"/>
          <w:sz w:val="36"/>
          <w:szCs w:val="36"/>
          <w:rtl/>
        </w:rPr>
      </w:pPr>
    </w:p>
    <w:p w14:paraId="597E4698" w14:textId="77777777" w:rsidR="00672F2A" w:rsidRDefault="00672F2A" w:rsidP="00672F2A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القواعد والضوابط الفقهية لنظام القضاء في الإسلام/ </w:t>
      </w:r>
      <w:r>
        <w:rPr>
          <w:rFonts w:cs="Traditional Arabic" w:hint="cs"/>
          <w:sz w:val="36"/>
          <w:szCs w:val="36"/>
          <w:rtl/>
        </w:rPr>
        <w:t xml:space="preserve">إبراهيم محمد </w:t>
      </w:r>
      <w:proofErr w:type="gramStart"/>
      <w:r>
        <w:rPr>
          <w:rFonts w:cs="Traditional Arabic" w:hint="cs"/>
          <w:sz w:val="36"/>
          <w:szCs w:val="36"/>
          <w:rtl/>
        </w:rPr>
        <w:t>الحريري.-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عمّان: دار عمار، 1430 هـ، 216 ص.</w:t>
      </w:r>
    </w:p>
    <w:p w14:paraId="5C6726BC" w14:textId="77777777" w:rsidR="00672F2A" w:rsidRDefault="00672F2A" w:rsidP="00672F2A">
      <w:pPr>
        <w:jc w:val="both"/>
        <w:rPr>
          <w:rFonts w:cs="Traditional Arabic"/>
          <w:sz w:val="36"/>
          <w:szCs w:val="36"/>
          <w:rtl/>
        </w:rPr>
      </w:pPr>
    </w:p>
    <w:p w14:paraId="7C45DB40" w14:textId="77777777" w:rsidR="00672F2A" w:rsidRDefault="00672F2A" w:rsidP="00672F2A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القواعد والضوابط الفقهية للمعاملات المالية عند شيخ الإسلام ابن تيمية: جمعًا ودراسة/ </w:t>
      </w:r>
      <w:proofErr w:type="gramStart"/>
      <w:r w:rsidRPr="00672F2A">
        <w:rPr>
          <w:rFonts w:cs="Traditional Arabic" w:hint="cs"/>
          <w:sz w:val="36"/>
          <w:szCs w:val="36"/>
          <w:rtl/>
        </w:rPr>
        <w:t>عبدالسلام</w:t>
      </w:r>
      <w:proofErr w:type="gramEnd"/>
      <w:r w:rsidRPr="00672F2A">
        <w:rPr>
          <w:rFonts w:cs="Traditional Arabic" w:hint="cs"/>
          <w:sz w:val="36"/>
          <w:szCs w:val="36"/>
          <w:rtl/>
        </w:rPr>
        <w:t xml:space="preserve"> بن إبراهيم الحصين، 1418 هـ، 2 مج (ماجستير).</w:t>
      </w:r>
    </w:p>
    <w:p w14:paraId="1EF9281A" w14:textId="77777777" w:rsidR="00672F2A" w:rsidRDefault="00672F2A" w:rsidP="00672F2A">
      <w:pPr>
        <w:jc w:val="both"/>
        <w:rPr>
          <w:rFonts w:cs="Traditional Arabic"/>
          <w:sz w:val="36"/>
          <w:szCs w:val="36"/>
          <w:rtl/>
        </w:rPr>
      </w:pPr>
    </w:p>
    <w:p w14:paraId="57843F0B" w14:textId="77777777" w:rsidR="00672F2A" w:rsidRDefault="00672F2A" w:rsidP="00672F2A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القواعد والضوابط الفقهية المتضمنة للتيسير/ </w:t>
      </w:r>
      <w:r w:rsidRPr="0039132A">
        <w:rPr>
          <w:rFonts w:cs="Traditional Arabic" w:hint="cs"/>
          <w:sz w:val="36"/>
          <w:szCs w:val="36"/>
          <w:rtl/>
        </w:rPr>
        <w:t xml:space="preserve">عبدالرحمن بن صالح </w:t>
      </w:r>
      <w:proofErr w:type="gramStart"/>
      <w:r w:rsidRPr="0039132A">
        <w:rPr>
          <w:rFonts w:cs="Traditional Arabic" w:hint="cs"/>
          <w:sz w:val="36"/>
          <w:szCs w:val="36"/>
          <w:rtl/>
        </w:rPr>
        <w:t>العبداللطيف.-</w:t>
      </w:r>
      <w:proofErr w:type="gramEnd"/>
      <w:r w:rsidRPr="0039132A">
        <w:rPr>
          <w:rFonts w:cs="Traditional Arabic" w:hint="cs"/>
          <w:sz w:val="36"/>
          <w:szCs w:val="36"/>
          <w:rtl/>
        </w:rPr>
        <w:t xml:space="preserve"> المدينة المنورة: الجامعة الإسلامية، عمادة البحث العلمي، 1423 هـ، 2 مج (أصله رسالة ماجستير).</w:t>
      </w:r>
    </w:p>
    <w:p w14:paraId="07735B6C" w14:textId="77777777" w:rsidR="00A17101" w:rsidRDefault="00A17101" w:rsidP="00672F2A">
      <w:pPr>
        <w:jc w:val="both"/>
        <w:rPr>
          <w:rFonts w:cs="Traditional Arabic"/>
          <w:sz w:val="36"/>
          <w:szCs w:val="36"/>
          <w:rtl/>
        </w:rPr>
      </w:pPr>
    </w:p>
    <w:p w14:paraId="6F86EA37" w14:textId="77777777" w:rsid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  <w:r w:rsidRPr="00315371">
        <w:rPr>
          <w:rFonts w:cs="Traditional Arabic" w:hint="cs"/>
          <w:b/>
          <w:bCs/>
          <w:sz w:val="36"/>
          <w:szCs w:val="36"/>
          <w:rtl/>
        </w:rPr>
        <w:t xml:space="preserve">القواعد والضوابط </w:t>
      </w:r>
      <w:r>
        <w:rPr>
          <w:rFonts w:cs="Traditional Arabic" w:hint="cs"/>
          <w:b/>
          <w:bCs/>
          <w:sz w:val="36"/>
          <w:szCs w:val="36"/>
          <w:rtl/>
        </w:rPr>
        <w:t xml:space="preserve">الفقهية </w:t>
      </w:r>
      <w:r w:rsidRPr="00315371">
        <w:rPr>
          <w:rFonts w:cs="Traditional Arabic" w:hint="cs"/>
          <w:b/>
          <w:bCs/>
          <w:sz w:val="36"/>
          <w:szCs w:val="36"/>
          <w:rtl/>
        </w:rPr>
        <w:t>المتعلقة بالرضا والإذن والاختيار: جمعًا وتوثيقًا ودراسة</w:t>
      </w:r>
      <w:r>
        <w:rPr>
          <w:rFonts w:cs="Traditional Arabic" w:hint="cs"/>
          <w:sz w:val="36"/>
          <w:szCs w:val="36"/>
          <w:rtl/>
        </w:rPr>
        <w:t xml:space="preserve">/ مريم بنت محمد </w:t>
      </w:r>
      <w:proofErr w:type="gramStart"/>
      <w:r>
        <w:rPr>
          <w:rFonts w:cs="Traditional Arabic" w:hint="cs"/>
          <w:sz w:val="36"/>
          <w:szCs w:val="36"/>
          <w:rtl/>
        </w:rPr>
        <w:t>الدوسري.-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جامعة الإمام، 1436 هـ، 303 ورقة (دكتوراه).</w:t>
      </w:r>
    </w:p>
    <w:p w14:paraId="25D431B9" w14:textId="77777777" w:rsidR="0039132A" w:rsidRDefault="0039132A" w:rsidP="00672F2A">
      <w:pPr>
        <w:jc w:val="both"/>
        <w:rPr>
          <w:rFonts w:cs="Traditional Arabic"/>
          <w:sz w:val="36"/>
          <w:szCs w:val="36"/>
          <w:rtl/>
        </w:rPr>
      </w:pPr>
    </w:p>
    <w:p w14:paraId="588455DB" w14:textId="77777777" w:rsidR="0039132A" w:rsidRDefault="0039132A" w:rsidP="0039132A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القواعد والضوابط الفقهية المتعلقة بالطفل/ </w:t>
      </w:r>
      <w:r>
        <w:rPr>
          <w:rFonts w:cs="Traditional Arabic" w:hint="cs"/>
          <w:sz w:val="36"/>
          <w:szCs w:val="36"/>
          <w:rtl/>
        </w:rPr>
        <w:t xml:space="preserve">فرح بنت فهد </w:t>
      </w:r>
      <w:proofErr w:type="gramStart"/>
      <w:r>
        <w:rPr>
          <w:rFonts w:cs="Traditional Arabic" w:hint="cs"/>
          <w:sz w:val="36"/>
          <w:szCs w:val="36"/>
          <w:rtl/>
        </w:rPr>
        <w:t>الخريصي</w:t>
      </w:r>
      <w:r w:rsidRPr="0039132A">
        <w:rPr>
          <w:rFonts w:cs="Traditional Arabic" w:hint="cs"/>
          <w:sz w:val="36"/>
          <w:szCs w:val="36"/>
          <w:rtl/>
        </w:rPr>
        <w:t>.-</w:t>
      </w:r>
      <w:proofErr w:type="gramEnd"/>
      <w:r w:rsidRPr="0039132A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الرياض: جامعة الإمام</w:t>
      </w:r>
      <w:r w:rsidRPr="0039132A">
        <w:rPr>
          <w:rFonts w:cs="Traditional Arabic" w:hint="cs"/>
          <w:sz w:val="36"/>
          <w:szCs w:val="36"/>
          <w:rtl/>
        </w:rPr>
        <w:t>، 14</w:t>
      </w:r>
      <w:r>
        <w:rPr>
          <w:rFonts w:cs="Traditional Arabic" w:hint="cs"/>
          <w:sz w:val="36"/>
          <w:szCs w:val="36"/>
          <w:rtl/>
        </w:rPr>
        <w:t>30</w:t>
      </w:r>
      <w:r w:rsidRPr="0039132A">
        <w:rPr>
          <w:rFonts w:cs="Traditional Arabic" w:hint="cs"/>
          <w:sz w:val="36"/>
          <w:szCs w:val="36"/>
          <w:rtl/>
        </w:rPr>
        <w:t xml:space="preserve"> هـ، </w:t>
      </w:r>
      <w:r>
        <w:rPr>
          <w:rFonts w:cs="Traditional Arabic" w:hint="cs"/>
          <w:sz w:val="36"/>
          <w:szCs w:val="36"/>
          <w:rtl/>
        </w:rPr>
        <w:t>555 ورقة</w:t>
      </w:r>
      <w:r w:rsidRPr="0039132A">
        <w:rPr>
          <w:rFonts w:cs="Traditional Arabic" w:hint="cs"/>
          <w:sz w:val="36"/>
          <w:szCs w:val="36"/>
          <w:rtl/>
        </w:rPr>
        <w:t xml:space="preserve"> (</w:t>
      </w:r>
      <w:r>
        <w:rPr>
          <w:rFonts w:cs="Traditional Arabic" w:hint="cs"/>
          <w:sz w:val="36"/>
          <w:szCs w:val="36"/>
          <w:rtl/>
        </w:rPr>
        <w:t>رسالة</w:t>
      </w:r>
      <w:r w:rsidRPr="0039132A">
        <w:rPr>
          <w:rFonts w:cs="Traditional Arabic" w:hint="cs"/>
          <w:sz w:val="36"/>
          <w:szCs w:val="36"/>
          <w:rtl/>
        </w:rPr>
        <w:t xml:space="preserve"> ماجستير).</w:t>
      </w:r>
    </w:p>
    <w:p w14:paraId="67DE8F9E" w14:textId="77777777" w:rsidR="00A17101" w:rsidRDefault="00A17101" w:rsidP="0039132A">
      <w:pPr>
        <w:jc w:val="both"/>
        <w:rPr>
          <w:rFonts w:cs="Traditional Arabic"/>
          <w:sz w:val="36"/>
          <w:szCs w:val="36"/>
          <w:rtl/>
        </w:rPr>
      </w:pPr>
    </w:p>
    <w:p w14:paraId="6038912A" w14:textId="77777777" w:rsid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  <w:r w:rsidRPr="00315371">
        <w:rPr>
          <w:rFonts w:cs="Traditional Arabic" w:hint="cs"/>
          <w:b/>
          <w:bCs/>
          <w:sz w:val="36"/>
          <w:szCs w:val="36"/>
          <w:rtl/>
        </w:rPr>
        <w:t>القواعد والضوابط الفقهية المتعلقة بتصرفات الإمام ونوابه: جمعًا ودراسة</w:t>
      </w:r>
      <w:r>
        <w:rPr>
          <w:rFonts w:cs="Traditional Arabic" w:hint="cs"/>
          <w:sz w:val="36"/>
          <w:szCs w:val="36"/>
          <w:rtl/>
        </w:rPr>
        <w:t xml:space="preserve">/ تركية بنت عبدالله </w:t>
      </w:r>
      <w:proofErr w:type="gramStart"/>
      <w:r>
        <w:rPr>
          <w:rFonts w:cs="Traditional Arabic" w:hint="cs"/>
          <w:sz w:val="36"/>
          <w:szCs w:val="36"/>
          <w:rtl/>
        </w:rPr>
        <w:t>المالكي .</w:t>
      </w:r>
      <w:proofErr w:type="gramEnd"/>
      <w:r>
        <w:rPr>
          <w:rFonts w:cs="Traditional Arabic" w:hint="cs"/>
          <w:sz w:val="36"/>
          <w:szCs w:val="36"/>
          <w:rtl/>
        </w:rPr>
        <w:t>- الرياض: جامعة الإمام، 1436 هـ (دكتوراه).</w:t>
      </w:r>
    </w:p>
    <w:p w14:paraId="7525E041" w14:textId="77777777" w:rsid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</w:p>
    <w:p w14:paraId="49192250" w14:textId="77777777" w:rsid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  <w:r w:rsidRPr="00315371">
        <w:rPr>
          <w:rFonts w:cs="Traditional Arabic" w:hint="cs"/>
          <w:b/>
          <w:bCs/>
          <w:sz w:val="36"/>
          <w:szCs w:val="36"/>
          <w:rtl/>
        </w:rPr>
        <w:t>القواعد والضوابط الفقهية المتعلقة بغير المسلمين داخل بلاد الإسلام وتطبيقاتها</w:t>
      </w:r>
      <w:r>
        <w:rPr>
          <w:rFonts w:cs="Traditional Arabic" w:hint="cs"/>
          <w:sz w:val="36"/>
          <w:szCs w:val="36"/>
          <w:rtl/>
        </w:rPr>
        <w:t xml:space="preserve">/ عبدالله مبارك </w:t>
      </w:r>
      <w:proofErr w:type="gramStart"/>
      <w:r>
        <w:rPr>
          <w:rFonts w:cs="Traditional Arabic" w:hint="cs"/>
          <w:sz w:val="36"/>
          <w:szCs w:val="36"/>
          <w:rtl/>
        </w:rPr>
        <w:t>الزيد.-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المعهد العالي للقضاء، 1434 هـ، 231 ورقة (بحث مكمل للماجستير).</w:t>
      </w:r>
    </w:p>
    <w:p w14:paraId="644624E9" w14:textId="77777777" w:rsid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</w:p>
    <w:p w14:paraId="7202F447" w14:textId="77777777" w:rsid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  <w:r w:rsidRPr="00315371">
        <w:rPr>
          <w:rFonts w:cs="Traditional Arabic" w:hint="cs"/>
          <w:b/>
          <w:bCs/>
          <w:sz w:val="36"/>
          <w:szCs w:val="36"/>
          <w:rtl/>
        </w:rPr>
        <w:t>القواعد والضوابط الفقهية المتعلقة بفقه الأسرة: جمعًا وتوثيقًا ودراسة</w:t>
      </w:r>
      <w:r>
        <w:rPr>
          <w:rFonts w:cs="Traditional Arabic" w:hint="cs"/>
          <w:sz w:val="36"/>
          <w:szCs w:val="36"/>
          <w:rtl/>
        </w:rPr>
        <w:t xml:space="preserve">/ نادية بنت مسعود </w:t>
      </w:r>
      <w:proofErr w:type="gramStart"/>
      <w:r>
        <w:rPr>
          <w:rFonts w:cs="Traditional Arabic" w:hint="cs"/>
          <w:sz w:val="36"/>
          <w:szCs w:val="36"/>
          <w:rtl/>
        </w:rPr>
        <w:t>كريم.-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جامعة الإمام، 1434 هـ، 2 مج (ماجستير).</w:t>
      </w:r>
    </w:p>
    <w:p w14:paraId="76624EBC" w14:textId="77777777" w:rsid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</w:p>
    <w:p w14:paraId="347387BF" w14:textId="77777777" w:rsid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  <w:r w:rsidRPr="00315371">
        <w:rPr>
          <w:rFonts w:cs="Traditional Arabic" w:hint="cs"/>
          <w:b/>
          <w:bCs/>
          <w:sz w:val="36"/>
          <w:szCs w:val="36"/>
          <w:rtl/>
        </w:rPr>
        <w:t>القواعد والضوابط الفقهية المؤثرة في المعاملات المصرفية الإسلامية</w:t>
      </w:r>
      <w:r>
        <w:rPr>
          <w:rFonts w:cs="Traditional Arabic" w:hint="cs"/>
          <w:sz w:val="36"/>
          <w:szCs w:val="36"/>
          <w:rtl/>
        </w:rPr>
        <w:t xml:space="preserve">/ فواز محمد علي </w:t>
      </w:r>
      <w:proofErr w:type="gramStart"/>
      <w:r>
        <w:rPr>
          <w:rFonts w:cs="Traditional Arabic" w:hint="cs"/>
          <w:sz w:val="36"/>
          <w:szCs w:val="36"/>
          <w:rtl/>
        </w:rPr>
        <w:t>القحطاني.-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دمشق: مؤسسة الرسالة، 1434 هـ، 2 مج (أصله رسالة ماجستير من الجامعة الإسلامية بالمدينة المنورة).</w:t>
      </w:r>
    </w:p>
    <w:p w14:paraId="4F2B7131" w14:textId="77777777" w:rsid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</w:p>
    <w:p w14:paraId="50A25797" w14:textId="77777777" w:rsidR="003A2C91" w:rsidRDefault="003A2C91" w:rsidP="003A2C91">
      <w:pPr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lastRenderedPageBreak/>
        <w:t>القواعد والضوابط الفقهية وتطبيقاتها في الساسة الشرعية</w:t>
      </w:r>
      <w:r w:rsidRPr="00CF57F4">
        <w:rPr>
          <w:rFonts w:cs="Traditional Arabic" w:hint="cs"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 xml:space="preserve">فوزي عثمان </w:t>
      </w:r>
      <w:proofErr w:type="gramStart"/>
      <w:r>
        <w:rPr>
          <w:rFonts w:cs="Traditional Arabic" w:hint="cs"/>
          <w:sz w:val="36"/>
          <w:szCs w:val="36"/>
          <w:rtl/>
        </w:rPr>
        <w:t>صالح.-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دار العاصمة، 1432 هـ، 648 ص (أصله رسالة علمية من جامعة أم درمان الإسلامية</w:t>
      </w:r>
      <w:r w:rsidRPr="00CF57F4">
        <w:rPr>
          <w:rFonts w:cs="Traditional Arabic" w:hint="cs"/>
          <w:sz w:val="36"/>
          <w:szCs w:val="36"/>
          <w:rtl/>
        </w:rPr>
        <w:t>).</w:t>
      </w:r>
    </w:p>
    <w:p w14:paraId="7F07202E" w14:textId="77777777" w:rsidR="0087613B" w:rsidRDefault="0087613B" w:rsidP="003A2C91">
      <w:pPr>
        <w:jc w:val="both"/>
        <w:rPr>
          <w:rFonts w:cs="Traditional Arabic"/>
          <w:sz w:val="36"/>
          <w:szCs w:val="36"/>
          <w:rtl/>
        </w:rPr>
      </w:pPr>
    </w:p>
    <w:p w14:paraId="4F6A8D3B" w14:textId="77777777" w:rsidR="0087613B" w:rsidRPr="0087613B" w:rsidRDefault="0087613B" w:rsidP="0087613B">
      <w:pPr>
        <w:jc w:val="center"/>
        <w:rPr>
          <w:rFonts w:cs="Traditional Arabic"/>
          <w:color w:val="FF0000"/>
          <w:sz w:val="36"/>
          <w:szCs w:val="36"/>
          <w:rtl/>
        </w:rPr>
      </w:pPr>
      <w:r w:rsidRPr="0087613B">
        <w:rPr>
          <w:rFonts w:cs="Traditional Arabic" w:hint="cs"/>
          <w:color w:val="FF0000"/>
          <w:sz w:val="36"/>
          <w:szCs w:val="36"/>
          <w:rtl/>
        </w:rPr>
        <w:t>(م)</w:t>
      </w:r>
    </w:p>
    <w:p w14:paraId="45B8E879" w14:textId="77777777" w:rsidR="00CF57F4" w:rsidRDefault="009E091C" w:rsidP="009E091C">
      <w:pPr>
        <w:jc w:val="both"/>
        <w:rPr>
          <w:rFonts w:cs="Traditional Arabic"/>
          <w:sz w:val="36"/>
          <w:szCs w:val="36"/>
          <w:rtl/>
        </w:rPr>
      </w:pPr>
      <w:r w:rsidRPr="009E091C">
        <w:rPr>
          <w:rFonts w:ascii="Tahoma" w:hAnsi="Tahoma" w:cs="Tahoma"/>
          <w:color w:val="000000"/>
          <w:sz w:val="21"/>
          <w:szCs w:val="21"/>
          <w:rtl/>
          <w:lang w:eastAsia="en-US" w:bidi="ar"/>
        </w:rPr>
        <w:br/>
      </w:r>
      <w:r w:rsidR="00CF57F4" w:rsidRPr="00CF57F4">
        <w:rPr>
          <w:rFonts w:cs="Traditional Arabic" w:hint="cs"/>
          <w:b/>
          <w:bCs/>
          <w:sz w:val="36"/>
          <w:szCs w:val="36"/>
          <w:rtl/>
        </w:rPr>
        <w:t>المستثنيات الفقهية من قاعدة "البيِّنة على المدَّعي واليمين على من أنكر" وتطبيقاتها القضائية</w:t>
      </w:r>
      <w:r w:rsidR="00CF57F4" w:rsidRPr="00CF57F4">
        <w:rPr>
          <w:rFonts w:cs="Traditional Arabic" w:hint="cs"/>
          <w:sz w:val="36"/>
          <w:szCs w:val="36"/>
          <w:rtl/>
        </w:rPr>
        <w:t xml:space="preserve">/ عبدالرحمن بن عبدالعزيز </w:t>
      </w:r>
      <w:proofErr w:type="gramStart"/>
      <w:r w:rsidR="00CF57F4" w:rsidRPr="00CF57F4">
        <w:rPr>
          <w:rFonts w:cs="Traditional Arabic" w:hint="cs"/>
          <w:sz w:val="36"/>
          <w:szCs w:val="36"/>
          <w:rtl/>
        </w:rPr>
        <w:t>الموسى.-</w:t>
      </w:r>
      <w:proofErr w:type="gramEnd"/>
      <w:r w:rsidR="00CF57F4" w:rsidRPr="00CF57F4">
        <w:rPr>
          <w:rFonts w:cs="Traditional Arabic" w:hint="cs"/>
          <w:sz w:val="36"/>
          <w:szCs w:val="36"/>
          <w:rtl/>
        </w:rPr>
        <w:t xml:space="preserve"> الرياض: المعهد العالي للقضاء، 1430 هـ، 341 ص (بحث مكمل للماجستير).</w:t>
      </w:r>
    </w:p>
    <w:p w14:paraId="61BB5434" w14:textId="77777777" w:rsidR="0017560F" w:rsidRDefault="0017560F" w:rsidP="009E091C">
      <w:pPr>
        <w:jc w:val="both"/>
        <w:rPr>
          <w:rFonts w:cs="Traditional Arabic"/>
          <w:sz w:val="36"/>
          <w:szCs w:val="36"/>
          <w:rtl/>
        </w:rPr>
      </w:pPr>
    </w:p>
    <w:p w14:paraId="6A9A3E75" w14:textId="77777777" w:rsidR="0017560F" w:rsidRDefault="0017560F" w:rsidP="009E091C">
      <w:pPr>
        <w:jc w:val="both"/>
        <w:rPr>
          <w:rFonts w:cs="Traditional Arabic"/>
          <w:sz w:val="36"/>
          <w:szCs w:val="36"/>
          <w:rtl/>
        </w:rPr>
      </w:pPr>
      <w:r w:rsidRPr="0017560F">
        <w:rPr>
          <w:rFonts w:cs="Traditional Arabic" w:hint="cs"/>
          <w:b/>
          <w:bCs/>
          <w:sz w:val="36"/>
          <w:szCs w:val="36"/>
          <w:rtl/>
        </w:rPr>
        <w:t>مسؤولية المراجع وسلوكياته في ضوء القواعد الفقهية</w:t>
      </w:r>
      <w:r>
        <w:rPr>
          <w:rFonts w:cs="Traditional Arabic" w:hint="cs"/>
          <w:sz w:val="36"/>
          <w:szCs w:val="36"/>
          <w:rtl/>
        </w:rPr>
        <w:t xml:space="preserve">/ عبدالستار أبو </w:t>
      </w:r>
      <w:proofErr w:type="gramStart"/>
      <w:r>
        <w:rPr>
          <w:rFonts w:cs="Traditional Arabic" w:hint="cs"/>
          <w:sz w:val="36"/>
          <w:szCs w:val="36"/>
          <w:rtl/>
        </w:rPr>
        <w:t>غدة.-</w:t>
      </w:r>
      <w:proofErr w:type="gramEnd"/>
      <w:r>
        <w:rPr>
          <w:rFonts w:cs="Traditional Arabic" w:hint="cs"/>
          <w:sz w:val="36"/>
          <w:szCs w:val="36"/>
          <w:rtl/>
        </w:rPr>
        <w:t xml:space="preserve"> جدة: مجموعة دلة البركة، قطاع الأموال، 1419 هـ، 205 ص.</w:t>
      </w:r>
    </w:p>
    <w:p w14:paraId="3A5AFA1A" w14:textId="77777777" w:rsidR="0017560F" w:rsidRDefault="0017560F" w:rsidP="009E091C">
      <w:pPr>
        <w:jc w:val="both"/>
        <w:rPr>
          <w:rFonts w:cs="Traditional Arabic"/>
          <w:sz w:val="36"/>
          <w:szCs w:val="36"/>
          <w:rtl/>
        </w:rPr>
      </w:pPr>
    </w:p>
    <w:p w14:paraId="4F398AFD" w14:textId="77777777" w:rsidR="0017560F" w:rsidRDefault="0017560F" w:rsidP="009E091C">
      <w:pPr>
        <w:jc w:val="both"/>
        <w:rPr>
          <w:rFonts w:cs="Traditional Arabic"/>
          <w:sz w:val="36"/>
          <w:szCs w:val="36"/>
          <w:rtl/>
        </w:rPr>
      </w:pPr>
      <w:r w:rsidRPr="0017560F">
        <w:rPr>
          <w:rFonts w:cs="Traditional Arabic" w:hint="cs"/>
          <w:b/>
          <w:bCs/>
          <w:sz w:val="36"/>
          <w:szCs w:val="36"/>
          <w:rtl/>
        </w:rPr>
        <w:t>معيار البدعة: ضوابط البدعة على طريقة القواعد الفقهية</w:t>
      </w:r>
      <w:r>
        <w:rPr>
          <w:rFonts w:cs="Traditional Arabic" w:hint="cs"/>
          <w:sz w:val="36"/>
          <w:szCs w:val="36"/>
          <w:rtl/>
        </w:rPr>
        <w:t xml:space="preserve">/ محمد بن حسين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الجيزاني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الدمام: دار ابن الجوزي، 1431 هـ، 335 ص.</w:t>
      </w:r>
    </w:p>
    <w:p w14:paraId="6D95FA0D" w14:textId="77777777" w:rsidR="0017560F" w:rsidRPr="00CF57F4" w:rsidRDefault="0017560F" w:rsidP="009E091C">
      <w:pPr>
        <w:jc w:val="both"/>
        <w:rPr>
          <w:rFonts w:cs="Traditional Arabic"/>
          <w:sz w:val="36"/>
          <w:szCs w:val="36"/>
          <w:rtl/>
        </w:rPr>
      </w:pPr>
    </w:p>
    <w:p w14:paraId="2DA6C560" w14:textId="77777777" w:rsidR="00CF57F4" w:rsidRDefault="0017560F" w:rsidP="00CF57F4">
      <w:pPr>
        <w:jc w:val="both"/>
        <w:rPr>
          <w:rFonts w:cs="Traditional Arabic"/>
          <w:sz w:val="36"/>
          <w:szCs w:val="36"/>
          <w:rtl/>
        </w:rPr>
      </w:pPr>
      <w:r w:rsidRPr="0017560F">
        <w:rPr>
          <w:rFonts w:cs="Traditional Arabic" w:hint="cs"/>
          <w:b/>
          <w:bCs/>
          <w:sz w:val="36"/>
          <w:szCs w:val="36"/>
          <w:rtl/>
        </w:rPr>
        <w:t>موسوعة القواعد الفقهية المنظمة للمعاملات المالية الإسلامية ودورها في توجيه النظم المعاصرة</w:t>
      </w:r>
      <w:r>
        <w:rPr>
          <w:rFonts w:cs="Traditional Arabic" w:hint="cs"/>
          <w:sz w:val="36"/>
          <w:szCs w:val="36"/>
          <w:rtl/>
        </w:rPr>
        <w:t xml:space="preserve">/ عطية عدلان آل </w:t>
      </w:r>
      <w:proofErr w:type="gramStart"/>
      <w:r>
        <w:rPr>
          <w:rFonts w:cs="Traditional Arabic" w:hint="cs"/>
          <w:sz w:val="36"/>
          <w:szCs w:val="36"/>
          <w:rtl/>
        </w:rPr>
        <w:t>قارة.-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الإسكندرية: دار الإيمان، دار القمة، 1431 هـ، 624 ص (أصله رسالة ماجستير).</w:t>
      </w:r>
    </w:p>
    <w:p w14:paraId="71EEC911" w14:textId="77777777" w:rsidR="00A17101" w:rsidRDefault="00A17101" w:rsidP="00CF57F4">
      <w:pPr>
        <w:jc w:val="both"/>
        <w:rPr>
          <w:rFonts w:cs="Traditional Arabic"/>
          <w:sz w:val="36"/>
          <w:szCs w:val="36"/>
          <w:rtl/>
        </w:rPr>
      </w:pPr>
    </w:p>
    <w:p w14:paraId="70A47F2B" w14:textId="77777777" w:rsidR="00A17101" w:rsidRDefault="00A17101" w:rsidP="00A17101">
      <w:pPr>
        <w:jc w:val="both"/>
        <w:rPr>
          <w:rFonts w:cs="Traditional Arabic"/>
          <w:sz w:val="36"/>
          <w:szCs w:val="36"/>
          <w:rtl/>
        </w:rPr>
      </w:pPr>
      <w:r w:rsidRPr="00196969">
        <w:rPr>
          <w:rFonts w:cs="Traditional Arabic" w:hint="cs"/>
          <w:b/>
          <w:bCs/>
          <w:sz w:val="36"/>
          <w:szCs w:val="36"/>
          <w:rtl/>
        </w:rPr>
        <w:t>منهجية التفكير العلمي في ضوء القواعد الأصولية</w:t>
      </w:r>
      <w:r>
        <w:rPr>
          <w:rFonts w:cs="Traditional Arabic" w:hint="cs"/>
          <w:sz w:val="36"/>
          <w:szCs w:val="36"/>
          <w:rtl/>
        </w:rPr>
        <w:t xml:space="preserve">/ محمود </w:t>
      </w:r>
      <w:proofErr w:type="gramStart"/>
      <w:r>
        <w:rPr>
          <w:rFonts w:cs="Traditional Arabic" w:hint="cs"/>
          <w:sz w:val="36"/>
          <w:szCs w:val="36"/>
          <w:rtl/>
        </w:rPr>
        <w:t>عبدالرحمن</w:t>
      </w:r>
      <w:proofErr w:type="gramEnd"/>
      <w:r>
        <w:rPr>
          <w:rFonts w:cs="Traditional Arabic" w:hint="cs"/>
          <w:sz w:val="36"/>
          <w:szCs w:val="36"/>
          <w:rtl/>
        </w:rPr>
        <w:t xml:space="preserve"> عبدالمنعم (بحث قدم إلى المؤتمر العلمي التاسع الذي أقامته كلية دار العلوم بالفيوم بعنوان "الإبداع والحرية في الثقافة العربية والإسلامية" في إبريل عام 2004 م، 1425 هـ).</w:t>
      </w:r>
    </w:p>
    <w:p w14:paraId="71AF8755" w14:textId="77777777" w:rsidR="0017560F" w:rsidRPr="00CF57F4" w:rsidRDefault="0017560F" w:rsidP="00CF57F4">
      <w:pPr>
        <w:jc w:val="both"/>
        <w:rPr>
          <w:rFonts w:cs="Traditional Arabic"/>
          <w:sz w:val="36"/>
          <w:szCs w:val="36"/>
          <w:rtl/>
        </w:rPr>
      </w:pPr>
    </w:p>
    <w:p w14:paraId="75E7CBAD" w14:textId="77777777" w:rsidR="00CF57F4" w:rsidRPr="00CF57F4" w:rsidRDefault="00CF57F4" w:rsidP="00E5512D">
      <w:pPr>
        <w:jc w:val="both"/>
        <w:rPr>
          <w:rFonts w:cs="Traditional Arabic"/>
          <w:sz w:val="36"/>
          <w:szCs w:val="36"/>
          <w:rtl/>
        </w:rPr>
      </w:pPr>
      <w:r w:rsidRPr="00CF57F4">
        <w:rPr>
          <w:rFonts w:cs="Traditional Arabic" w:hint="cs"/>
          <w:b/>
          <w:bCs/>
          <w:sz w:val="36"/>
          <w:szCs w:val="36"/>
          <w:rtl/>
        </w:rPr>
        <w:t>موقف الشريعة الإسلامية من القاعدة القانونية "لا جريمة ولا عقوبة إلا بنص"</w:t>
      </w:r>
      <w:r w:rsidRPr="00CF57F4">
        <w:rPr>
          <w:rFonts w:cs="Traditional Arabic" w:hint="cs"/>
          <w:sz w:val="36"/>
          <w:szCs w:val="36"/>
          <w:rtl/>
        </w:rPr>
        <w:t xml:space="preserve">/ تركي بن يحيى </w:t>
      </w:r>
      <w:proofErr w:type="gramStart"/>
      <w:r w:rsidRPr="00CF57F4">
        <w:rPr>
          <w:rFonts w:cs="Traditional Arabic" w:hint="cs"/>
          <w:sz w:val="36"/>
          <w:szCs w:val="36"/>
          <w:rtl/>
        </w:rPr>
        <w:t>الثبيتي.-</w:t>
      </w:r>
      <w:proofErr w:type="gramEnd"/>
      <w:r w:rsidRPr="00CF57F4">
        <w:rPr>
          <w:rFonts w:cs="Traditional Arabic" w:hint="cs"/>
          <w:sz w:val="36"/>
          <w:szCs w:val="36"/>
          <w:rtl/>
        </w:rPr>
        <w:t xml:space="preserve"> مكة المكرمة: جامعة أم القرى، 1408 هـ، 591 ورقة (ماجستير).</w:t>
      </w:r>
    </w:p>
    <w:sectPr w:rsidR="00CF57F4" w:rsidRPr="00CF57F4" w:rsidSect="005E2452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AB470" w14:textId="77777777" w:rsidR="00D251C8" w:rsidRDefault="00D251C8" w:rsidP="00581373">
      <w:r>
        <w:separator/>
      </w:r>
    </w:p>
  </w:endnote>
  <w:endnote w:type="continuationSeparator" w:id="0">
    <w:p w14:paraId="63DBDD8B" w14:textId="77777777" w:rsidR="00D251C8" w:rsidRDefault="00D251C8" w:rsidP="0058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765892712"/>
      <w:docPartObj>
        <w:docPartGallery w:val="Page Numbers (Bottom of Page)"/>
        <w:docPartUnique/>
      </w:docPartObj>
    </w:sdtPr>
    <w:sdtContent>
      <w:p w14:paraId="71EB55E5" w14:textId="1991989E" w:rsidR="00581373" w:rsidRDefault="005813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54F7A40" w14:textId="77777777" w:rsidR="00581373" w:rsidRDefault="005813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E8985" w14:textId="77777777" w:rsidR="00D251C8" w:rsidRDefault="00D251C8" w:rsidP="00581373">
      <w:r>
        <w:separator/>
      </w:r>
    </w:p>
  </w:footnote>
  <w:footnote w:type="continuationSeparator" w:id="0">
    <w:p w14:paraId="5038791C" w14:textId="77777777" w:rsidR="00D251C8" w:rsidRDefault="00D251C8" w:rsidP="0058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950"/>
    <w:multiLevelType w:val="hybridMultilevel"/>
    <w:tmpl w:val="174C167C"/>
    <w:lvl w:ilvl="0" w:tplc="6C6A7E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7CCE"/>
    <w:multiLevelType w:val="hybridMultilevel"/>
    <w:tmpl w:val="A3521DB0"/>
    <w:lvl w:ilvl="0" w:tplc="6C6A7E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1943"/>
    <w:multiLevelType w:val="hybridMultilevel"/>
    <w:tmpl w:val="CE88B704"/>
    <w:lvl w:ilvl="0" w:tplc="26200E3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D786B"/>
    <w:multiLevelType w:val="hybridMultilevel"/>
    <w:tmpl w:val="1050365E"/>
    <w:lvl w:ilvl="0" w:tplc="26E46F6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230"/>
    <w:rsid w:val="00003BBC"/>
    <w:rsid w:val="0000499D"/>
    <w:rsid w:val="00005CFE"/>
    <w:rsid w:val="00012AB0"/>
    <w:rsid w:val="00015AC7"/>
    <w:rsid w:val="00016D71"/>
    <w:rsid w:val="00016E21"/>
    <w:rsid w:val="00017FE7"/>
    <w:rsid w:val="00021083"/>
    <w:rsid w:val="000218CA"/>
    <w:rsid w:val="00022D86"/>
    <w:rsid w:val="000260CA"/>
    <w:rsid w:val="0003144C"/>
    <w:rsid w:val="00041AFB"/>
    <w:rsid w:val="00041C46"/>
    <w:rsid w:val="00043D78"/>
    <w:rsid w:val="00044C56"/>
    <w:rsid w:val="0005609E"/>
    <w:rsid w:val="00057CC2"/>
    <w:rsid w:val="00071038"/>
    <w:rsid w:val="000716E2"/>
    <w:rsid w:val="00082E47"/>
    <w:rsid w:val="00085433"/>
    <w:rsid w:val="000871B1"/>
    <w:rsid w:val="000A28AC"/>
    <w:rsid w:val="000A38A9"/>
    <w:rsid w:val="000A451C"/>
    <w:rsid w:val="000A6B81"/>
    <w:rsid w:val="000B07B4"/>
    <w:rsid w:val="000B094F"/>
    <w:rsid w:val="000B0AC9"/>
    <w:rsid w:val="000B67E6"/>
    <w:rsid w:val="000C22F1"/>
    <w:rsid w:val="000D0428"/>
    <w:rsid w:val="000D0589"/>
    <w:rsid w:val="000D44EE"/>
    <w:rsid w:val="000D5E4B"/>
    <w:rsid w:val="000D643F"/>
    <w:rsid w:val="000E05C3"/>
    <w:rsid w:val="000E4DA3"/>
    <w:rsid w:val="000F4D73"/>
    <w:rsid w:val="000F6314"/>
    <w:rsid w:val="000F73FD"/>
    <w:rsid w:val="0011104D"/>
    <w:rsid w:val="00117907"/>
    <w:rsid w:val="00123926"/>
    <w:rsid w:val="00125B4B"/>
    <w:rsid w:val="001267C7"/>
    <w:rsid w:val="00127A4B"/>
    <w:rsid w:val="00127F63"/>
    <w:rsid w:val="00130C75"/>
    <w:rsid w:val="00132DA6"/>
    <w:rsid w:val="00135D65"/>
    <w:rsid w:val="0013762A"/>
    <w:rsid w:val="00145B67"/>
    <w:rsid w:val="00145BE5"/>
    <w:rsid w:val="00146EC4"/>
    <w:rsid w:val="00151153"/>
    <w:rsid w:val="00154B90"/>
    <w:rsid w:val="00157A3C"/>
    <w:rsid w:val="00162DEB"/>
    <w:rsid w:val="0016669C"/>
    <w:rsid w:val="0017014B"/>
    <w:rsid w:val="0017560F"/>
    <w:rsid w:val="00176AA2"/>
    <w:rsid w:val="00183230"/>
    <w:rsid w:val="00183653"/>
    <w:rsid w:val="00183D7F"/>
    <w:rsid w:val="001844CE"/>
    <w:rsid w:val="001854B0"/>
    <w:rsid w:val="001858A8"/>
    <w:rsid w:val="00192B1F"/>
    <w:rsid w:val="00194D4F"/>
    <w:rsid w:val="00197D9C"/>
    <w:rsid w:val="001A10A8"/>
    <w:rsid w:val="001A25AA"/>
    <w:rsid w:val="001A5106"/>
    <w:rsid w:val="001A5EC2"/>
    <w:rsid w:val="001A70C6"/>
    <w:rsid w:val="001A76B7"/>
    <w:rsid w:val="001B1DED"/>
    <w:rsid w:val="001B1E4C"/>
    <w:rsid w:val="001B6B35"/>
    <w:rsid w:val="001C33B3"/>
    <w:rsid w:val="001C7C99"/>
    <w:rsid w:val="001D0E76"/>
    <w:rsid w:val="001D414E"/>
    <w:rsid w:val="001E1C01"/>
    <w:rsid w:val="001E28A2"/>
    <w:rsid w:val="001E2E5B"/>
    <w:rsid w:val="001E3CA1"/>
    <w:rsid w:val="001F02DF"/>
    <w:rsid w:val="001F15A7"/>
    <w:rsid w:val="001F4CD2"/>
    <w:rsid w:val="002043D1"/>
    <w:rsid w:val="00205023"/>
    <w:rsid w:val="00215FF1"/>
    <w:rsid w:val="00216B42"/>
    <w:rsid w:val="0022511D"/>
    <w:rsid w:val="0022608C"/>
    <w:rsid w:val="00226EB8"/>
    <w:rsid w:val="00227EC3"/>
    <w:rsid w:val="00233C8C"/>
    <w:rsid w:val="00252012"/>
    <w:rsid w:val="00252635"/>
    <w:rsid w:val="00254433"/>
    <w:rsid w:val="0025525E"/>
    <w:rsid w:val="00264EE8"/>
    <w:rsid w:val="0027731A"/>
    <w:rsid w:val="00283718"/>
    <w:rsid w:val="00283D0A"/>
    <w:rsid w:val="0028424E"/>
    <w:rsid w:val="00285F27"/>
    <w:rsid w:val="0028681D"/>
    <w:rsid w:val="00286D94"/>
    <w:rsid w:val="00293DBE"/>
    <w:rsid w:val="0029501B"/>
    <w:rsid w:val="0029710B"/>
    <w:rsid w:val="002A40D8"/>
    <w:rsid w:val="002A4255"/>
    <w:rsid w:val="002A43C6"/>
    <w:rsid w:val="002A531F"/>
    <w:rsid w:val="002B71B4"/>
    <w:rsid w:val="002C7296"/>
    <w:rsid w:val="002D22C9"/>
    <w:rsid w:val="002D41B2"/>
    <w:rsid w:val="002F05CE"/>
    <w:rsid w:val="00304F4B"/>
    <w:rsid w:val="00313B4B"/>
    <w:rsid w:val="00315B18"/>
    <w:rsid w:val="00326337"/>
    <w:rsid w:val="0034722F"/>
    <w:rsid w:val="00354AFD"/>
    <w:rsid w:val="00356121"/>
    <w:rsid w:val="00356E8E"/>
    <w:rsid w:val="003614F2"/>
    <w:rsid w:val="00362A11"/>
    <w:rsid w:val="00366718"/>
    <w:rsid w:val="00367A32"/>
    <w:rsid w:val="00371328"/>
    <w:rsid w:val="00372B57"/>
    <w:rsid w:val="00375F72"/>
    <w:rsid w:val="003822AD"/>
    <w:rsid w:val="0038276D"/>
    <w:rsid w:val="00383259"/>
    <w:rsid w:val="00385932"/>
    <w:rsid w:val="0039132A"/>
    <w:rsid w:val="003928A5"/>
    <w:rsid w:val="003935C0"/>
    <w:rsid w:val="00394098"/>
    <w:rsid w:val="003959C1"/>
    <w:rsid w:val="00395F1A"/>
    <w:rsid w:val="003A10F9"/>
    <w:rsid w:val="003A2C91"/>
    <w:rsid w:val="003A3990"/>
    <w:rsid w:val="003A4224"/>
    <w:rsid w:val="003A6AF8"/>
    <w:rsid w:val="003A6E70"/>
    <w:rsid w:val="003B2653"/>
    <w:rsid w:val="003B47CE"/>
    <w:rsid w:val="003B5B45"/>
    <w:rsid w:val="003B793E"/>
    <w:rsid w:val="003B7C45"/>
    <w:rsid w:val="003C0500"/>
    <w:rsid w:val="003C7750"/>
    <w:rsid w:val="003D0C7E"/>
    <w:rsid w:val="003D62E9"/>
    <w:rsid w:val="003D671D"/>
    <w:rsid w:val="003D6DE3"/>
    <w:rsid w:val="003D7CB0"/>
    <w:rsid w:val="003E0D22"/>
    <w:rsid w:val="003E13DE"/>
    <w:rsid w:val="003E151C"/>
    <w:rsid w:val="003E7C64"/>
    <w:rsid w:val="003F3846"/>
    <w:rsid w:val="003F3DA8"/>
    <w:rsid w:val="00402C37"/>
    <w:rsid w:val="004051B7"/>
    <w:rsid w:val="004061D8"/>
    <w:rsid w:val="0041251A"/>
    <w:rsid w:val="00415926"/>
    <w:rsid w:val="00417F9B"/>
    <w:rsid w:val="00420F62"/>
    <w:rsid w:val="0042174B"/>
    <w:rsid w:val="00425E44"/>
    <w:rsid w:val="004269C3"/>
    <w:rsid w:val="00430C4C"/>
    <w:rsid w:val="004327C9"/>
    <w:rsid w:val="00435133"/>
    <w:rsid w:val="00436349"/>
    <w:rsid w:val="00437E0D"/>
    <w:rsid w:val="00437F3C"/>
    <w:rsid w:val="00442057"/>
    <w:rsid w:val="00447E95"/>
    <w:rsid w:val="004510C6"/>
    <w:rsid w:val="00453E09"/>
    <w:rsid w:val="0045665E"/>
    <w:rsid w:val="00460916"/>
    <w:rsid w:val="00460F07"/>
    <w:rsid w:val="00462EFA"/>
    <w:rsid w:val="00462EFF"/>
    <w:rsid w:val="004631D9"/>
    <w:rsid w:val="00463843"/>
    <w:rsid w:val="004768A3"/>
    <w:rsid w:val="00481C93"/>
    <w:rsid w:val="00482743"/>
    <w:rsid w:val="00484EF4"/>
    <w:rsid w:val="00490A43"/>
    <w:rsid w:val="0049673C"/>
    <w:rsid w:val="004A4395"/>
    <w:rsid w:val="004B4F15"/>
    <w:rsid w:val="004C006B"/>
    <w:rsid w:val="004C0FA7"/>
    <w:rsid w:val="004C65D9"/>
    <w:rsid w:val="004D0A46"/>
    <w:rsid w:val="004D3044"/>
    <w:rsid w:val="004D311E"/>
    <w:rsid w:val="004D68B8"/>
    <w:rsid w:val="004E1D27"/>
    <w:rsid w:val="004E59D9"/>
    <w:rsid w:val="004E5FD1"/>
    <w:rsid w:val="004F500B"/>
    <w:rsid w:val="004F58BD"/>
    <w:rsid w:val="005013FA"/>
    <w:rsid w:val="00501403"/>
    <w:rsid w:val="00501D37"/>
    <w:rsid w:val="0050204C"/>
    <w:rsid w:val="005033D1"/>
    <w:rsid w:val="00503A5A"/>
    <w:rsid w:val="00507C17"/>
    <w:rsid w:val="00510515"/>
    <w:rsid w:val="00514AB5"/>
    <w:rsid w:val="0052119D"/>
    <w:rsid w:val="00525A9F"/>
    <w:rsid w:val="00526B8F"/>
    <w:rsid w:val="0053046F"/>
    <w:rsid w:val="00530E64"/>
    <w:rsid w:val="00535BD6"/>
    <w:rsid w:val="00536EB0"/>
    <w:rsid w:val="00537843"/>
    <w:rsid w:val="005410F2"/>
    <w:rsid w:val="0054379D"/>
    <w:rsid w:val="005500E0"/>
    <w:rsid w:val="00550A10"/>
    <w:rsid w:val="00553306"/>
    <w:rsid w:val="00554A28"/>
    <w:rsid w:val="005554DB"/>
    <w:rsid w:val="00561846"/>
    <w:rsid w:val="00565A87"/>
    <w:rsid w:val="00567411"/>
    <w:rsid w:val="0056791E"/>
    <w:rsid w:val="005769EE"/>
    <w:rsid w:val="00581373"/>
    <w:rsid w:val="00584EF1"/>
    <w:rsid w:val="005901C4"/>
    <w:rsid w:val="005902CE"/>
    <w:rsid w:val="00591E54"/>
    <w:rsid w:val="00593244"/>
    <w:rsid w:val="00597C17"/>
    <w:rsid w:val="005A4AED"/>
    <w:rsid w:val="005B558C"/>
    <w:rsid w:val="005C4A8F"/>
    <w:rsid w:val="005C6C70"/>
    <w:rsid w:val="005C6E68"/>
    <w:rsid w:val="005D15DA"/>
    <w:rsid w:val="005D5900"/>
    <w:rsid w:val="005D616E"/>
    <w:rsid w:val="005E2452"/>
    <w:rsid w:val="005E57D9"/>
    <w:rsid w:val="005E7AF7"/>
    <w:rsid w:val="005F388E"/>
    <w:rsid w:val="00600830"/>
    <w:rsid w:val="00602444"/>
    <w:rsid w:val="006039C5"/>
    <w:rsid w:val="0060590E"/>
    <w:rsid w:val="00607E69"/>
    <w:rsid w:val="00607F1E"/>
    <w:rsid w:val="006229B5"/>
    <w:rsid w:val="00623A19"/>
    <w:rsid w:val="00623CBC"/>
    <w:rsid w:val="00630E95"/>
    <w:rsid w:val="00631155"/>
    <w:rsid w:val="00633D5F"/>
    <w:rsid w:val="0063521F"/>
    <w:rsid w:val="00642CAF"/>
    <w:rsid w:val="00644D6E"/>
    <w:rsid w:val="006516C9"/>
    <w:rsid w:val="00651828"/>
    <w:rsid w:val="00654FAD"/>
    <w:rsid w:val="00657C18"/>
    <w:rsid w:val="00672F2A"/>
    <w:rsid w:val="006751E8"/>
    <w:rsid w:val="00677E84"/>
    <w:rsid w:val="0068039D"/>
    <w:rsid w:val="00680608"/>
    <w:rsid w:val="00684027"/>
    <w:rsid w:val="0068780B"/>
    <w:rsid w:val="006913B9"/>
    <w:rsid w:val="00695C2F"/>
    <w:rsid w:val="006A3EF7"/>
    <w:rsid w:val="006A3FC4"/>
    <w:rsid w:val="006A77DD"/>
    <w:rsid w:val="006B55BF"/>
    <w:rsid w:val="006B7F29"/>
    <w:rsid w:val="006C1043"/>
    <w:rsid w:val="006C3F12"/>
    <w:rsid w:val="006C48F4"/>
    <w:rsid w:val="006C6D62"/>
    <w:rsid w:val="006E7024"/>
    <w:rsid w:val="006E7463"/>
    <w:rsid w:val="006F55EC"/>
    <w:rsid w:val="006F7579"/>
    <w:rsid w:val="007051FF"/>
    <w:rsid w:val="007171EF"/>
    <w:rsid w:val="00720A66"/>
    <w:rsid w:val="0072166B"/>
    <w:rsid w:val="007216F2"/>
    <w:rsid w:val="00730A10"/>
    <w:rsid w:val="007315C4"/>
    <w:rsid w:val="00731E93"/>
    <w:rsid w:val="00732B25"/>
    <w:rsid w:val="0073489C"/>
    <w:rsid w:val="007350EA"/>
    <w:rsid w:val="007375FB"/>
    <w:rsid w:val="0075156B"/>
    <w:rsid w:val="00751582"/>
    <w:rsid w:val="00756EE6"/>
    <w:rsid w:val="00757DAA"/>
    <w:rsid w:val="007624FA"/>
    <w:rsid w:val="00764BA1"/>
    <w:rsid w:val="00767250"/>
    <w:rsid w:val="0077703D"/>
    <w:rsid w:val="0077710F"/>
    <w:rsid w:val="00780014"/>
    <w:rsid w:val="00782486"/>
    <w:rsid w:val="00790F26"/>
    <w:rsid w:val="007932E5"/>
    <w:rsid w:val="007962AE"/>
    <w:rsid w:val="007A0FA0"/>
    <w:rsid w:val="007A1FFB"/>
    <w:rsid w:val="007A44AD"/>
    <w:rsid w:val="007A4E97"/>
    <w:rsid w:val="007A7D7E"/>
    <w:rsid w:val="007A7F91"/>
    <w:rsid w:val="007B1ECB"/>
    <w:rsid w:val="007B33B8"/>
    <w:rsid w:val="007B3A4A"/>
    <w:rsid w:val="007B5857"/>
    <w:rsid w:val="007C53D5"/>
    <w:rsid w:val="007C7FB3"/>
    <w:rsid w:val="007E23D8"/>
    <w:rsid w:val="007E3B00"/>
    <w:rsid w:val="007E4929"/>
    <w:rsid w:val="007E63DB"/>
    <w:rsid w:val="007E67BF"/>
    <w:rsid w:val="007F47BD"/>
    <w:rsid w:val="0080737F"/>
    <w:rsid w:val="0081335A"/>
    <w:rsid w:val="008138CA"/>
    <w:rsid w:val="008168B8"/>
    <w:rsid w:val="00816EE2"/>
    <w:rsid w:val="008200CE"/>
    <w:rsid w:val="00820291"/>
    <w:rsid w:val="0083127D"/>
    <w:rsid w:val="00831469"/>
    <w:rsid w:val="008314C7"/>
    <w:rsid w:val="00834B7C"/>
    <w:rsid w:val="00840449"/>
    <w:rsid w:val="00844380"/>
    <w:rsid w:val="008474FF"/>
    <w:rsid w:val="00853928"/>
    <w:rsid w:val="008545BB"/>
    <w:rsid w:val="00854CB9"/>
    <w:rsid w:val="00855372"/>
    <w:rsid w:val="008556E5"/>
    <w:rsid w:val="008559D0"/>
    <w:rsid w:val="00857033"/>
    <w:rsid w:val="0086222F"/>
    <w:rsid w:val="00872C7B"/>
    <w:rsid w:val="00872F4E"/>
    <w:rsid w:val="00875C66"/>
    <w:rsid w:val="00875DF5"/>
    <w:rsid w:val="0087613B"/>
    <w:rsid w:val="00876FF0"/>
    <w:rsid w:val="008839D5"/>
    <w:rsid w:val="00884156"/>
    <w:rsid w:val="00887E9C"/>
    <w:rsid w:val="00890BCC"/>
    <w:rsid w:val="00892CBC"/>
    <w:rsid w:val="008932FD"/>
    <w:rsid w:val="0089467A"/>
    <w:rsid w:val="008A1F50"/>
    <w:rsid w:val="008A2F5B"/>
    <w:rsid w:val="008A4D2A"/>
    <w:rsid w:val="008A5597"/>
    <w:rsid w:val="008B4279"/>
    <w:rsid w:val="008C273F"/>
    <w:rsid w:val="008D02AD"/>
    <w:rsid w:val="008D0696"/>
    <w:rsid w:val="008D0722"/>
    <w:rsid w:val="008D2F7A"/>
    <w:rsid w:val="008D313F"/>
    <w:rsid w:val="008D44D7"/>
    <w:rsid w:val="008D4738"/>
    <w:rsid w:val="008E111B"/>
    <w:rsid w:val="008E2E66"/>
    <w:rsid w:val="008E551D"/>
    <w:rsid w:val="00905750"/>
    <w:rsid w:val="009063A2"/>
    <w:rsid w:val="00911340"/>
    <w:rsid w:val="00911903"/>
    <w:rsid w:val="0092201E"/>
    <w:rsid w:val="009222E7"/>
    <w:rsid w:val="00922A65"/>
    <w:rsid w:val="00926482"/>
    <w:rsid w:val="009274BE"/>
    <w:rsid w:val="00927AB0"/>
    <w:rsid w:val="0093179E"/>
    <w:rsid w:val="00934DE1"/>
    <w:rsid w:val="00935588"/>
    <w:rsid w:val="0093697C"/>
    <w:rsid w:val="009429C2"/>
    <w:rsid w:val="009444C7"/>
    <w:rsid w:val="00950D23"/>
    <w:rsid w:val="00952460"/>
    <w:rsid w:val="009550F5"/>
    <w:rsid w:val="009626FB"/>
    <w:rsid w:val="009661A1"/>
    <w:rsid w:val="00970A76"/>
    <w:rsid w:val="009753E2"/>
    <w:rsid w:val="00976A9F"/>
    <w:rsid w:val="00977FC5"/>
    <w:rsid w:val="00980BD8"/>
    <w:rsid w:val="009850DB"/>
    <w:rsid w:val="0099344C"/>
    <w:rsid w:val="0099542A"/>
    <w:rsid w:val="00995BC9"/>
    <w:rsid w:val="009A453F"/>
    <w:rsid w:val="009B2C34"/>
    <w:rsid w:val="009D0366"/>
    <w:rsid w:val="009D2295"/>
    <w:rsid w:val="009D40A3"/>
    <w:rsid w:val="009D49B5"/>
    <w:rsid w:val="009D4C2F"/>
    <w:rsid w:val="009D6443"/>
    <w:rsid w:val="009D72CE"/>
    <w:rsid w:val="009E091C"/>
    <w:rsid w:val="009E327C"/>
    <w:rsid w:val="009E6498"/>
    <w:rsid w:val="009E704F"/>
    <w:rsid w:val="009F5B6C"/>
    <w:rsid w:val="00A01CBA"/>
    <w:rsid w:val="00A03B43"/>
    <w:rsid w:val="00A064F8"/>
    <w:rsid w:val="00A065A8"/>
    <w:rsid w:val="00A06C71"/>
    <w:rsid w:val="00A10AFA"/>
    <w:rsid w:val="00A17101"/>
    <w:rsid w:val="00A2431C"/>
    <w:rsid w:val="00A24EFF"/>
    <w:rsid w:val="00A2637F"/>
    <w:rsid w:val="00A3205E"/>
    <w:rsid w:val="00A377EC"/>
    <w:rsid w:val="00A440A0"/>
    <w:rsid w:val="00A46242"/>
    <w:rsid w:val="00A479F1"/>
    <w:rsid w:val="00A50BF6"/>
    <w:rsid w:val="00A529E7"/>
    <w:rsid w:val="00A54803"/>
    <w:rsid w:val="00A60274"/>
    <w:rsid w:val="00A614A6"/>
    <w:rsid w:val="00A62BB2"/>
    <w:rsid w:val="00A74BD0"/>
    <w:rsid w:val="00A7556A"/>
    <w:rsid w:val="00A81050"/>
    <w:rsid w:val="00A81ECB"/>
    <w:rsid w:val="00A84645"/>
    <w:rsid w:val="00A87082"/>
    <w:rsid w:val="00A9213B"/>
    <w:rsid w:val="00A94B76"/>
    <w:rsid w:val="00A95313"/>
    <w:rsid w:val="00AA023D"/>
    <w:rsid w:val="00AA1CCD"/>
    <w:rsid w:val="00AA4ECB"/>
    <w:rsid w:val="00AA77B6"/>
    <w:rsid w:val="00AB3D75"/>
    <w:rsid w:val="00AB640F"/>
    <w:rsid w:val="00AC0F8D"/>
    <w:rsid w:val="00AC2795"/>
    <w:rsid w:val="00AC6421"/>
    <w:rsid w:val="00AD1665"/>
    <w:rsid w:val="00AD5316"/>
    <w:rsid w:val="00AE7251"/>
    <w:rsid w:val="00AE7F02"/>
    <w:rsid w:val="00AF084A"/>
    <w:rsid w:val="00AF4840"/>
    <w:rsid w:val="00B0012C"/>
    <w:rsid w:val="00B00314"/>
    <w:rsid w:val="00B12A08"/>
    <w:rsid w:val="00B169FF"/>
    <w:rsid w:val="00B20A31"/>
    <w:rsid w:val="00B258CC"/>
    <w:rsid w:val="00B33AEF"/>
    <w:rsid w:val="00B35532"/>
    <w:rsid w:val="00B37112"/>
    <w:rsid w:val="00B44F50"/>
    <w:rsid w:val="00B46929"/>
    <w:rsid w:val="00B50A13"/>
    <w:rsid w:val="00B549F8"/>
    <w:rsid w:val="00B57115"/>
    <w:rsid w:val="00B80BD3"/>
    <w:rsid w:val="00B83A6D"/>
    <w:rsid w:val="00B85D56"/>
    <w:rsid w:val="00BB04EA"/>
    <w:rsid w:val="00BB1228"/>
    <w:rsid w:val="00BB129F"/>
    <w:rsid w:val="00BB2D59"/>
    <w:rsid w:val="00BC0244"/>
    <w:rsid w:val="00BC08EC"/>
    <w:rsid w:val="00BC405A"/>
    <w:rsid w:val="00BC4A25"/>
    <w:rsid w:val="00BD08E8"/>
    <w:rsid w:val="00BD2159"/>
    <w:rsid w:val="00BD3989"/>
    <w:rsid w:val="00BD7DE4"/>
    <w:rsid w:val="00BE1447"/>
    <w:rsid w:val="00BE5A35"/>
    <w:rsid w:val="00BE5D46"/>
    <w:rsid w:val="00BE6A8D"/>
    <w:rsid w:val="00BF10B1"/>
    <w:rsid w:val="00BF53D0"/>
    <w:rsid w:val="00C00F9A"/>
    <w:rsid w:val="00C01B6E"/>
    <w:rsid w:val="00C01C0E"/>
    <w:rsid w:val="00C25F1B"/>
    <w:rsid w:val="00C3209A"/>
    <w:rsid w:val="00C355B6"/>
    <w:rsid w:val="00C40283"/>
    <w:rsid w:val="00C47143"/>
    <w:rsid w:val="00C47532"/>
    <w:rsid w:val="00C50F9E"/>
    <w:rsid w:val="00C5190E"/>
    <w:rsid w:val="00C60843"/>
    <w:rsid w:val="00C66D87"/>
    <w:rsid w:val="00C8629F"/>
    <w:rsid w:val="00C879D2"/>
    <w:rsid w:val="00C90DAF"/>
    <w:rsid w:val="00C9302E"/>
    <w:rsid w:val="00C9459E"/>
    <w:rsid w:val="00C96317"/>
    <w:rsid w:val="00C97D48"/>
    <w:rsid w:val="00CC00AB"/>
    <w:rsid w:val="00CC2751"/>
    <w:rsid w:val="00CC2AA0"/>
    <w:rsid w:val="00CC41AF"/>
    <w:rsid w:val="00CC5769"/>
    <w:rsid w:val="00CC5772"/>
    <w:rsid w:val="00CD0E89"/>
    <w:rsid w:val="00CD2ABE"/>
    <w:rsid w:val="00CD350E"/>
    <w:rsid w:val="00CD6A23"/>
    <w:rsid w:val="00CD70C5"/>
    <w:rsid w:val="00CE2C64"/>
    <w:rsid w:val="00CF0978"/>
    <w:rsid w:val="00CF1C62"/>
    <w:rsid w:val="00CF268C"/>
    <w:rsid w:val="00CF57F4"/>
    <w:rsid w:val="00CF76BA"/>
    <w:rsid w:val="00D00E5D"/>
    <w:rsid w:val="00D02132"/>
    <w:rsid w:val="00D03EDA"/>
    <w:rsid w:val="00D053E5"/>
    <w:rsid w:val="00D147CD"/>
    <w:rsid w:val="00D22920"/>
    <w:rsid w:val="00D22B49"/>
    <w:rsid w:val="00D251C8"/>
    <w:rsid w:val="00D279BC"/>
    <w:rsid w:val="00D30FBD"/>
    <w:rsid w:val="00D3197B"/>
    <w:rsid w:val="00D32667"/>
    <w:rsid w:val="00D36B0F"/>
    <w:rsid w:val="00D37AA9"/>
    <w:rsid w:val="00D407EA"/>
    <w:rsid w:val="00D40800"/>
    <w:rsid w:val="00D40A6C"/>
    <w:rsid w:val="00D40EC0"/>
    <w:rsid w:val="00D45ED3"/>
    <w:rsid w:val="00D52FBD"/>
    <w:rsid w:val="00D53780"/>
    <w:rsid w:val="00D55B2E"/>
    <w:rsid w:val="00D56DC9"/>
    <w:rsid w:val="00D60169"/>
    <w:rsid w:val="00D6243A"/>
    <w:rsid w:val="00D63170"/>
    <w:rsid w:val="00D66C08"/>
    <w:rsid w:val="00D67CAA"/>
    <w:rsid w:val="00D70F75"/>
    <w:rsid w:val="00D734DE"/>
    <w:rsid w:val="00D75C37"/>
    <w:rsid w:val="00D81233"/>
    <w:rsid w:val="00D8151B"/>
    <w:rsid w:val="00D82CF5"/>
    <w:rsid w:val="00D86D61"/>
    <w:rsid w:val="00D87494"/>
    <w:rsid w:val="00D87D78"/>
    <w:rsid w:val="00D95811"/>
    <w:rsid w:val="00D96803"/>
    <w:rsid w:val="00DA3ED6"/>
    <w:rsid w:val="00DA7327"/>
    <w:rsid w:val="00DB0423"/>
    <w:rsid w:val="00DC22D7"/>
    <w:rsid w:val="00DC5426"/>
    <w:rsid w:val="00DC564F"/>
    <w:rsid w:val="00DC5D05"/>
    <w:rsid w:val="00DD0286"/>
    <w:rsid w:val="00DD32A9"/>
    <w:rsid w:val="00DF432E"/>
    <w:rsid w:val="00DF4F32"/>
    <w:rsid w:val="00E2105C"/>
    <w:rsid w:val="00E37557"/>
    <w:rsid w:val="00E43A3E"/>
    <w:rsid w:val="00E46D92"/>
    <w:rsid w:val="00E477B7"/>
    <w:rsid w:val="00E5512D"/>
    <w:rsid w:val="00E55624"/>
    <w:rsid w:val="00E60DE5"/>
    <w:rsid w:val="00E617BB"/>
    <w:rsid w:val="00E715EA"/>
    <w:rsid w:val="00E76DF5"/>
    <w:rsid w:val="00E81073"/>
    <w:rsid w:val="00E90ECA"/>
    <w:rsid w:val="00EA053F"/>
    <w:rsid w:val="00EA3182"/>
    <w:rsid w:val="00EA3496"/>
    <w:rsid w:val="00EB3AEC"/>
    <w:rsid w:val="00EC275A"/>
    <w:rsid w:val="00EC27D0"/>
    <w:rsid w:val="00EC58A1"/>
    <w:rsid w:val="00EC6F03"/>
    <w:rsid w:val="00EC7AA6"/>
    <w:rsid w:val="00ED332E"/>
    <w:rsid w:val="00ED3699"/>
    <w:rsid w:val="00ED5324"/>
    <w:rsid w:val="00ED5914"/>
    <w:rsid w:val="00EE1D7C"/>
    <w:rsid w:val="00EE4437"/>
    <w:rsid w:val="00EF1ED8"/>
    <w:rsid w:val="00EF2B9D"/>
    <w:rsid w:val="00EF5144"/>
    <w:rsid w:val="00EF70E7"/>
    <w:rsid w:val="00F01FD1"/>
    <w:rsid w:val="00F02F5F"/>
    <w:rsid w:val="00F05DF9"/>
    <w:rsid w:val="00F06534"/>
    <w:rsid w:val="00F11D77"/>
    <w:rsid w:val="00F12B69"/>
    <w:rsid w:val="00F13AF0"/>
    <w:rsid w:val="00F14C6B"/>
    <w:rsid w:val="00F14DDD"/>
    <w:rsid w:val="00F17B6E"/>
    <w:rsid w:val="00F21A87"/>
    <w:rsid w:val="00F23208"/>
    <w:rsid w:val="00F32408"/>
    <w:rsid w:val="00F33B2C"/>
    <w:rsid w:val="00F35197"/>
    <w:rsid w:val="00F407D4"/>
    <w:rsid w:val="00F41905"/>
    <w:rsid w:val="00F62E0C"/>
    <w:rsid w:val="00F6301C"/>
    <w:rsid w:val="00F63F25"/>
    <w:rsid w:val="00F72522"/>
    <w:rsid w:val="00F82CB3"/>
    <w:rsid w:val="00F83F84"/>
    <w:rsid w:val="00F87A6C"/>
    <w:rsid w:val="00F90FAF"/>
    <w:rsid w:val="00F91B4F"/>
    <w:rsid w:val="00F970BF"/>
    <w:rsid w:val="00FA011A"/>
    <w:rsid w:val="00FA15E5"/>
    <w:rsid w:val="00FA5558"/>
    <w:rsid w:val="00FB254C"/>
    <w:rsid w:val="00FB5EDA"/>
    <w:rsid w:val="00FB78B3"/>
    <w:rsid w:val="00FC4D61"/>
    <w:rsid w:val="00FD20E4"/>
    <w:rsid w:val="00FD26E9"/>
    <w:rsid w:val="00FE0F20"/>
    <w:rsid w:val="00FF1573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9E10F"/>
  <w15:docId w15:val="{C499FD4A-786E-4D12-8EDD-481BC19C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7F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7F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8137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5813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58137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5813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7252</Words>
  <Characters>41337</Characters>
  <Application>Microsoft Office Word</Application>
  <DocSecurity>0</DocSecurity>
  <Lines>344</Lines>
  <Paragraphs>96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خير يوسف</dc:creator>
  <cp:keywords/>
  <dc:description/>
  <cp:lastModifiedBy>Ahmad Yousef</cp:lastModifiedBy>
  <cp:revision>34</cp:revision>
  <cp:lastPrinted>2020-05-28T13:17:00Z</cp:lastPrinted>
  <dcterms:created xsi:type="dcterms:W3CDTF">2016-03-22T12:10:00Z</dcterms:created>
  <dcterms:modified xsi:type="dcterms:W3CDTF">2020-05-28T13:18:00Z</dcterms:modified>
</cp:coreProperties>
</file>